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27D" w:rsidRPr="00995C76" w:rsidRDefault="00C6227D" w:rsidP="00C6227D">
      <w:pPr>
        <w:pStyle w:val="Caption"/>
        <w:keepNext/>
        <w:rPr>
          <w:lang w:val="id-ID"/>
        </w:rPr>
      </w:pPr>
      <w:r>
        <w:rPr>
          <w:lang w:val="id-ID"/>
        </w:rPr>
        <w:t>Attachment</w:t>
      </w:r>
      <w:r>
        <w:t xml:space="preserve"> </w:t>
      </w:r>
      <w:r>
        <w:fldChar w:fldCharType="begin"/>
      </w:r>
      <w:r>
        <w:instrText xml:space="preserve"> SEQ Lampiran \* ARABIC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r>
        <w:rPr>
          <w:lang w:val="id-ID"/>
        </w:rPr>
        <w:t xml:space="preserve"> </w:t>
      </w:r>
      <w:bookmarkStart w:id="0" w:name="_Toc452468165"/>
      <w:r>
        <w:rPr>
          <w:lang w:val="id-ID"/>
        </w:rPr>
        <w:t>Identifi</w:t>
      </w:r>
      <w:bookmarkEnd w:id="0"/>
      <w:r>
        <w:rPr>
          <w:lang w:val="id-ID"/>
        </w:rPr>
        <w:t>cation of infective larvae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82"/>
        <w:gridCol w:w="3026"/>
        <w:gridCol w:w="2371"/>
        <w:gridCol w:w="1863"/>
      </w:tblGrid>
      <w:tr w:rsidR="00C6227D" w:rsidRPr="00E86D9F" w:rsidTr="006B28F8">
        <w:trPr>
          <w:trHeight w:val="57"/>
        </w:trPr>
        <w:tc>
          <w:tcPr>
            <w:tcW w:w="1072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6227D" w:rsidRPr="00C6227D" w:rsidRDefault="00C6227D" w:rsidP="006B28F8">
            <w:pPr>
              <w:ind w:firstLine="0"/>
              <w:rPr>
                <w:rFonts w:eastAsia="Times New Roman" w:cs="Times New Roman"/>
                <w:color w:val="000000"/>
                <w:szCs w:val="24"/>
                <w:lang w:val="id-ID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4"/>
              </w:rPr>
              <w:t>Paramet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  <w:lang w:val="id-ID"/>
              </w:rPr>
              <w:t>re</w:t>
            </w:r>
          </w:p>
        </w:tc>
        <w:tc>
          <w:tcPr>
            <w:tcW w:w="39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227D" w:rsidRPr="00C6227D" w:rsidRDefault="00C6227D" w:rsidP="00C6227D">
            <w:pPr>
              <w:jc w:val="center"/>
              <w:rPr>
                <w:rFonts w:eastAsia="Times New Roman" w:cs="Times New Roman"/>
                <w:color w:val="000000"/>
                <w:szCs w:val="24"/>
                <w:lang w:val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/>
              </w:rPr>
              <w:t>Type</w:t>
            </w:r>
            <w:r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</w:rPr>
              <w:t>infekti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  <w:lang w:val="id-ID"/>
              </w:rPr>
              <w:t>ve larvae</w:t>
            </w:r>
          </w:p>
        </w:tc>
      </w:tr>
      <w:tr w:rsidR="00C6227D" w:rsidRPr="00E86D9F" w:rsidTr="006B28F8">
        <w:trPr>
          <w:trHeight w:val="57"/>
        </w:trPr>
        <w:tc>
          <w:tcPr>
            <w:tcW w:w="1072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6227D" w:rsidRPr="00E86D9F" w:rsidRDefault="00C6227D" w:rsidP="006B28F8">
            <w:pPr>
              <w:ind w:firstLine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6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227D" w:rsidRPr="00E86D9F" w:rsidRDefault="00C6227D" w:rsidP="006B28F8">
            <w:pPr>
              <w:ind w:firstLine="95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E86D9F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E86D9F">
              <w:rPr>
                <w:rFonts w:eastAsia="Times New Roman" w:cs="Times New Roman"/>
                <w:i/>
                <w:iCs/>
                <w:color w:val="000000"/>
                <w:szCs w:val="24"/>
              </w:rPr>
              <w:t>Trichostrongylus</w:t>
            </w:r>
            <w:proofErr w:type="spellEnd"/>
            <w:r w:rsidRPr="00E86D9F">
              <w:rPr>
                <w:rFonts w:eastAsia="Times New Roman" w:cs="Times New Roman"/>
                <w:color w:val="000000"/>
                <w:szCs w:val="24"/>
              </w:rPr>
              <w:t xml:space="preserve"> sp.</w:t>
            </w:r>
          </w:p>
        </w:tc>
        <w:tc>
          <w:tcPr>
            <w:tcW w:w="12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227D" w:rsidRPr="00E86D9F" w:rsidRDefault="00C6227D" w:rsidP="006B28F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E86D9F">
              <w:rPr>
                <w:rFonts w:eastAsia="Times New Roman" w:cs="Times New Roman"/>
                <w:i/>
                <w:iCs/>
                <w:color w:val="000000"/>
                <w:szCs w:val="24"/>
              </w:rPr>
              <w:t>Haemonchus</w:t>
            </w:r>
            <w:proofErr w:type="spellEnd"/>
            <w:r w:rsidRPr="00E86D9F">
              <w:rPr>
                <w:rFonts w:eastAsia="Times New Roman" w:cs="Times New Roman"/>
                <w:color w:val="000000"/>
                <w:szCs w:val="24"/>
              </w:rPr>
              <w:t xml:space="preserve"> sp.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227D" w:rsidRPr="00E86D9F" w:rsidRDefault="00C6227D" w:rsidP="006B28F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E86D9F">
              <w:rPr>
                <w:rFonts w:eastAsia="Times New Roman" w:cs="Times New Roman"/>
                <w:i/>
                <w:iCs/>
                <w:color w:val="000000"/>
                <w:szCs w:val="24"/>
              </w:rPr>
              <w:t>Cooperia</w:t>
            </w:r>
            <w:proofErr w:type="spellEnd"/>
            <w:r w:rsidRPr="00E86D9F">
              <w:rPr>
                <w:rFonts w:eastAsia="Times New Roman" w:cs="Times New Roman"/>
                <w:color w:val="000000"/>
                <w:szCs w:val="24"/>
              </w:rPr>
              <w:t xml:space="preserve"> sp.</w:t>
            </w:r>
          </w:p>
        </w:tc>
      </w:tr>
      <w:tr w:rsidR="00C6227D" w:rsidRPr="00E86D9F" w:rsidTr="006B28F8">
        <w:trPr>
          <w:trHeight w:val="57"/>
        </w:trPr>
        <w:tc>
          <w:tcPr>
            <w:tcW w:w="10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27D" w:rsidRPr="00E86D9F" w:rsidRDefault="00C6227D" w:rsidP="006B28F8">
            <w:pPr>
              <w:ind w:firstLine="0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329EA0" wp14:editId="60FC54DD">
                      <wp:simplePos x="0" y="0"/>
                      <wp:positionH relativeFrom="column">
                        <wp:posOffset>-91440</wp:posOffset>
                      </wp:positionH>
                      <wp:positionV relativeFrom="paragraph">
                        <wp:posOffset>-368935</wp:posOffset>
                      </wp:positionV>
                      <wp:extent cx="1198245" cy="297180"/>
                      <wp:effectExtent l="0" t="0" r="0" b="7620"/>
                      <wp:wrapNone/>
                      <wp:docPr id="42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98245" cy="2971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6227D" w:rsidRPr="00C6227D" w:rsidRDefault="00C6227D" w:rsidP="00C6227D">
                                  <w:pPr>
                                    <w:ind w:firstLine="0"/>
                                    <w:rPr>
                                      <w:rFonts w:cs="Times New Roman"/>
                                      <w:szCs w:val="24"/>
                                      <w:lang w:val="id-ID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Cs w:val="24"/>
                                      <w:lang w:val="id-ID"/>
                                    </w:rPr>
                                    <w:t>Figure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-7.2pt;margin-top:-29.05pt;width:94.35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" filled="f" stroked="f" strokeweight=".5pt">
                      <v:path arrowok="t"/>
                      <v:textbox>
                        <w:txbxContent>
                          <w:p w:rsidR="00C6227D" w:rsidRPr="00C6227D" w:rsidRDefault="00C6227D" w:rsidP="00C6227D">
                            <w:pPr>
                              <w:ind w:firstLine="0"/>
                              <w:rPr>
                                <w:rFonts w:cs="Times New Roman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rFonts w:cs="Times New Roman"/>
                                <w:szCs w:val="24"/>
                                <w:lang w:val="id-ID"/>
                              </w:rPr>
                              <w:t>Figure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27D" w:rsidRDefault="00C6227D" w:rsidP="006B28F8">
            <w:pPr>
              <w:ind w:firstLine="95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  <w:p w:rsidR="00C6227D" w:rsidRPr="00E86D9F" w:rsidRDefault="00C6227D" w:rsidP="006B28F8">
            <w:pPr>
              <w:ind w:firstLine="95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noProof/>
                <w:color w:val="000000"/>
                <w:szCs w:val="24"/>
                <w:lang w:val="id-ID" w:eastAsia="id-ID"/>
              </w:rPr>
              <w:drawing>
                <wp:inline distT="0" distB="0" distL="0" distR="0" wp14:anchorId="4B508A5C" wp14:editId="6BD8D0B9">
                  <wp:extent cx="720000" cy="500400"/>
                  <wp:effectExtent l="0" t="0" r="4445" b="0"/>
                  <wp:docPr id="2" name="Picture 2" descr="C:\Users\hp\Documents\Penelitian S2\Trichostrongylu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Documents\Penelitian S2\Trichostrongylu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50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27D" w:rsidRPr="00E86D9F" w:rsidRDefault="00C6227D" w:rsidP="006B28F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noProof/>
                <w:color w:val="000000"/>
                <w:szCs w:val="24"/>
                <w:lang w:val="id-ID" w:eastAsia="id-ID"/>
              </w:rPr>
              <w:drawing>
                <wp:inline distT="0" distB="0" distL="0" distR="0" wp14:anchorId="77CC3939" wp14:editId="70BC2ED3">
                  <wp:extent cx="720089" cy="499730"/>
                  <wp:effectExtent l="0" t="0" r="4445" b="0"/>
                  <wp:docPr id="4" name="Picture 4" descr="C:\Users\hp\Documents\Penelitian S2\Haemonchu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p\Documents\Penelitian S2\Haemonchu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499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27D" w:rsidRPr="00E86D9F" w:rsidRDefault="00C6227D" w:rsidP="006B28F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noProof/>
                <w:color w:val="000000"/>
                <w:szCs w:val="24"/>
                <w:lang w:val="id-ID" w:eastAsia="id-ID"/>
              </w:rPr>
              <w:drawing>
                <wp:inline distT="0" distB="0" distL="0" distR="0" wp14:anchorId="7E5D3CE0" wp14:editId="59F550B0">
                  <wp:extent cx="744279" cy="499730"/>
                  <wp:effectExtent l="0" t="0" r="0" b="0"/>
                  <wp:docPr id="5" name="Picture 5" descr="C:\Users\hp\Documents\Penelitian S2\cooper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hp\Documents\Penelitian S2\cooper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279" cy="49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227D" w:rsidRPr="00E86D9F" w:rsidTr="006B28F8">
        <w:trPr>
          <w:trHeight w:val="57"/>
        </w:trPr>
        <w:tc>
          <w:tcPr>
            <w:tcW w:w="10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27D" w:rsidRDefault="00C6227D" w:rsidP="006B28F8">
            <w:pPr>
              <w:ind w:firstLine="0"/>
              <w:rPr>
                <w:rFonts w:eastAsia="Times New Roman" w:cs="Times New Roman"/>
                <w:color w:val="000000"/>
                <w:szCs w:val="24"/>
              </w:rPr>
            </w:pPr>
          </w:p>
          <w:p w:rsidR="00C6227D" w:rsidRPr="00E86D9F" w:rsidRDefault="00C6227D" w:rsidP="006B28F8">
            <w:pPr>
              <w:ind w:firstLine="0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/>
              </w:rPr>
              <w:t>Total</w:t>
            </w:r>
            <w:r w:rsidRPr="00E86D9F">
              <w:rPr>
                <w:rFonts w:eastAsia="Times New Roman" w:cs="Times New Roman"/>
                <w:color w:val="000000"/>
                <w:szCs w:val="24"/>
              </w:rPr>
              <w:t xml:space="preserve"> (%)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27D" w:rsidRPr="00E86D9F" w:rsidRDefault="007E2FB3" w:rsidP="006B28F8">
            <w:pPr>
              <w:ind w:firstLine="95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83</w:t>
            </w:r>
            <w:r>
              <w:rPr>
                <w:rFonts w:eastAsia="Times New Roman" w:cs="Times New Roman"/>
                <w:color w:val="000000"/>
                <w:szCs w:val="24"/>
                <w:lang w:val="id-ID"/>
              </w:rPr>
              <w:t>.</w:t>
            </w:r>
            <w:r w:rsidR="00C6227D" w:rsidRPr="00E86D9F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27D" w:rsidRPr="00E86D9F" w:rsidRDefault="007E2FB3" w:rsidP="006B28F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8</w:t>
            </w:r>
            <w:r>
              <w:rPr>
                <w:rFonts w:eastAsia="Times New Roman" w:cs="Times New Roman"/>
                <w:color w:val="000000"/>
                <w:szCs w:val="24"/>
                <w:lang w:val="id-ID"/>
              </w:rPr>
              <w:t>.</w:t>
            </w:r>
            <w:r w:rsidR="00C6227D" w:rsidRPr="00E86D9F">
              <w:rPr>
                <w:rFonts w:eastAsia="Times New Roman" w:cs="Times New Roman"/>
                <w:color w:val="000000"/>
                <w:szCs w:val="24"/>
              </w:rPr>
              <w:t>92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27D" w:rsidRPr="00E86D9F" w:rsidRDefault="00C6227D" w:rsidP="007E2FB3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E86D9F">
              <w:rPr>
                <w:rFonts w:eastAsia="Times New Roman" w:cs="Times New Roman"/>
                <w:color w:val="000000"/>
                <w:szCs w:val="24"/>
              </w:rPr>
              <w:t>7</w:t>
            </w:r>
            <w:r w:rsidR="007E2FB3">
              <w:rPr>
                <w:rFonts w:eastAsia="Times New Roman" w:cs="Times New Roman"/>
                <w:color w:val="000000"/>
                <w:szCs w:val="24"/>
                <w:lang w:val="id-ID"/>
              </w:rPr>
              <w:t>.</w:t>
            </w:r>
            <w:r w:rsidRPr="00E86D9F">
              <w:rPr>
                <w:rFonts w:eastAsia="Times New Roman" w:cs="Times New Roman"/>
                <w:color w:val="000000"/>
                <w:szCs w:val="24"/>
              </w:rPr>
              <w:t>98</w:t>
            </w:r>
          </w:p>
        </w:tc>
      </w:tr>
      <w:tr w:rsidR="00C6227D" w:rsidRPr="00E86D9F" w:rsidTr="006B28F8">
        <w:trPr>
          <w:trHeight w:val="57"/>
        </w:trPr>
        <w:tc>
          <w:tcPr>
            <w:tcW w:w="10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27D" w:rsidRPr="00E86D9F" w:rsidRDefault="00C6227D" w:rsidP="00C6227D">
            <w:pPr>
              <w:ind w:firstLine="0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E86D9F">
              <w:rPr>
                <w:rFonts w:eastAsia="Times New Roman" w:cs="Times New Roman"/>
                <w:color w:val="000000"/>
                <w:szCs w:val="24"/>
              </w:rPr>
              <w:t>Diam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  <w:lang w:val="id-ID"/>
              </w:rPr>
              <w:t>e</w:t>
            </w:r>
            <w:proofErr w:type="spellStart"/>
            <w:r w:rsidRPr="00E86D9F">
              <w:rPr>
                <w:rFonts w:eastAsia="Times New Roman" w:cs="Times New Roman"/>
                <w:color w:val="000000"/>
                <w:szCs w:val="24"/>
              </w:rPr>
              <w:t>ter</w:t>
            </w:r>
            <w:proofErr w:type="spellEnd"/>
            <w:r w:rsidRPr="00E86D9F">
              <w:rPr>
                <w:rFonts w:eastAsia="Times New Roman" w:cs="Times New Roman"/>
                <w:color w:val="000000"/>
                <w:szCs w:val="24"/>
              </w:rPr>
              <w:t>(µm)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27D" w:rsidRPr="00E86D9F" w:rsidRDefault="007E2FB3" w:rsidP="006B28F8">
            <w:pPr>
              <w:ind w:firstLine="95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18</w:t>
            </w:r>
            <w:r>
              <w:rPr>
                <w:rFonts w:eastAsia="Times New Roman" w:cs="Times New Roman"/>
                <w:color w:val="000000"/>
                <w:szCs w:val="24"/>
                <w:lang w:val="id-ID"/>
              </w:rPr>
              <w:t>.</w:t>
            </w:r>
            <w:r w:rsidR="00C6227D" w:rsidRPr="00E86D9F">
              <w:rPr>
                <w:rFonts w:eastAsia="Times New Roman" w:cs="Times New Roman"/>
                <w:color w:val="000000"/>
                <w:szCs w:val="24"/>
              </w:rPr>
              <w:t>87±0,21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27D" w:rsidRPr="00E86D9F" w:rsidRDefault="007E2FB3" w:rsidP="006B28F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22</w:t>
            </w:r>
            <w:r>
              <w:rPr>
                <w:rFonts w:eastAsia="Times New Roman" w:cs="Times New Roman"/>
                <w:color w:val="000000"/>
                <w:szCs w:val="24"/>
                <w:lang w:val="id-ID"/>
              </w:rPr>
              <w:t>.</w:t>
            </w:r>
            <w:r>
              <w:rPr>
                <w:rFonts w:eastAsia="Times New Roman" w:cs="Times New Roman"/>
                <w:color w:val="000000"/>
                <w:szCs w:val="24"/>
              </w:rPr>
              <w:t>49±1</w:t>
            </w:r>
            <w:r>
              <w:rPr>
                <w:rFonts w:eastAsia="Times New Roman" w:cs="Times New Roman"/>
                <w:color w:val="000000"/>
                <w:szCs w:val="24"/>
                <w:lang w:val="id-ID"/>
              </w:rPr>
              <w:t>.</w:t>
            </w:r>
            <w:r w:rsidR="00C6227D" w:rsidRPr="00E86D9F">
              <w:rPr>
                <w:rFonts w:eastAsia="Times New Roman" w:cs="Times New Roman"/>
                <w:color w:val="000000"/>
                <w:szCs w:val="24"/>
              </w:rPr>
              <w:t>36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27D" w:rsidRPr="00E86D9F" w:rsidRDefault="007E2FB3" w:rsidP="006B28F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33</w:t>
            </w:r>
            <w:r>
              <w:rPr>
                <w:rFonts w:eastAsia="Times New Roman" w:cs="Times New Roman"/>
                <w:color w:val="000000"/>
                <w:szCs w:val="24"/>
                <w:lang w:val="id-ID"/>
              </w:rPr>
              <w:t>.</w:t>
            </w:r>
            <w:r>
              <w:rPr>
                <w:rFonts w:eastAsia="Times New Roman" w:cs="Times New Roman"/>
                <w:color w:val="000000"/>
                <w:szCs w:val="24"/>
              </w:rPr>
              <w:t>84±3</w:t>
            </w:r>
            <w:r>
              <w:rPr>
                <w:rFonts w:eastAsia="Times New Roman" w:cs="Times New Roman"/>
                <w:color w:val="000000"/>
                <w:szCs w:val="24"/>
                <w:lang w:val="id-ID"/>
              </w:rPr>
              <w:t>.</w:t>
            </w:r>
            <w:r w:rsidR="00C6227D" w:rsidRPr="00E86D9F">
              <w:rPr>
                <w:rFonts w:eastAsia="Times New Roman" w:cs="Times New Roman"/>
                <w:color w:val="000000"/>
                <w:szCs w:val="24"/>
              </w:rPr>
              <w:t>55</w:t>
            </w:r>
          </w:p>
        </w:tc>
      </w:tr>
      <w:tr w:rsidR="00C6227D" w:rsidRPr="00E86D9F" w:rsidTr="006B28F8">
        <w:trPr>
          <w:trHeight w:val="57"/>
        </w:trPr>
        <w:tc>
          <w:tcPr>
            <w:tcW w:w="10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27D" w:rsidRPr="00E86D9F" w:rsidRDefault="00C6227D" w:rsidP="006B28F8">
            <w:pPr>
              <w:ind w:firstLine="0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  <w:lang w:val="id-ID"/>
              </w:rPr>
              <w:t>Lenght</w:t>
            </w:r>
            <w:r w:rsidRPr="00E86D9F">
              <w:rPr>
                <w:rFonts w:eastAsia="Times New Roman" w:cs="Times New Roman"/>
                <w:color w:val="000000"/>
                <w:szCs w:val="24"/>
              </w:rPr>
              <w:t xml:space="preserve"> (µm)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27D" w:rsidRPr="00E86D9F" w:rsidRDefault="007E2FB3" w:rsidP="006B28F8">
            <w:pPr>
              <w:ind w:firstLine="95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653</w:t>
            </w:r>
            <w:r>
              <w:rPr>
                <w:rFonts w:eastAsia="Times New Roman" w:cs="Times New Roman"/>
                <w:color w:val="000000"/>
                <w:szCs w:val="24"/>
                <w:lang w:val="id-ID"/>
              </w:rPr>
              <w:t>.</w:t>
            </w:r>
            <w:r w:rsidR="00C6227D" w:rsidRPr="00E86D9F">
              <w:rPr>
                <w:rFonts w:eastAsia="Times New Roman" w:cs="Times New Roman"/>
                <w:color w:val="000000"/>
                <w:szCs w:val="24"/>
              </w:rPr>
              <w:t>40±39,74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27D" w:rsidRPr="00E86D9F" w:rsidRDefault="00C6227D" w:rsidP="007E2FB3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E86D9F">
              <w:rPr>
                <w:rFonts w:eastAsia="Times New Roman" w:cs="Times New Roman"/>
                <w:color w:val="000000"/>
                <w:szCs w:val="24"/>
              </w:rPr>
              <w:t>803</w:t>
            </w:r>
            <w:r w:rsidR="007E2FB3">
              <w:rPr>
                <w:rFonts w:eastAsia="Times New Roman" w:cs="Times New Roman"/>
                <w:color w:val="000000"/>
                <w:szCs w:val="24"/>
                <w:lang w:val="id-ID"/>
              </w:rPr>
              <w:t>.</w:t>
            </w:r>
            <w:r w:rsidR="007E2FB3">
              <w:rPr>
                <w:rFonts w:eastAsia="Times New Roman" w:cs="Times New Roman"/>
                <w:color w:val="000000"/>
                <w:szCs w:val="24"/>
              </w:rPr>
              <w:t>30±30</w:t>
            </w:r>
            <w:r w:rsidR="007E2FB3">
              <w:rPr>
                <w:rFonts w:eastAsia="Times New Roman" w:cs="Times New Roman"/>
                <w:color w:val="000000"/>
                <w:szCs w:val="24"/>
                <w:lang w:val="id-ID"/>
              </w:rPr>
              <w:t>.</w:t>
            </w:r>
            <w:r w:rsidRPr="00E86D9F">
              <w:rPr>
                <w:rFonts w:eastAsia="Times New Roman" w:cs="Times New Roman"/>
                <w:color w:val="000000"/>
                <w:szCs w:val="24"/>
              </w:rPr>
              <w:t>63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27D" w:rsidRPr="00E86D9F" w:rsidRDefault="007E2FB3" w:rsidP="006B28F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919.07±5</w:t>
            </w:r>
            <w:r>
              <w:rPr>
                <w:rFonts w:eastAsia="Times New Roman" w:cs="Times New Roman"/>
                <w:color w:val="000000"/>
                <w:szCs w:val="24"/>
                <w:lang w:val="id-ID"/>
              </w:rPr>
              <w:t>.</w:t>
            </w:r>
            <w:r w:rsidR="00C6227D" w:rsidRPr="00E86D9F">
              <w:rPr>
                <w:rFonts w:eastAsia="Times New Roman" w:cs="Times New Roman"/>
                <w:color w:val="000000"/>
                <w:szCs w:val="24"/>
              </w:rPr>
              <w:t>37</w:t>
            </w:r>
          </w:p>
        </w:tc>
      </w:tr>
      <w:tr w:rsidR="00C6227D" w:rsidRPr="00E86D9F" w:rsidTr="006B28F8">
        <w:trPr>
          <w:trHeight w:val="57"/>
        </w:trPr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227D" w:rsidRPr="00E86D9F" w:rsidRDefault="00C6227D" w:rsidP="006B28F8">
            <w:pPr>
              <w:ind w:firstLine="0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E86D9F">
              <w:rPr>
                <w:rFonts w:eastAsia="Times New Roman" w:cs="Times New Roman"/>
                <w:color w:val="000000"/>
                <w:szCs w:val="24"/>
              </w:rPr>
              <w:t>Literatur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  <w:lang w:val="id-ID"/>
              </w:rPr>
              <w:t>e</w:t>
            </w:r>
            <w:r w:rsidRPr="00E86D9F">
              <w:rPr>
                <w:rFonts w:eastAsia="Times New Roman" w:cs="Times New Roman"/>
                <w:color w:val="000000"/>
                <w:szCs w:val="24"/>
              </w:rPr>
              <w:t>* (µm)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227D" w:rsidRPr="00E86D9F" w:rsidRDefault="00C6227D" w:rsidP="006B28F8">
            <w:pPr>
              <w:ind w:firstLine="95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E86D9F">
              <w:rPr>
                <w:rFonts w:eastAsia="Times New Roman" w:cs="Times New Roman"/>
                <w:color w:val="000000"/>
                <w:szCs w:val="24"/>
              </w:rPr>
              <w:t>730±50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227D" w:rsidRPr="00E86D9F" w:rsidRDefault="00C6227D" w:rsidP="006B28F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E86D9F">
              <w:rPr>
                <w:rFonts w:eastAsia="Times New Roman" w:cs="Times New Roman"/>
                <w:color w:val="000000"/>
                <w:szCs w:val="24"/>
              </w:rPr>
              <w:t>882.13±102.63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227D" w:rsidRPr="00E86D9F" w:rsidRDefault="00C6227D" w:rsidP="006B28F8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E86D9F">
              <w:rPr>
                <w:rFonts w:eastAsia="Times New Roman" w:cs="Times New Roman"/>
                <w:color w:val="000000"/>
                <w:szCs w:val="24"/>
              </w:rPr>
              <w:t>1005±123</w:t>
            </w:r>
          </w:p>
        </w:tc>
      </w:tr>
    </w:tbl>
    <w:p w:rsidR="00C6227D" w:rsidRDefault="00C6227D" w:rsidP="00C6227D">
      <w:pPr>
        <w:pStyle w:val="Caption"/>
        <w:keepNext/>
        <w:rPr>
          <w:lang w:val="id-ID"/>
        </w:rPr>
      </w:pPr>
      <w:r>
        <w:rPr>
          <w:lang w:val="id-ID"/>
        </w:rPr>
        <w:t xml:space="preserve">*Van Wyk dan </w:t>
      </w:r>
      <w:r w:rsidRPr="00D10078">
        <w:rPr>
          <w:lang w:val="id-ID"/>
        </w:rPr>
        <w:t>Mayhew</w:t>
      </w:r>
      <w:r>
        <w:rPr>
          <w:lang w:val="id-ID"/>
        </w:rPr>
        <w:t xml:space="preserve"> (2013)</w:t>
      </w:r>
      <w:bookmarkStart w:id="1" w:name="_GoBack"/>
      <w:bookmarkEnd w:id="1"/>
    </w:p>
    <w:p w:rsidR="00FE05B1" w:rsidRDefault="00FE05B1"/>
    <w:sectPr w:rsidR="00FE05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27D"/>
    <w:rsid w:val="002314A5"/>
    <w:rsid w:val="007E2FB3"/>
    <w:rsid w:val="00C6227D"/>
    <w:rsid w:val="00D0306C"/>
    <w:rsid w:val="00FE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ubuh Tulisan"/>
    <w:qFormat/>
    <w:rsid w:val="00C6227D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aliases w:val="Judul Tabel,Gambar,dan Lampiran"/>
    <w:basedOn w:val="Normal"/>
    <w:next w:val="Normal"/>
    <w:uiPriority w:val="35"/>
    <w:unhideWhenUsed/>
    <w:qFormat/>
    <w:rsid w:val="00C6227D"/>
    <w:pPr>
      <w:spacing w:before="60" w:after="200"/>
      <w:ind w:left="567" w:hanging="567"/>
      <w:jc w:val="left"/>
    </w:pPr>
    <w:rPr>
      <w:bCs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2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27D"/>
    <w:rPr>
      <w:rFonts w:ascii="Tahoma" w:eastAsiaTheme="minorEastAsia" w:hAnsi="Tahoma" w:cs="Tahoma"/>
      <w:sz w:val="16"/>
      <w:szCs w:val="16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ubuh Tulisan"/>
    <w:qFormat/>
    <w:rsid w:val="00C6227D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aliases w:val="Judul Tabel,Gambar,dan Lampiran"/>
    <w:basedOn w:val="Normal"/>
    <w:next w:val="Normal"/>
    <w:uiPriority w:val="35"/>
    <w:unhideWhenUsed/>
    <w:qFormat/>
    <w:rsid w:val="00C6227D"/>
    <w:pPr>
      <w:spacing w:before="60" w:after="200"/>
      <w:ind w:left="567" w:hanging="567"/>
      <w:jc w:val="left"/>
    </w:pPr>
    <w:rPr>
      <w:bCs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2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27D"/>
    <w:rPr>
      <w:rFonts w:ascii="Tahoma" w:eastAsiaTheme="minorEastAsia" w:hAnsi="Tahoma" w:cs="Tahoma"/>
      <w:sz w:val="16"/>
      <w:szCs w:val="16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2016-06-10T06:47:00Z</dcterms:created>
  <dcterms:modified xsi:type="dcterms:W3CDTF">2016-06-10T06:50:00Z</dcterms:modified>
</cp:coreProperties>
</file>