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B16" w:rsidRPr="00C47E3A" w:rsidRDefault="00E72B16" w:rsidP="00C47E3A">
      <w:pPr>
        <w:pStyle w:val="ListBullet"/>
        <w:numPr>
          <w:ilvl w:val="0"/>
          <w:numId w:val="0"/>
        </w:numPr>
        <w:spacing w:after="0" w:line="240" w:lineRule="auto"/>
        <w:jc w:val="center"/>
        <w:rPr>
          <w:rFonts w:ascii="Times New Roman" w:eastAsia="Arial Unicode MS" w:hAnsi="Times New Roman" w:cs="Times New Roman"/>
          <w:b/>
          <w:bCs/>
          <w:kern w:val="96"/>
          <w:sz w:val="28"/>
          <w:szCs w:val="28"/>
        </w:rPr>
      </w:pPr>
      <w:r w:rsidRPr="00C47E3A">
        <w:rPr>
          <w:rFonts w:ascii="Times New Roman" w:eastAsia="Arial Unicode MS" w:hAnsi="Times New Roman" w:cs="Times New Roman"/>
          <w:b/>
          <w:bCs/>
          <w:kern w:val="96"/>
          <w:sz w:val="28"/>
          <w:szCs w:val="28"/>
        </w:rPr>
        <w:t>TINGKAT KESEJAHTERAAN RUMAH TANGGA PENGOL</w:t>
      </w:r>
      <w:r w:rsidR="00F10A78">
        <w:rPr>
          <w:rFonts w:ascii="Times New Roman" w:eastAsia="Arial Unicode MS" w:hAnsi="Times New Roman" w:cs="Times New Roman"/>
          <w:b/>
          <w:bCs/>
          <w:kern w:val="96"/>
          <w:sz w:val="28"/>
          <w:szCs w:val="28"/>
        </w:rPr>
        <w:t xml:space="preserve">AH </w:t>
      </w:r>
      <w:proofErr w:type="gramStart"/>
      <w:r w:rsidR="00F10A78">
        <w:rPr>
          <w:rFonts w:ascii="Times New Roman" w:eastAsia="Arial Unicode MS" w:hAnsi="Times New Roman" w:cs="Times New Roman"/>
          <w:b/>
          <w:bCs/>
          <w:kern w:val="96"/>
          <w:sz w:val="28"/>
          <w:szCs w:val="28"/>
        </w:rPr>
        <w:t>IKAN :</w:t>
      </w:r>
      <w:proofErr w:type="gramEnd"/>
      <w:r w:rsidR="00F10A78">
        <w:rPr>
          <w:rFonts w:ascii="Times New Roman" w:eastAsia="Arial Unicode MS" w:hAnsi="Times New Roman" w:cs="Times New Roman"/>
          <w:b/>
          <w:bCs/>
          <w:kern w:val="96"/>
          <w:sz w:val="28"/>
          <w:szCs w:val="28"/>
        </w:rPr>
        <w:t xml:space="preserve"> INDIKATOR OBJEKTIF DAN SUBJEKTIF</w:t>
      </w:r>
      <w:r w:rsidRPr="00C47E3A">
        <w:rPr>
          <w:rFonts w:ascii="Times New Roman" w:eastAsia="Arial Unicode MS" w:hAnsi="Times New Roman" w:cs="Times New Roman"/>
          <w:b/>
          <w:bCs/>
          <w:kern w:val="96"/>
          <w:sz w:val="28"/>
          <w:szCs w:val="28"/>
        </w:rPr>
        <w:t xml:space="preserve"> </w:t>
      </w:r>
    </w:p>
    <w:p w:rsidR="00E72B16" w:rsidRDefault="00E72B16" w:rsidP="004F4FDF">
      <w:pPr>
        <w:pStyle w:val="ListBullet"/>
        <w:numPr>
          <w:ilvl w:val="0"/>
          <w:numId w:val="0"/>
        </w:numPr>
        <w:spacing w:after="280" w:line="240" w:lineRule="auto"/>
        <w:jc w:val="center"/>
        <w:rPr>
          <w:rFonts w:ascii="Arial" w:eastAsia="Arial Unicode MS" w:hAnsi="Arial" w:cs="Arial"/>
          <w:b/>
          <w:bCs/>
          <w:kern w:val="96"/>
          <w:sz w:val="24"/>
          <w:szCs w:val="24"/>
          <w:lang w:val="id-ID"/>
        </w:rPr>
      </w:pPr>
      <w:r w:rsidRPr="00C47E3A">
        <w:rPr>
          <w:rFonts w:ascii="Times New Roman" w:eastAsia="Arial Unicode MS" w:hAnsi="Times New Roman" w:cs="Times New Roman"/>
          <w:b/>
          <w:bCs/>
          <w:kern w:val="96"/>
          <w:sz w:val="28"/>
          <w:szCs w:val="28"/>
        </w:rPr>
        <w:t>(Kasus di Kabupaten Pringsewu, Provinsi Lampung)</w:t>
      </w:r>
      <w:r>
        <w:rPr>
          <w:rFonts w:ascii="Arial" w:eastAsia="Arial Unicode MS" w:hAnsi="Arial" w:cs="Arial"/>
          <w:b/>
          <w:bCs/>
          <w:kern w:val="96"/>
          <w:sz w:val="24"/>
          <w:szCs w:val="24"/>
        </w:rPr>
        <w:t xml:space="preserve">  </w:t>
      </w:r>
    </w:p>
    <w:p w:rsidR="00F10A78" w:rsidRPr="00F10A78" w:rsidRDefault="00D97C2E" w:rsidP="00F10A78">
      <w:pPr>
        <w:jc w:val="center"/>
        <w:rPr>
          <w:rFonts w:ascii="Times New Roman" w:hAnsi="Times New Roman" w:cs="Times New Roman"/>
          <w:b/>
          <w:i/>
          <w:sz w:val="24"/>
          <w:szCs w:val="24"/>
        </w:rPr>
      </w:pPr>
      <w:r>
        <w:rPr>
          <w:rFonts w:ascii="Times New Roman" w:hAnsi="Times New Roman" w:cs="Times New Roman"/>
          <w:b/>
          <w:i/>
          <w:sz w:val="24"/>
          <w:szCs w:val="24"/>
          <w:lang w:val="en"/>
        </w:rPr>
        <w:t>The Level of Wellbeing</w:t>
      </w:r>
      <w:r w:rsidR="00C47E3A" w:rsidRPr="00C47E3A">
        <w:rPr>
          <w:rFonts w:ascii="Times New Roman" w:hAnsi="Times New Roman" w:cs="Times New Roman"/>
          <w:b/>
          <w:i/>
          <w:sz w:val="24"/>
          <w:szCs w:val="24"/>
          <w:lang w:val="en"/>
        </w:rPr>
        <w:t xml:space="preserve"> of Fish Processing Household in Lampung</w:t>
      </w:r>
      <w:r w:rsidR="00F10A78">
        <w:rPr>
          <w:rFonts w:ascii="Times New Roman" w:hAnsi="Times New Roman" w:cs="Times New Roman"/>
          <w:b/>
          <w:i/>
          <w:sz w:val="24"/>
          <w:szCs w:val="24"/>
          <w:lang w:val="en"/>
        </w:rPr>
        <w:t xml:space="preserve">: </w:t>
      </w:r>
      <w:r w:rsidR="00F10A78">
        <w:rPr>
          <w:rFonts w:ascii="Times New Roman" w:hAnsi="Times New Roman" w:cs="Times New Roman"/>
          <w:b/>
          <w:i/>
          <w:sz w:val="24"/>
          <w:szCs w:val="24"/>
          <w:lang w:val="id-ID"/>
        </w:rPr>
        <w:t>Objectivity and Subjectivity Indicators</w:t>
      </w:r>
      <w:r w:rsidR="00F10A78">
        <w:rPr>
          <w:rFonts w:ascii="Times New Roman" w:hAnsi="Times New Roman" w:cs="Times New Roman"/>
          <w:b/>
          <w:i/>
          <w:sz w:val="24"/>
          <w:szCs w:val="24"/>
        </w:rPr>
        <w:t xml:space="preserve"> </w:t>
      </w:r>
      <w:r w:rsidR="00F10A78">
        <w:rPr>
          <w:rFonts w:ascii="Times New Roman" w:hAnsi="Times New Roman" w:cs="Times New Roman"/>
          <w:b/>
          <w:i/>
          <w:sz w:val="24"/>
          <w:szCs w:val="24"/>
          <w:lang w:val="id-ID"/>
        </w:rPr>
        <w:t>(A Case study in Pringsewu Regency, Lampung Province)</w:t>
      </w:r>
    </w:p>
    <w:p w:rsidR="00CE2B08" w:rsidRPr="004F4FDF" w:rsidRDefault="00CE2B08" w:rsidP="004F4FDF">
      <w:pPr>
        <w:spacing w:before="200" w:line="240" w:lineRule="auto"/>
        <w:jc w:val="center"/>
        <w:rPr>
          <w:rFonts w:ascii="Times New Roman" w:hAnsi="Times New Roman" w:cs="Times New Roman"/>
          <w:b/>
          <w:i/>
        </w:rPr>
      </w:pPr>
      <w:r w:rsidRPr="004F4FDF">
        <w:rPr>
          <w:rFonts w:ascii="Times New Roman" w:hAnsi="Times New Roman" w:cs="Times New Roman"/>
          <w:b/>
          <w:i/>
        </w:rPr>
        <w:t>Anna Fatchiya</w:t>
      </w:r>
      <w:r w:rsidR="0057122F" w:rsidRPr="004F4FDF">
        <w:rPr>
          <w:rFonts w:ascii="Times New Roman" w:hAnsi="Times New Roman" w:cs="Times New Roman"/>
          <w:b/>
          <w:i/>
          <w:vertAlign w:val="superscript"/>
        </w:rPr>
        <w:t>1</w:t>
      </w:r>
      <w:r w:rsidRPr="004F4FDF">
        <w:rPr>
          <w:rFonts w:ascii="Times New Roman" w:hAnsi="Times New Roman" w:cs="Times New Roman"/>
          <w:b/>
          <w:i/>
        </w:rPr>
        <w:t xml:space="preserve">, </w:t>
      </w:r>
      <w:r w:rsidR="0057122F" w:rsidRPr="004F4FDF">
        <w:rPr>
          <w:rFonts w:ascii="Times New Roman" w:hAnsi="Times New Roman" w:cs="Times New Roman"/>
          <w:b/>
          <w:i/>
        </w:rPr>
        <w:t>Siti Amanah</w:t>
      </w:r>
      <w:r w:rsidR="0057122F" w:rsidRPr="004F4FDF">
        <w:rPr>
          <w:rFonts w:ascii="Times New Roman" w:hAnsi="Times New Roman" w:cs="Times New Roman"/>
          <w:b/>
          <w:i/>
          <w:vertAlign w:val="superscript"/>
        </w:rPr>
        <w:t>2</w:t>
      </w:r>
      <w:r w:rsidRPr="004F4FDF">
        <w:rPr>
          <w:rFonts w:ascii="Times New Roman" w:hAnsi="Times New Roman" w:cs="Times New Roman"/>
          <w:b/>
          <w:i/>
        </w:rPr>
        <w:t>, Tatie Soe</w:t>
      </w:r>
      <w:r w:rsidR="0057122F" w:rsidRPr="004F4FDF">
        <w:rPr>
          <w:rFonts w:ascii="Times New Roman" w:hAnsi="Times New Roman" w:cs="Times New Roman"/>
          <w:b/>
          <w:i/>
        </w:rPr>
        <w:t>dewo</w:t>
      </w:r>
      <w:r w:rsidR="0057122F" w:rsidRPr="004F4FDF">
        <w:rPr>
          <w:rFonts w:ascii="Times New Roman" w:hAnsi="Times New Roman" w:cs="Times New Roman"/>
          <w:b/>
          <w:i/>
          <w:vertAlign w:val="superscript"/>
        </w:rPr>
        <w:t>3</w:t>
      </w:r>
    </w:p>
    <w:p w:rsidR="00CE2B08" w:rsidRDefault="004F4FDF" w:rsidP="00CE2B08">
      <w:pPr>
        <w:spacing w:after="0" w:line="240" w:lineRule="auto"/>
        <w:jc w:val="center"/>
        <w:rPr>
          <w:rFonts w:ascii="Times New Roman" w:hAnsi="Times New Roman" w:cs="Times New Roman"/>
        </w:rPr>
      </w:pPr>
      <w:r w:rsidRPr="004F4FDF">
        <w:rPr>
          <w:rFonts w:ascii="Times New Roman" w:hAnsi="Times New Roman" w:cs="Times New Roman"/>
          <w:vertAlign w:val="superscript"/>
        </w:rPr>
        <w:t>1</w:t>
      </w:r>
      <w:r w:rsidR="00CE2B08" w:rsidRPr="00C47E3A">
        <w:rPr>
          <w:rFonts w:ascii="Times New Roman" w:hAnsi="Times New Roman" w:cs="Times New Roman"/>
        </w:rPr>
        <w:t>Depart</w:t>
      </w:r>
      <w:r w:rsidR="00C47E3A">
        <w:rPr>
          <w:rFonts w:ascii="Times New Roman" w:hAnsi="Times New Roman" w:cs="Times New Roman"/>
        </w:rPr>
        <w:t xml:space="preserve">emen Sains Komunikasi dan Pengembangan Masyarakat, Fakultas Ekologi Manusia, Institut Pertanian Bogor </w:t>
      </w:r>
    </w:p>
    <w:p w:rsidR="00C47E3A" w:rsidRPr="00C47E3A" w:rsidRDefault="00C47E3A" w:rsidP="00CE2B08">
      <w:pPr>
        <w:spacing w:after="0" w:line="240" w:lineRule="auto"/>
        <w:jc w:val="center"/>
        <w:rPr>
          <w:rFonts w:ascii="Times New Roman" w:hAnsi="Times New Roman" w:cs="Times New Roman"/>
          <w:i/>
          <w:sz w:val="20"/>
          <w:szCs w:val="20"/>
        </w:rPr>
      </w:pPr>
      <w:r w:rsidRPr="00C47E3A">
        <w:rPr>
          <w:rFonts w:ascii="Times New Roman" w:hAnsi="Times New Roman" w:cs="Times New Roman"/>
          <w:i/>
          <w:sz w:val="20"/>
          <w:szCs w:val="20"/>
        </w:rPr>
        <w:t>Jl, Meranti Kampus IPB Darmaga, Bogor, Jawa Barat, Indonesia No Telp 0251 8425252</w:t>
      </w:r>
    </w:p>
    <w:p w:rsidR="0057122F" w:rsidRDefault="0057122F" w:rsidP="00CE2B08">
      <w:pPr>
        <w:spacing w:after="0" w:line="240" w:lineRule="auto"/>
        <w:jc w:val="center"/>
        <w:rPr>
          <w:rFonts w:ascii="Times New Roman" w:hAnsi="Times New Roman"/>
          <w:sz w:val="24"/>
          <w:szCs w:val="24"/>
        </w:rPr>
      </w:pPr>
    </w:p>
    <w:p w:rsidR="00CE2B08" w:rsidRDefault="00CE2B08" w:rsidP="004F4FDF">
      <w:pPr>
        <w:spacing w:before="240" w:after="240" w:line="240" w:lineRule="auto"/>
        <w:jc w:val="center"/>
        <w:rPr>
          <w:rFonts w:ascii="Times New Roman" w:hAnsi="Times New Roman" w:cs="Times New Roman"/>
          <w:sz w:val="20"/>
          <w:szCs w:val="20"/>
        </w:rPr>
      </w:pPr>
      <w:r w:rsidRPr="004F4FDF">
        <w:rPr>
          <w:rFonts w:ascii="Times New Roman" w:hAnsi="Times New Roman" w:cs="Times New Roman"/>
          <w:sz w:val="20"/>
          <w:szCs w:val="20"/>
        </w:rPr>
        <w:t xml:space="preserve">Email: </w:t>
      </w:r>
      <w:hyperlink r:id="rId5" w:history="1">
        <w:r w:rsidRPr="004F4FDF">
          <w:rPr>
            <w:rStyle w:val="Hyperlink"/>
            <w:rFonts w:ascii="Times New Roman" w:hAnsi="Times New Roman" w:cs="Times New Roman"/>
            <w:sz w:val="20"/>
            <w:szCs w:val="20"/>
          </w:rPr>
          <w:t>annafatchiya@yahoo.com</w:t>
        </w:r>
      </w:hyperlink>
      <w:r w:rsidR="007E22D8">
        <w:rPr>
          <w:rFonts w:ascii="Times New Roman" w:hAnsi="Times New Roman" w:cs="Times New Roman"/>
          <w:sz w:val="20"/>
          <w:szCs w:val="20"/>
        </w:rPr>
        <w:t xml:space="preserve">; </w:t>
      </w:r>
      <w:hyperlink r:id="rId6" w:history="1">
        <w:r w:rsidR="007E22D8" w:rsidRPr="000E2E7B">
          <w:rPr>
            <w:rStyle w:val="Hyperlink"/>
            <w:rFonts w:ascii="Times New Roman" w:hAnsi="Times New Roman" w:cs="Times New Roman"/>
            <w:sz w:val="20"/>
            <w:szCs w:val="20"/>
          </w:rPr>
          <w:t>annafa@apps.ipb.ac.id</w:t>
        </w:r>
      </w:hyperlink>
    </w:p>
    <w:p w:rsidR="0057122F" w:rsidRDefault="0057122F" w:rsidP="00CE2B08">
      <w:pPr>
        <w:spacing w:after="0" w:line="240" w:lineRule="auto"/>
        <w:jc w:val="center"/>
        <w:rPr>
          <w:rFonts w:ascii="Arial" w:hAnsi="Arial" w:cs="Arial"/>
          <w:sz w:val="18"/>
          <w:szCs w:val="18"/>
        </w:rPr>
      </w:pPr>
    </w:p>
    <w:p w:rsidR="008535C0" w:rsidRPr="001A51D6" w:rsidRDefault="00C47E3A" w:rsidP="001A51D6">
      <w:pPr>
        <w:spacing w:after="120" w:line="240" w:lineRule="auto"/>
        <w:jc w:val="center"/>
        <w:rPr>
          <w:rFonts w:ascii="Times New Roman" w:hAnsi="Times New Roman" w:cs="Times New Roman"/>
          <w:b/>
          <w:i/>
        </w:rPr>
      </w:pPr>
      <w:r w:rsidRPr="001A51D6">
        <w:rPr>
          <w:rFonts w:ascii="Times New Roman" w:hAnsi="Times New Roman" w:cs="Times New Roman"/>
          <w:b/>
          <w:i/>
        </w:rPr>
        <w:t>Abstra</w:t>
      </w:r>
      <w:r w:rsidR="001A51D6">
        <w:rPr>
          <w:rFonts w:ascii="Times New Roman" w:hAnsi="Times New Roman" w:cs="Times New Roman"/>
          <w:b/>
          <w:i/>
        </w:rPr>
        <w:t>ct</w:t>
      </w:r>
    </w:p>
    <w:p w:rsidR="00F10A78" w:rsidRPr="001A51D6" w:rsidRDefault="00F10A78" w:rsidP="00F10A78">
      <w:pPr>
        <w:autoSpaceDE w:val="0"/>
        <w:autoSpaceDN w:val="0"/>
        <w:adjustRightInd w:val="0"/>
        <w:jc w:val="both"/>
        <w:rPr>
          <w:rFonts w:ascii="Times New Roman" w:hAnsi="Times New Roman" w:cs="Times New Roman"/>
          <w:sz w:val="18"/>
          <w:szCs w:val="18"/>
        </w:rPr>
      </w:pPr>
      <w:r>
        <w:rPr>
          <w:rFonts w:ascii="Times New Roman" w:eastAsia="Times New Roman" w:hAnsi="Times New Roman" w:cs="Times New Roman"/>
          <w:sz w:val="18"/>
          <w:szCs w:val="18"/>
          <w:lang w:val="id-ID"/>
        </w:rPr>
        <w:t xml:space="preserve">Majority fish processing business in Indonesia is carried out by households of a micro-small scale using traditional methods. This research is aimed to measure the level of wellbeing of the fish processing household using objective and subjective indicators. The research approach is carried out with a census in selected locations using questionnaires as a means of data collection. Indicator of wellbeing from the Statistics Bureau (BPS) is used to measue the level of objective wellbeing, while subjective wellbeing is measured from the fish processors’ own perspective concerning their satisfaction on their living condition. The number of research samples was 75 fish processors in two districts namely Pagelaran District and Pringsewu District, in Pringsewu Regency, one of fish processing centers in Lampung Province. Data were collected from March to April 2018. Then the data were analyzed descriptively using Excell and Statistical Product and Service Solution (SPSS) ver 24. The results showed that  the level of wellbeing of the fish processing households was high, when it was measured using an objective indicator. However, when the objective indicator was asked subjectively to a respondent, it showed a low level, such as satisfaction on the house condition, finance, and asset ownership. Although the economic aspect showed unsatisfactory, the social living condition and psychological mental of the fish processors showed satisfactory. This shows that wellbeing condition cannot be measured only by economic objective aspects, but also by subjective condition of the community, including social and mental condition. </w:t>
      </w:r>
    </w:p>
    <w:p w:rsidR="00F10A78" w:rsidRPr="00F10A78" w:rsidRDefault="00F10A78" w:rsidP="00F10A78">
      <w:pPr>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val="id-ID" w:eastAsia="en-GB"/>
        </w:rPr>
        <w:t>Key words: fish processors, household</w:t>
      </w:r>
      <w:r>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val="id-ID" w:eastAsia="en-GB"/>
        </w:rPr>
        <w:t>objective wellbeing</w:t>
      </w:r>
      <w:r>
        <w:rPr>
          <w:rFonts w:ascii="Times New Roman" w:eastAsia="Times New Roman" w:hAnsi="Times New Roman" w:cs="Times New Roman"/>
          <w:color w:val="000000"/>
          <w:sz w:val="20"/>
          <w:szCs w:val="20"/>
          <w:lang w:eastAsia="en-GB"/>
        </w:rPr>
        <w:t>, subjective</w:t>
      </w:r>
      <w:r>
        <w:rPr>
          <w:rFonts w:ascii="Times New Roman" w:eastAsia="Times New Roman" w:hAnsi="Times New Roman" w:cs="Times New Roman"/>
          <w:color w:val="000000"/>
          <w:sz w:val="20"/>
          <w:szCs w:val="20"/>
          <w:lang w:val="id-ID" w:eastAsia="en-GB"/>
        </w:rPr>
        <w:t xml:space="preserve"> wellbeing</w:t>
      </w:r>
    </w:p>
    <w:p w:rsidR="001A51D6" w:rsidRPr="00F10A78" w:rsidRDefault="001A51D6" w:rsidP="001A51D6">
      <w:pPr>
        <w:autoSpaceDE w:val="0"/>
        <w:autoSpaceDN w:val="0"/>
        <w:adjustRightInd w:val="0"/>
        <w:jc w:val="center"/>
        <w:rPr>
          <w:rFonts w:ascii="Times New Roman" w:eastAsia="Times New Roman" w:hAnsi="Times New Roman" w:cs="Times New Roman"/>
          <w:b/>
        </w:rPr>
      </w:pPr>
      <w:r w:rsidRPr="00F10A78">
        <w:rPr>
          <w:rFonts w:ascii="Times New Roman" w:eastAsia="Times New Roman" w:hAnsi="Times New Roman" w:cs="Times New Roman"/>
          <w:b/>
        </w:rPr>
        <w:t>Abstrak</w:t>
      </w:r>
    </w:p>
    <w:p w:rsidR="00DE2902" w:rsidRPr="001A51D6" w:rsidRDefault="00E43BED" w:rsidP="00DE2902">
      <w:pPr>
        <w:autoSpaceDE w:val="0"/>
        <w:autoSpaceDN w:val="0"/>
        <w:adjustRightInd w:val="0"/>
        <w:jc w:val="both"/>
        <w:rPr>
          <w:rFonts w:ascii="Times New Roman" w:hAnsi="Times New Roman" w:cs="Times New Roman"/>
          <w:sz w:val="18"/>
          <w:szCs w:val="18"/>
        </w:rPr>
      </w:pPr>
      <w:r w:rsidRPr="001A51D6">
        <w:rPr>
          <w:rFonts w:ascii="Times New Roman" w:eastAsia="Times New Roman" w:hAnsi="Times New Roman" w:cs="Times New Roman"/>
          <w:sz w:val="18"/>
          <w:szCs w:val="18"/>
        </w:rPr>
        <w:t xml:space="preserve">Mayoritas </w:t>
      </w:r>
      <w:proofErr w:type="gramStart"/>
      <w:r w:rsidRPr="001A51D6">
        <w:rPr>
          <w:rFonts w:ascii="Times New Roman" w:eastAsia="Times New Roman" w:hAnsi="Times New Roman" w:cs="Times New Roman"/>
          <w:sz w:val="18"/>
          <w:szCs w:val="18"/>
        </w:rPr>
        <w:t>pelaku  usaha</w:t>
      </w:r>
      <w:proofErr w:type="gramEnd"/>
      <w:r w:rsidRPr="001A51D6">
        <w:rPr>
          <w:rFonts w:ascii="Times New Roman" w:eastAsia="Times New Roman" w:hAnsi="Times New Roman" w:cs="Times New Roman"/>
          <w:sz w:val="18"/>
          <w:szCs w:val="18"/>
        </w:rPr>
        <w:t xml:space="preserve"> pengolahan ikan  di Indonesia  dilakukan oleh rumah tangga dengan skala usaha mikro dan kecil dengan pengelolaan secara tradisional. </w:t>
      </w:r>
      <w:r w:rsidR="00DE2902" w:rsidRPr="001A51D6">
        <w:rPr>
          <w:rFonts w:ascii="Times New Roman" w:eastAsia="Times New Roman" w:hAnsi="Times New Roman" w:cs="Times New Roman"/>
          <w:sz w:val="18"/>
          <w:szCs w:val="18"/>
          <w:lang w:val="id-ID"/>
        </w:rPr>
        <w:t>P</w:t>
      </w:r>
      <w:r w:rsidR="00DE2902" w:rsidRPr="001A51D6">
        <w:rPr>
          <w:rFonts w:ascii="Times New Roman" w:hAnsi="Times New Roman" w:cs="Times New Roman"/>
          <w:sz w:val="18"/>
          <w:szCs w:val="18"/>
          <w:lang w:val="id-ID"/>
        </w:rPr>
        <w:t xml:space="preserve">enelitian ini bertujuan </w:t>
      </w:r>
      <w:r w:rsidR="00D97C2E">
        <w:rPr>
          <w:rFonts w:ascii="Times New Roman" w:hAnsi="Times New Roman" w:cs="Times New Roman"/>
          <w:sz w:val="18"/>
          <w:szCs w:val="18"/>
          <w:lang w:val="id-ID"/>
        </w:rPr>
        <w:t>untuk mengukur</w:t>
      </w:r>
      <w:r w:rsidR="00DE2902" w:rsidRPr="001A51D6">
        <w:rPr>
          <w:rFonts w:ascii="Times New Roman" w:hAnsi="Times New Roman" w:cs="Times New Roman"/>
          <w:sz w:val="18"/>
          <w:szCs w:val="18"/>
          <w:lang w:val="id-ID"/>
        </w:rPr>
        <w:t xml:space="preserve"> tingkat kesejahteraan rumah tangga</w:t>
      </w:r>
      <w:r w:rsidR="00D97C2E">
        <w:rPr>
          <w:rFonts w:ascii="Times New Roman" w:hAnsi="Times New Roman" w:cs="Times New Roman"/>
          <w:sz w:val="18"/>
          <w:szCs w:val="18"/>
        </w:rPr>
        <w:t xml:space="preserve"> pengolah ikan tersebut dengan indikator </w:t>
      </w:r>
      <w:r w:rsidR="00DE2902" w:rsidRPr="001A51D6">
        <w:rPr>
          <w:rFonts w:ascii="Times New Roman" w:hAnsi="Times New Roman" w:cs="Times New Roman"/>
          <w:sz w:val="18"/>
          <w:szCs w:val="18"/>
          <w:lang w:val="id-ID"/>
        </w:rPr>
        <w:t>obyektif dan subyektif</w:t>
      </w:r>
      <w:r w:rsidRPr="001A51D6">
        <w:rPr>
          <w:rFonts w:ascii="Times New Roman" w:hAnsi="Times New Roman" w:cs="Times New Roman"/>
          <w:sz w:val="18"/>
          <w:szCs w:val="18"/>
        </w:rPr>
        <w:t xml:space="preserve">. </w:t>
      </w:r>
      <w:r w:rsidR="00DE2902" w:rsidRPr="001A51D6">
        <w:rPr>
          <w:rFonts w:ascii="Times New Roman" w:hAnsi="Times New Roman" w:cs="Times New Roman"/>
          <w:sz w:val="18"/>
          <w:szCs w:val="18"/>
          <w:lang w:val="id-ID"/>
        </w:rPr>
        <w:t xml:space="preserve">Pendekatan penelitian </w:t>
      </w:r>
      <w:r w:rsidRPr="001A51D6">
        <w:rPr>
          <w:rFonts w:ascii="Times New Roman" w:hAnsi="Times New Roman" w:cs="Times New Roman"/>
          <w:sz w:val="18"/>
          <w:szCs w:val="18"/>
        </w:rPr>
        <w:t xml:space="preserve">dilakukan </w:t>
      </w:r>
      <w:r w:rsidR="00DE2902" w:rsidRPr="001A51D6">
        <w:rPr>
          <w:rFonts w:ascii="Times New Roman" w:hAnsi="Times New Roman" w:cs="Times New Roman"/>
          <w:sz w:val="18"/>
          <w:szCs w:val="18"/>
        </w:rPr>
        <w:t xml:space="preserve">secara </w:t>
      </w:r>
      <w:r w:rsidR="004B208C" w:rsidRPr="001A51D6">
        <w:rPr>
          <w:rFonts w:ascii="Times New Roman" w:hAnsi="Times New Roman" w:cs="Times New Roman"/>
          <w:sz w:val="18"/>
          <w:szCs w:val="18"/>
          <w:lang w:val="id-ID"/>
        </w:rPr>
        <w:t>sensu</w:t>
      </w:r>
      <w:r w:rsidR="004B208C" w:rsidRPr="001A51D6">
        <w:rPr>
          <w:rFonts w:ascii="Times New Roman" w:hAnsi="Times New Roman" w:cs="Times New Roman"/>
          <w:sz w:val="18"/>
          <w:szCs w:val="18"/>
        </w:rPr>
        <w:t>s</w:t>
      </w:r>
      <w:r w:rsidR="00DE2902" w:rsidRPr="001A51D6">
        <w:rPr>
          <w:rFonts w:ascii="Times New Roman" w:hAnsi="Times New Roman" w:cs="Times New Roman"/>
          <w:sz w:val="18"/>
          <w:szCs w:val="18"/>
          <w:lang w:val="id-ID"/>
        </w:rPr>
        <w:t xml:space="preserve"> </w:t>
      </w:r>
      <w:r w:rsidR="00ED4FBF">
        <w:rPr>
          <w:rFonts w:ascii="Times New Roman" w:hAnsi="Times New Roman" w:cs="Times New Roman"/>
          <w:sz w:val="18"/>
          <w:szCs w:val="18"/>
        </w:rPr>
        <w:t xml:space="preserve">di lokasi terpilih </w:t>
      </w:r>
      <w:r w:rsidR="00DE2902" w:rsidRPr="001A51D6">
        <w:rPr>
          <w:rFonts w:ascii="Times New Roman" w:hAnsi="Times New Roman" w:cs="Times New Roman"/>
          <w:sz w:val="18"/>
          <w:szCs w:val="18"/>
          <w:lang w:val="id-ID"/>
        </w:rPr>
        <w:t>d</w:t>
      </w:r>
      <w:r w:rsidR="00DE2902" w:rsidRPr="001A51D6">
        <w:rPr>
          <w:rFonts w:ascii="Times New Roman" w:hAnsi="Times New Roman" w:cs="Times New Roman"/>
          <w:sz w:val="18"/>
          <w:szCs w:val="18"/>
        </w:rPr>
        <w:t>engan</w:t>
      </w:r>
      <w:r w:rsidR="00DE2902" w:rsidRPr="001A51D6">
        <w:rPr>
          <w:rFonts w:ascii="Times New Roman" w:hAnsi="Times New Roman" w:cs="Times New Roman"/>
          <w:sz w:val="18"/>
          <w:szCs w:val="18"/>
          <w:lang w:val="id-ID"/>
        </w:rPr>
        <w:t xml:space="preserve"> menggunakan kuesioner sebagai alat pengumpul data. </w:t>
      </w:r>
      <w:r w:rsidRPr="001A51D6">
        <w:rPr>
          <w:rFonts w:ascii="Times New Roman" w:hAnsi="Times New Roman" w:cs="Times New Roman"/>
          <w:sz w:val="18"/>
          <w:szCs w:val="18"/>
        </w:rPr>
        <w:t>Indikator kesejahteraan</w:t>
      </w:r>
      <w:r w:rsidR="00DE2902" w:rsidRPr="001A51D6">
        <w:rPr>
          <w:rFonts w:ascii="Times New Roman" w:hAnsi="Times New Roman" w:cs="Times New Roman"/>
          <w:sz w:val="18"/>
          <w:szCs w:val="18"/>
        </w:rPr>
        <w:t xml:space="preserve"> </w:t>
      </w:r>
      <w:r w:rsidRPr="001A51D6">
        <w:rPr>
          <w:rFonts w:ascii="Times New Roman" w:hAnsi="Times New Roman" w:cs="Times New Roman"/>
          <w:sz w:val="18"/>
          <w:szCs w:val="18"/>
        </w:rPr>
        <w:t>dari B</w:t>
      </w:r>
      <w:r w:rsidR="004B208C" w:rsidRPr="001A51D6">
        <w:rPr>
          <w:rFonts w:ascii="Times New Roman" w:hAnsi="Times New Roman" w:cs="Times New Roman"/>
          <w:sz w:val="18"/>
          <w:szCs w:val="18"/>
        </w:rPr>
        <w:t>a</w:t>
      </w:r>
      <w:r w:rsidRPr="001A51D6">
        <w:rPr>
          <w:rFonts w:ascii="Times New Roman" w:hAnsi="Times New Roman" w:cs="Times New Roman"/>
          <w:sz w:val="18"/>
          <w:szCs w:val="18"/>
        </w:rPr>
        <w:t>dan Pusat Statistik (BPS) digunakan dalam pengukuran tingkat kesejahteraan objektif, sedangkan</w:t>
      </w:r>
      <w:r w:rsidR="00DE2902" w:rsidRPr="001A51D6">
        <w:rPr>
          <w:rFonts w:ascii="Times New Roman" w:hAnsi="Times New Roman" w:cs="Times New Roman"/>
          <w:sz w:val="18"/>
          <w:szCs w:val="18"/>
        </w:rPr>
        <w:t xml:space="preserve"> kesejahteraan subjektif</w:t>
      </w:r>
      <w:r w:rsidRPr="001A51D6">
        <w:rPr>
          <w:rFonts w:ascii="Times New Roman" w:hAnsi="Times New Roman" w:cs="Times New Roman"/>
          <w:sz w:val="18"/>
          <w:szCs w:val="18"/>
        </w:rPr>
        <w:t xml:space="preserve"> diukur </w:t>
      </w:r>
      <w:r w:rsidR="000D503C">
        <w:rPr>
          <w:rFonts w:ascii="Times New Roman" w:hAnsi="Times New Roman" w:cs="Times New Roman"/>
          <w:sz w:val="18"/>
          <w:szCs w:val="18"/>
        </w:rPr>
        <w:t xml:space="preserve">dari </w:t>
      </w:r>
      <w:r w:rsidR="00DE2902" w:rsidRPr="001A51D6">
        <w:rPr>
          <w:rFonts w:ascii="Times New Roman" w:hAnsi="Times New Roman" w:cs="Times New Roman"/>
          <w:sz w:val="18"/>
          <w:szCs w:val="18"/>
        </w:rPr>
        <w:t xml:space="preserve">persepsi pengolah ikan itu sendiri </w:t>
      </w:r>
      <w:r w:rsidR="0057122F" w:rsidRPr="001A51D6">
        <w:rPr>
          <w:rFonts w:ascii="Times New Roman" w:hAnsi="Times New Roman" w:cs="Times New Roman"/>
          <w:sz w:val="18"/>
          <w:szCs w:val="18"/>
        </w:rPr>
        <w:t xml:space="preserve">tentang kepuasan </w:t>
      </w:r>
      <w:r w:rsidR="000D503C">
        <w:rPr>
          <w:rFonts w:ascii="Times New Roman" w:hAnsi="Times New Roman" w:cs="Times New Roman"/>
          <w:sz w:val="18"/>
          <w:szCs w:val="18"/>
        </w:rPr>
        <w:t xml:space="preserve">terhadap kondisi hidupnya. </w:t>
      </w:r>
      <w:r w:rsidR="00DE2902" w:rsidRPr="001A51D6">
        <w:rPr>
          <w:rFonts w:ascii="Times New Roman" w:hAnsi="Times New Roman" w:cs="Times New Roman"/>
          <w:sz w:val="18"/>
          <w:szCs w:val="18"/>
          <w:lang w:val="id-ID"/>
        </w:rPr>
        <w:t xml:space="preserve">Sampel penelitian ini </w:t>
      </w:r>
      <w:r w:rsidR="00CD6E1B" w:rsidRPr="001A51D6">
        <w:rPr>
          <w:rFonts w:ascii="Times New Roman" w:hAnsi="Times New Roman" w:cs="Times New Roman"/>
          <w:sz w:val="18"/>
          <w:szCs w:val="18"/>
        </w:rPr>
        <w:t xml:space="preserve">sebanyak </w:t>
      </w:r>
      <w:r w:rsidR="00DE2902" w:rsidRPr="001A51D6">
        <w:rPr>
          <w:rFonts w:ascii="Times New Roman" w:hAnsi="Times New Roman" w:cs="Times New Roman"/>
          <w:sz w:val="18"/>
          <w:szCs w:val="18"/>
          <w:lang w:val="id-ID"/>
        </w:rPr>
        <w:t xml:space="preserve">75 orang pengolah ikan dari dua kecamatan yaitu Kecamatan Pagelaran dan </w:t>
      </w:r>
      <w:r w:rsidR="008535C0" w:rsidRPr="001A51D6">
        <w:rPr>
          <w:rFonts w:ascii="Times New Roman" w:hAnsi="Times New Roman" w:cs="Times New Roman"/>
          <w:sz w:val="18"/>
          <w:szCs w:val="18"/>
        </w:rPr>
        <w:t xml:space="preserve">Kecamatan </w:t>
      </w:r>
      <w:r w:rsidR="00DE2902" w:rsidRPr="001A51D6">
        <w:rPr>
          <w:rFonts w:ascii="Times New Roman" w:hAnsi="Times New Roman" w:cs="Times New Roman"/>
          <w:sz w:val="18"/>
          <w:szCs w:val="18"/>
          <w:lang w:val="id-ID"/>
        </w:rPr>
        <w:t>Pringsewu</w:t>
      </w:r>
      <w:r w:rsidR="000D503C">
        <w:rPr>
          <w:rFonts w:ascii="Times New Roman" w:hAnsi="Times New Roman" w:cs="Times New Roman"/>
          <w:sz w:val="18"/>
          <w:szCs w:val="18"/>
        </w:rPr>
        <w:t xml:space="preserve"> di</w:t>
      </w:r>
      <w:r w:rsidR="00DE2902" w:rsidRPr="001A51D6">
        <w:rPr>
          <w:rFonts w:ascii="Times New Roman" w:hAnsi="Times New Roman" w:cs="Times New Roman"/>
          <w:sz w:val="18"/>
          <w:szCs w:val="18"/>
        </w:rPr>
        <w:t xml:space="preserve">  Kabupaten Pringsewu </w:t>
      </w:r>
      <w:r w:rsidR="00CD6E1B" w:rsidRPr="001A51D6">
        <w:rPr>
          <w:rFonts w:ascii="Times New Roman" w:hAnsi="Times New Roman" w:cs="Times New Roman"/>
          <w:sz w:val="18"/>
          <w:szCs w:val="18"/>
        </w:rPr>
        <w:t xml:space="preserve">yang merupakan salah satu </w:t>
      </w:r>
      <w:r w:rsidR="00DE2902" w:rsidRPr="001A51D6">
        <w:rPr>
          <w:rFonts w:ascii="Times New Roman" w:hAnsi="Times New Roman" w:cs="Times New Roman"/>
          <w:sz w:val="18"/>
          <w:szCs w:val="18"/>
        </w:rPr>
        <w:t>sentra pengolahan ikan  di Provinsi  Lampung</w:t>
      </w:r>
      <w:r w:rsidR="00DE2902" w:rsidRPr="001A51D6">
        <w:rPr>
          <w:rFonts w:ascii="Times New Roman" w:hAnsi="Times New Roman" w:cs="Times New Roman"/>
          <w:sz w:val="18"/>
          <w:szCs w:val="18"/>
          <w:lang w:val="id-ID"/>
        </w:rPr>
        <w:t xml:space="preserve">. Data dikumpulkan pada bulan Maret hingga April 2018. Data dianalisis secara deskriptif menggunakan </w:t>
      </w:r>
      <w:r w:rsidR="000D503C">
        <w:rPr>
          <w:rFonts w:ascii="Times New Roman" w:hAnsi="Times New Roman" w:cs="Times New Roman"/>
          <w:sz w:val="18"/>
          <w:szCs w:val="18"/>
        </w:rPr>
        <w:t>Exell dan</w:t>
      </w:r>
      <w:r w:rsidR="00DE2902" w:rsidRPr="001A51D6">
        <w:rPr>
          <w:rFonts w:ascii="Times New Roman" w:hAnsi="Times New Roman" w:cs="Times New Roman"/>
          <w:sz w:val="18"/>
          <w:szCs w:val="18"/>
        </w:rPr>
        <w:t xml:space="preserve"> </w:t>
      </w:r>
      <w:r w:rsidR="00DE2902" w:rsidRPr="000D503C">
        <w:rPr>
          <w:rFonts w:ascii="Times New Roman" w:hAnsi="Times New Roman" w:cs="Times New Roman"/>
          <w:i/>
          <w:sz w:val="18"/>
          <w:szCs w:val="18"/>
        </w:rPr>
        <w:t xml:space="preserve"> Statistical Product and Service Solution (</w:t>
      </w:r>
      <w:r w:rsidR="00DE2902" w:rsidRPr="000D503C">
        <w:rPr>
          <w:rFonts w:ascii="Times New Roman" w:hAnsi="Times New Roman" w:cs="Times New Roman"/>
          <w:i/>
          <w:sz w:val="18"/>
          <w:szCs w:val="18"/>
          <w:lang w:val="id-ID"/>
        </w:rPr>
        <w:t>SPSS</w:t>
      </w:r>
      <w:r w:rsidR="00DE2902" w:rsidRPr="000D503C">
        <w:rPr>
          <w:rFonts w:ascii="Times New Roman" w:hAnsi="Times New Roman" w:cs="Times New Roman"/>
          <w:i/>
          <w:sz w:val="18"/>
          <w:szCs w:val="18"/>
        </w:rPr>
        <w:t>)</w:t>
      </w:r>
      <w:r w:rsidR="00DE2902" w:rsidRPr="001A51D6">
        <w:rPr>
          <w:rFonts w:ascii="Times New Roman" w:hAnsi="Times New Roman" w:cs="Times New Roman"/>
          <w:sz w:val="18"/>
          <w:szCs w:val="18"/>
        </w:rPr>
        <w:t xml:space="preserve"> ver</w:t>
      </w:r>
      <w:r w:rsidR="00DE2902" w:rsidRPr="001A51D6">
        <w:rPr>
          <w:rFonts w:ascii="Times New Roman" w:hAnsi="Times New Roman" w:cs="Times New Roman"/>
          <w:sz w:val="18"/>
          <w:szCs w:val="18"/>
          <w:lang w:val="id-ID"/>
        </w:rPr>
        <w:t xml:space="preserve"> 24. </w:t>
      </w:r>
      <w:r w:rsidR="000D503C">
        <w:rPr>
          <w:rFonts w:ascii="Times New Roman" w:hAnsi="Times New Roman" w:cs="Times New Roman"/>
          <w:sz w:val="18"/>
          <w:szCs w:val="18"/>
        </w:rPr>
        <w:t xml:space="preserve"> Hasil penelitian menunjukkan bahwa </w:t>
      </w:r>
      <w:proofErr w:type="gramStart"/>
      <w:r w:rsidR="000D503C">
        <w:rPr>
          <w:rFonts w:ascii="Times New Roman" w:hAnsi="Times New Roman" w:cs="Times New Roman"/>
          <w:sz w:val="18"/>
          <w:szCs w:val="18"/>
        </w:rPr>
        <w:t>t</w:t>
      </w:r>
      <w:r w:rsidR="00CD6E1B" w:rsidRPr="001A51D6">
        <w:rPr>
          <w:rFonts w:ascii="Times New Roman" w:hAnsi="Times New Roman" w:cs="Times New Roman"/>
          <w:sz w:val="18"/>
          <w:szCs w:val="18"/>
        </w:rPr>
        <w:t>ingkat</w:t>
      </w:r>
      <w:r w:rsidR="0057122F" w:rsidRPr="001A51D6">
        <w:rPr>
          <w:rFonts w:ascii="Times New Roman" w:hAnsi="Times New Roman" w:cs="Times New Roman"/>
          <w:sz w:val="18"/>
          <w:szCs w:val="18"/>
        </w:rPr>
        <w:t xml:space="preserve">  kesejahteraan</w:t>
      </w:r>
      <w:proofErr w:type="gramEnd"/>
      <w:r w:rsidR="0057122F" w:rsidRPr="001A51D6">
        <w:rPr>
          <w:rFonts w:ascii="Times New Roman" w:hAnsi="Times New Roman" w:cs="Times New Roman"/>
          <w:sz w:val="18"/>
          <w:szCs w:val="18"/>
        </w:rPr>
        <w:t xml:space="preserve"> rumah tangga pengolah ikan </w:t>
      </w:r>
      <w:r w:rsidR="000D503C">
        <w:rPr>
          <w:rFonts w:ascii="Times New Roman" w:hAnsi="Times New Roman" w:cs="Times New Roman"/>
          <w:sz w:val="18"/>
          <w:szCs w:val="18"/>
        </w:rPr>
        <w:t xml:space="preserve"> berada pada tingkat yang tinggi, jika </w:t>
      </w:r>
      <w:r w:rsidR="0057122F" w:rsidRPr="001A51D6">
        <w:rPr>
          <w:rFonts w:ascii="Times New Roman" w:hAnsi="Times New Roman" w:cs="Times New Roman"/>
          <w:sz w:val="18"/>
          <w:szCs w:val="18"/>
        </w:rPr>
        <w:t>jika diukur</w:t>
      </w:r>
      <w:r w:rsidR="000D503C">
        <w:rPr>
          <w:rFonts w:ascii="Times New Roman" w:hAnsi="Times New Roman" w:cs="Times New Roman"/>
          <w:sz w:val="18"/>
          <w:szCs w:val="18"/>
        </w:rPr>
        <w:t xml:space="preserve">   dengan indikator objektif</w:t>
      </w:r>
      <w:r w:rsidR="0057122F" w:rsidRPr="001A51D6">
        <w:rPr>
          <w:rFonts w:ascii="Times New Roman" w:hAnsi="Times New Roman" w:cs="Times New Roman"/>
          <w:sz w:val="18"/>
          <w:szCs w:val="18"/>
        </w:rPr>
        <w:t>, tetapi</w:t>
      </w:r>
      <w:r w:rsidR="000D503C">
        <w:rPr>
          <w:rFonts w:ascii="Times New Roman" w:hAnsi="Times New Roman" w:cs="Times New Roman"/>
          <w:sz w:val="18"/>
          <w:szCs w:val="18"/>
        </w:rPr>
        <w:t xml:space="preserve"> jika </w:t>
      </w:r>
      <w:r w:rsidR="00D97C2E">
        <w:rPr>
          <w:rFonts w:ascii="Times New Roman" w:hAnsi="Times New Roman" w:cs="Times New Roman"/>
          <w:sz w:val="18"/>
          <w:szCs w:val="18"/>
        </w:rPr>
        <w:t>indikator</w:t>
      </w:r>
      <w:r w:rsidR="000D503C">
        <w:rPr>
          <w:rFonts w:ascii="Times New Roman" w:hAnsi="Times New Roman" w:cs="Times New Roman"/>
          <w:sz w:val="18"/>
          <w:szCs w:val="18"/>
        </w:rPr>
        <w:t xml:space="preserve"> objektif tersebut</w:t>
      </w:r>
      <w:r w:rsidR="00F85D9C">
        <w:rPr>
          <w:rFonts w:ascii="Times New Roman" w:hAnsi="Times New Roman" w:cs="Times New Roman"/>
          <w:sz w:val="18"/>
          <w:szCs w:val="18"/>
        </w:rPr>
        <w:t xml:space="preserve"> ditanyakan secara subjektif kepada responden </w:t>
      </w:r>
      <w:r w:rsidR="000D503C">
        <w:rPr>
          <w:rFonts w:ascii="Times New Roman" w:hAnsi="Times New Roman" w:cs="Times New Roman"/>
          <w:sz w:val="18"/>
          <w:szCs w:val="18"/>
        </w:rPr>
        <w:t xml:space="preserve">menunjukkan nilai rendah, seperti kepuasan atas kondisi rumah, keuangan, </w:t>
      </w:r>
      <w:r w:rsidR="00F85D9C">
        <w:rPr>
          <w:rFonts w:ascii="Times New Roman" w:hAnsi="Times New Roman" w:cs="Times New Roman"/>
          <w:sz w:val="18"/>
          <w:szCs w:val="18"/>
        </w:rPr>
        <w:t xml:space="preserve">dan </w:t>
      </w:r>
      <w:r w:rsidR="000D503C">
        <w:rPr>
          <w:rFonts w:ascii="Times New Roman" w:hAnsi="Times New Roman" w:cs="Times New Roman"/>
          <w:sz w:val="18"/>
          <w:szCs w:val="18"/>
        </w:rPr>
        <w:t xml:space="preserve">pemilikan </w:t>
      </w:r>
      <w:r w:rsidR="00F85D9C">
        <w:rPr>
          <w:rFonts w:ascii="Times New Roman" w:hAnsi="Times New Roman" w:cs="Times New Roman"/>
          <w:sz w:val="18"/>
          <w:szCs w:val="18"/>
        </w:rPr>
        <w:t>aset. Meskipun dari aspek ekonomi tersebut menunjukkan rasa kurang puas, tetapi kondisi kehidupan sosial dan mental psikologisnya) yang dirasakan oleh pengolah ikan dirasakan memuaskan. Hal ini menunjukkan bahwa kehidupan yang sejahtera (</w:t>
      </w:r>
      <w:r w:rsidR="00F85D9C" w:rsidRPr="00F85D9C">
        <w:rPr>
          <w:rFonts w:ascii="Times New Roman" w:hAnsi="Times New Roman" w:cs="Times New Roman"/>
          <w:i/>
          <w:sz w:val="18"/>
          <w:szCs w:val="18"/>
        </w:rPr>
        <w:t>wellbeing</w:t>
      </w:r>
      <w:r w:rsidR="00F85D9C">
        <w:rPr>
          <w:rFonts w:ascii="Times New Roman" w:hAnsi="Times New Roman" w:cs="Times New Roman"/>
          <w:sz w:val="18"/>
          <w:szCs w:val="18"/>
        </w:rPr>
        <w:t>) tidak cukup diukur dari ukuran-ukuran objektif ekonomi saja, melainkan juga ukuran subjektif dari kondisi yang yang dirasakan oleh masyarakat, termasuk kondisi sosial dan mentalnya.</w:t>
      </w:r>
      <w:r w:rsidR="0057122F" w:rsidRPr="001A51D6">
        <w:rPr>
          <w:rFonts w:ascii="Times New Roman" w:hAnsi="Times New Roman" w:cs="Times New Roman"/>
          <w:sz w:val="18"/>
          <w:szCs w:val="18"/>
        </w:rPr>
        <w:t xml:space="preserve">   </w:t>
      </w:r>
      <w:r w:rsidR="00CD6E1B" w:rsidRPr="001A51D6">
        <w:rPr>
          <w:rFonts w:ascii="Times New Roman" w:hAnsi="Times New Roman" w:cs="Times New Roman"/>
          <w:sz w:val="18"/>
          <w:szCs w:val="18"/>
        </w:rPr>
        <w:t xml:space="preserve"> </w:t>
      </w:r>
    </w:p>
    <w:p w:rsidR="0058564F" w:rsidRPr="00ED4FBF" w:rsidRDefault="00DE2902" w:rsidP="00DE2902">
      <w:pPr>
        <w:rPr>
          <w:rFonts w:ascii="Times New Roman" w:eastAsia="Times New Roman" w:hAnsi="Times New Roman" w:cs="Times New Roman"/>
          <w:color w:val="000000"/>
          <w:sz w:val="20"/>
          <w:szCs w:val="20"/>
          <w:lang w:eastAsia="en-GB"/>
        </w:rPr>
      </w:pPr>
      <w:r w:rsidRPr="00ED4FBF">
        <w:rPr>
          <w:rFonts w:ascii="Times New Roman" w:eastAsia="Times New Roman" w:hAnsi="Times New Roman" w:cs="Times New Roman"/>
          <w:color w:val="000000"/>
          <w:sz w:val="20"/>
          <w:szCs w:val="20"/>
          <w:lang w:val="id-ID" w:eastAsia="en-GB"/>
        </w:rPr>
        <w:lastRenderedPageBreak/>
        <w:t>Kata kunci: kesejahteraan</w:t>
      </w:r>
      <w:r w:rsidR="00C1291F" w:rsidRPr="00ED4FBF">
        <w:rPr>
          <w:rFonts w:ascii="Times New Roman" w:eastAsia="Times New Roman" w:hAnsi="Times New Roman" w:cs="Times New Roman"/>
          <w:color w:val="000000"/>
          <w:sz w:val="20"/>
          <w:szCs w:val="20"/>
          <w:lang w:eastAsia="en-GB"/>
        </w:rPr>
        <w:t xml:space="preserve"> objektif, kesejahteraan subjektif</w:t>
      </w:r>
      <w:r w:rsidRPr="00ED4FBF">
        <w:rPr>
          <w:rFonts w:ascii="Times New Roman" w:eastAsia="Times New Roman" w:hAnsi="Times New Roman" w:cs="Times New Roman"/>
          <w:color w:val="000000"/>
          <w:sz w:val="20"/>
          <w:szCs w:val="20"/>
          <w:lang w:val="id-ID" w:eastAsia="en-GB"/>
        </w:rPr>
        <w:t>, pengolah ikan</w:t>
      </w:r>
      <w:r w:rsidRPr="00ED4FBF">
        <w:rPr>
          <w:rFonts w:ascii="Times New Roman" w:eastAsia="Times New Roman" w:hAnsi="Times New Roman" w:cs="Times New Roman"/>
          <w:color w:val="000000"/>
          <w:sz w:val="20"/>
          <w:szCs w:val="20"/>
          <w:lang w:eastAsia="en-GB"/>
        </w:rPr>
        <w:t xml:space="preserve">, </w:t>
      </w:r>
      <w:r w:rsidRPr="00ED4FBF">
        <w:rPr>
          <w:rFonts w:ascii="Times New Roman" w:eastAsia="Times New Roman" w:hAnsi="Times New Roman" w:cs="Times New Roman"/>
          <w:color w:val="000000"/>
          <w:sz w:val="20"/>
          <w:szCs w:val="20"/>
          <w:lang w:val="id-ID" w:eastAsia="en-GB"/>
        </w:rPr>
        <w:t>rumah tangga</w:t>
      </w:r>
    </w:p>
    <w:p w:rsidR="000422DD" w:rsidRPr="001A51D6" w:rsidRDefault="00AC03C6" w:rsidP="00511FBE">
      <w:pPr>
        <w:spacing w:before="120" w:after="120"/>
        <w:jc w:val="both"/>
        <w:rPr>
          <w:rFonts w:ascii="Times New Roman" w:hAnsi="Times New Roman" w:cs="Times New Roman"/>
          <w:b/>
          <w:lang w:val="en"/>
        </w:rPr>
      </w:pPr>
      <w:r w:rsidRPr="001A51D6">
        <w:rPr>
          <w:rFonts w:ascii="Times New Roman" w:hAnsi="Times New Roman" w:cs="Times New Roman"/>
          <w:b/>
          <w:lang w:val="en"/>
        </w:rPr>
        <w:t>PENDAHULUAN</w:t>
      </w:r>
    </w:p>
    <w:p w:rsidR="00DC47D0" w:rsidRPr="006D1F5D" w:rsidRDefault="00D97C2E" w:rsidP="006D1F5D">
      <w:pPr>
        <w:spacing w:before="60" w:after="60" w:line="240" w:lineRule="auto"/>
        <w:jc w:val="both"/>
        <w:rPr>
          <w:rFonts w:ascii="Times New Roman" w:hAnsi="Times New Roman" w:cs="Times New Roman"/>
        </w:rPr>
      </w:pPr>
      <w:proofErr w:type="gramStart"/>
      <w:r w:rsidRPr="001A51D6">
        <w:rPr>
          <w:rFonts w:ascii="Times New Roman" w:hAnsi="Times New Roman" w:cs="Times New Roman"/>
        </w:rPr>
        <w:t>Pelaku  usaha</w:t>
      </w:r>
      <w:proofErr w:type="gramEnd"/>
      <w:r w:rsidRPr="001A51D6">
        <w:rPr>
          <w:rFonts w:ascii="Times New Roman" w:hAnsi="Times New Roman" w:cs="Times New Roman"/>
        </w:rPr>
        <w:t xml:space="preserve"> pengolahan </w:t>
      </w:r>
      <w:r w:rsidR="00FC78DA">
        <w:rPr>
          <w:rFonts w:ascii="Times New Roman" w:hAnsi="Times New Roman" w:cs="Times New Roman"/>
        </w:rPr>
        <w:t xml:space="preserve">di negara-negara sedang berkembang menurut FAO (2019) didominasi oleh skala usaha yaitu sebanyak 90 persen.  Demikian </w:t>
      </w:r>
      <w:proofErr w:type="gramStart"/>
      <w:r w:rsidR="00FC78DA">
        <w:rPr>
          <w:rFonts w:ascii="Times New Roman" w:hAnsi="Times New Roman" w:cs="Times New Roman"/>
        </w:rPr>
        <w:t xml:space="preserve">pula  </w:t>
      </w:r>
      <w:r w:rsidRPr="001A51D6">
        <w:rPr>
          <w:rFonts w:ascii="Times New Roman" w:hAnsi="Times New Roman" w:cs="Times New Roman"/>
        </w:rPr>
        <w:t>di</w:t>
      </w:r>
      <w:proofErr w:type="gramEnd"/>
      <w:r w:rsidRPr="001A51D6">
        <w:rPr>
          <w:rFonts w:ascii="Times New Roman" w:hAnsi="Times New Roman" w:cs="Times New Roman"/>
        </w:rPr>
        <w:t xml:space="preserve"> Indonesia</w:t>
      </w:r>
      <w:r w:rsidR="00FC78DA">
        <w:rPr>
          <w:rFonts w:ascii="Times New Roman" w:hAnsi="Times New Roman" w:cs="Times New Roman"/>
        </w:rPr>
        <w:t xml:space="preserve">, jumlah pelaku usaha pengolahan ikan </w:t>
      </w:r>
      <w:r w:rsidRPr="001A51D6">
        <w:rPr>
          <w:rFonts w:ascii="Times New Roman" w:hAnsi="Times New Roman" w:cs="Times New Roman"/>
        </w:rPr>
        <w:t xml:space="preserve">didominasi </w:t>
      </w:r>
      <w:r>
        <w:rPr>
          <w:rFonts w:ascii="Times New Roman" w:hAnsi="Times New Roman" w:cs="Times New Roman"/>
        </w:rPr>
        <w:t xml:space="preserve">(90%) </w:t>
      </w:r>
      <w:r w:rsidRPr="001A51D6">
        <w:rPr>
          <w:rFonts w:ascii="Times New Roman" w:hAnsi="Times New Roman" w:cs="Times New Roman"/>
        </w:rPr>
        <w:t xml:space="preserve">oleh pelaku usaha </w:t>
      </w:r>
      <w:r w:rsidR="00FC78DA">
        <w:rPr>
          <w:rFonts w:ascii="Times New Roman" w:hAnsi="Times New Roman" w:cs="Times New Roman"/>
        </w:rPr>
        <w:t>s</w:t>
      </w:r>
      <w:r w:rsidRPr="001A51D6">
        <w:rPr>
          <w:rFonts w:ascii="Times New Roman" w:hAnsi="Times New Roman" w:cs="Times New Roman"/>
        </w:rPr>
        <w:t>kala rumah  tangga atau  skala  mikro</w:t>
      </w:r>
      <w:r w:rsidR="001C3EB4">
        <w:rPr>
          <w:rFonts w:ascii="Times New Roman" w:hAnsi="Times New Roman" w:cs="Times New Roman"/>
        </w:rPr>
        <w:t xml:space="preserve"> (</w:t>
      </w:r>
      <w:r w:rsidR="00DC47D0">
        <w:rPr>
          <w:rFonts w:ascii="Times New Roman" w:hAnsi="Times New Roman" w:cs="Times New Roman"/>
        </w:rPr>
        <w:t>D</w:t>
      </w:r>
      <w:r w:rsidR="00FC78DA">
        <w:rPr>
          <w:rFonts w:ascii="Times New Roman" w:hAnsi="Times New Roman" w:cs="Times New Roman"/>
        </w:rPr>
        <w:t>i</w:t>
      </w:r>
      <w:r w:rsidR="00DC47D0">
        <w:rPr>
          <w:rFonts w:ascii="Times New Roman" w:hAnsi="Times New Roman" w:cs="Times New Roman"/>
        </w:rPr>
        <w:t>tjen PDSDKP,</w:t>
      </w:r>
      <w:r w:rsidR="006D1F5D">
        <w:rPr>
          <w:rFonts w:ascii="Times New Roman" w:hAnsi="Times New Roman" w:cs="Times New Roman"/>
        </w:rPr>
        <w:t xml:space="preserve"> </w:t>
      </w:r>
      <w:r w:rsidR="001C3EB4">
        <w:rPr>
          <w:rFonts w:ascii="Times New Roman" w:hAnsi="Times New Roman" w:cs="Times New Roman"/>
        </w:rPr>
        <w:t xml:space="preserve">Kementerian Kelautan dan Perikanan </w:t>
      </w:r>
      <w:r w:rsidR="00DC47D0" w:rsidRPr="00DC47D0">
        <w:rPr>
          <w:rFonts w:ascii="Times New Roman" w:hAnsi="Times New Roman" w:cs="Times New Roman"/>
          <w:color w:val="000000" w:themeColor="text1"/>
        </w:rPr>
        <w:t>2014</w:t>
      </w:r>
      <w:r w:rsidR="001C3EB4">
        <w:rPr>
          <w:rFonts w:ascii="Times New Roman" w:hAnsi="Times New Roman" w:cs="Times New Roman"/>
        </w:rPr>
        <w:t>)</w:t>
      </w:r>
      <w:r w:rsidRPr="001A51D6">
        <w:rPr>
          <w:rFonts w:ascii="Times New Roman" w:hAnsi="Times New Roman" w:cs="Times New Roman"/>
        </w:rPr>
        <w:t xml:space="preserve">. Terdapat </w:t>
      </w:r>
      <w:r w:rsidRPr="001A51D6">
        <w:rPr>
          <w:rFonts w:ascii="Times New Roman" w:hAnsi="Times New Roman" w:cs="Times New Roman"/>
          <w:shd w:val="clear" w:color="auto" w:fill="FFFFFF"/>
        </w:rPr>
        <w:t>36.000 unit pengolah ikan masih menggunakan tenaga secara manual, tanpa menggunakan teknologi modern</w:t>
      </w:r>
      <w:r>
        <w:rPr>
          <w:rFonts w:ascii="Times New Roman" w:hAnsi="Times New Roman" w:cs="Times New Roman"/>
          <w:shd w:val="clear" w:color="auto" w:fill="FFFFFF"/>
        </w:rPr>
        <w:t>.</w:t>
      </w:r>
      <w:r w:rsidRPr="001A51D6">
        <w:rPr>
          <w:rFonts w:ascii="Times New Roman" w:hAnsi="Times New Roman" w:cs="Times New Roman"/>
        </w:rPr>
        <w:t xml:space="preserve"> </w:t>
      </w:r>
      <w:r w:rsidR="00DC47D0">
        <w:rPr>
          <w:rFonts w:ascii="Times New Roman" w:hAnsi="Times New Roman" w:cs="Times New Roman"/>
        </w:rPr>
        <w:t xml:space="preserve">Pengertian </w:t>
      </w:r>
      <w:r w:rsidR="006D1F5D">
        <w:rPr>
          <w:rFonts w:ascii="Times New Roman" w:hAnsi="Times New Roman" w:cs="Times New Roman"/>
        </w:rPr>
        <w:t xml:space="preserve">usaha menegah, kecil dan mikro menurut </w:t>
      </w:r>
      <w:r w:rsidR="00DC47D0" w:rsidRPr="006D1F5D">
        <w:rPr>
          <w:rFonts w:ascii="Times New Roman" w:hAnsi="Times New Roman" w:cs="Times New Roman"/>
          <w:szCs w:val="24"/>
          <w:lang w:val="id-ID"/>
        </w:rPr>
        <w:t>Undang-Undang No. 20 Tahun 2008 tentang Usaha Mikro, Kecil dan Menengah</w:t>
      </w:r>
      <w:r w:rsidR="006D1F5D" w:rsidRPr="006D1F5D">
        <w:rPr>
          <w:rFonts w:ascii="Times New Roman" w:hAnsi="Times New Roman" w:cs="Times New Roman"/>
          <w:szCs w:val="24"/>
        </w:rPr>
        <w:t xml:space="preserve">, </w:t>
      </w:r>
      <w:r w:rsidR="00DC47D0" w:rsidRPr="006D1F5D">
        <w:rPr>
          <w:rFonts w:ascii="Times New Roman" w:hAnsi="Times New Roman" w:cs="Times New Roman"/>
          <w:szCs w:val="24"/>
          <w:lang w:val="id-ID"/>
        </w:rPr>
        <w:t xml:space="preserve">UMK adalah perusahan kecil yang dimiliki dan dikelola olah seseorang atau dimiliki oleh sekelompok kecil orang dengan jumlah kekayaan dan pendapatan tertentu. </w:t>
      </w:r>
      <w:r w:rsidR="006D1F5D" w:rsidRPr="006D1F5D">
        <w:rPr>
          <w:rFonts w:ascii="Times New Roman" w:hAnsi="Times New Roman" w:cs="Times New Roman"/>
          <w:szCs w:val="24"/>
        </w:rPr>
        <w:t>K</w:t>
      </w:r>
      <w:r w:rsidR="006D1F5D" w:rsidRPr="006D1F5D">
        <w:rPr>
          <w:rFonts w:ascii="Times New Roman" w:hAnsi="Times New Roman" w:cs="Times New Roman"/>
          <w:szCs w:val="24"/>
          <w:lang w:val="id-ID"/>
        </w:rPr>
        <w:t>riteria UMK dalam bentuk permodalan yaitu kriteria usaha mikro adalah memiliki kekayaan bersih paling banyak Rp 50.000.000,00 (lima puluh juta rupiah) tidak termasuk tanah dan bangunan tempat usaha; atau memiliki hasil penjualan tahunan paling banyak Rp 300.000.000,00 (tiga ratus juta rupiah). Kriteria Usaha Kecil adalah sebagai memiliki kekayaan bersih lebih dari Rp 50.000.000,00 (lima puluh juta rupiah) sampai dengan paling banyak Rp 500.000.000,00 (lima ratus juta rupiah) tidak termasuk tanah dan bangunan tempat usaha atau memiliki hasil penjualan tahunan lebih dari Rp 300.000.000,00 (tiga ratus juta rupiah) sampai dengan paling banyak Rp 2.500.000.000,00 (dua milyar lima ratus juta rupiah).</w:t>
      </w:r>
    </w:p>
    <w:p w:rsidR="00AC2F19" w:rsidRDefault="00AC2F19" w:rsidP="00511FBE">
      <w:pPr>
        <w:spacing w:before="60" w:after="60" w:line="240" w:lineRule="auto"/>
        <w:jc w:val="both"/>
        <w:rPr>
          <w:rFonts w:ascii="Times New Roman" w:hAnsi="Times New Roman" w:cs="Times New Roman"/>
        </w:rPr>
      </w:pPr>
      <w:r>
        <w:rPr>
          <w:rFonts w:ascii="Times New Roman" w:hAnsi="Times New Roman" w:cs="Times New Roman"/>
        </w:rPr>
        <w:t xml:space="preserve">Sebelum ada Undang-undang tentang UKM tersebut, Kementerian Keuangan melalui Keputusan Menteri Keuangan Nomor 40 Tahun 2003 telah mendefinisikan skala usaha mikro, yaitu usaha milik keluarga atau perorangan, dan memiliki nilai penjualan 100 juta rupiah per tahun, serta dapat mengajukan </w:t>
      </w:r>
      <w:r w:rsidR="00B17554">
        <w:rPr>
          <w:rFonts w:ascii="Times New Roman" w:hAnsi="Times New Roman" w:cs="Times New Roman"/>
        </w:rPr>
        <w:t xml:space="preserve">kredit ke bank paling banyak 50 juta rupiah. </w:t>
      </w:r>
      <w:r w:rsidR="006D1F5D">
        <w:rPr>
          <w:rFonts w:ascii="Times New Roman" w:hAnsi="Times New Roman" w:cs="Times New Roman"/>
        </w:rPr>
        <w:t>Umumnya us</w:t>
      </w:r>
      <w:r>
        <w:rPr>
          <w:rFonts w:ascii="Times New Roman" w:hAnsi="Times New Roman" w:cs="Times New Roman"/>
        </w:rPr>
        <w:t>a</w:t>
      </w:r>
      <w:r w:rsidR="006D1F5D">
        <w:rPr>
          <w:rFonts w:ascii="Times New Roman" w:hAnsi="Times New Roman" w:cs="Times New Roman"/>
        </w:rPr>
        <w:t xml:space="preserve">ha ini dicirikan </w:t>
      </w:r>
      <w:r w:rsidR="00D97C2E" w:rsidRPr="001A51D6">
        <w:rPr>
          <w:rFonts w:ascii="Times New Roman" w:hAnsi="Times New Roman" w:cs="Times New Roman"/>
        </w:rPr>
        <w:t xml:space="preserve">oleh penanganan usaha secara tradisional dengan mengandalkan tenaga manual, tenaga kerja </w:t>
      </w:r>
      <w:r w:rsidR="00B17554">
        <w:rPr>
          <w:rFonts w:ascii="Times New Roman" w:hAnsi="Times New Roman" w:cs="Times New Roman"/>
        </w:rPr>
        <w:t xml:space="preserve">keluargan dan </w:t>
      </w:r>
      <w:r w:rsidR="00D97C2E" w:rsidRPr="001A51D6">
        <w:rPr>
          <w:rFonts w:ascii="Times New Roman" w:hAnsi="Times New Roman" w:cs="Times New Roman"/>
        </w:rPr>
        <w:t>tidak diupah, omset dan modal usaha terbatas</w:t>
      </w:r>
      <w:r w:rsidR="00B17554">
        <w:rPr>
          <w:rFonts w:ascii="Times New Roman" w:hAnsi="Times New Roman" w:cs="Times New Roman"/>
        </w:rPr>
        <w:t xml:space="preserve">, pengelolaan keuangan sederhana dan tidak memisahkan keluangan keluarga dengan usaha, serta tidak memiliki ijin usaha dan persyaratan legalitas lainnya, serta kurang mengakses perbankan. </w:t>
      </w:r>
      <w:r w:rsidR="00642E4C">
        <w:rPr>
          <w:rFonts w:ascii="Times New Roman" w:hAnsi="Times New Roman" w:cs="Times New Roman"/>
        </w:rPr>
        <w:t xml:space="preserve">Menurur FAO (2019) usaha pengolahan ikan skala kecil berada di kalangan masyarakat akar rumput, menggunakan tenaga kerja yang tidak dibayar, memenuhi permintaan </w:t>
      </w:r>
      <w:proofErr w:type="gramStart"/>
      <w:r w:rsidR="00642E4C">
        <w:rPr>
          <w:rFonts w:ascii="Times New Roman" w:hAnsi="Times New Roman" w:cs="Times New Roman"/>
        </w:rPr>
        <w:t>sebatas  dalam</w:t>
      </w:r>
      <w:proofErr w:type="gramEnd"/>
      <w:r w:rsidR="00642E4C">
        <w:rPr>
          <w:rFonts w:ascii="Times New Roman" w:hAnsi="Times New Roman" w:cs="Times New Roman"/>
        </w:rPr>
        <w:t xml:space="preserve"> komunitasnya.</w:t>
      </w:r>
    </w:p>
    <w:p w:rsidR="002928C0" w:rsidRPr="00DC47D0" w:rsidRDefault="001C3EB4" w:rsidP="00511FBE">
      <w:pPr>
        <w:spacing w:before="60" w:after="60" w:line="240" w:lineRule="auto"/>
        <w:jc w:val="both"/>
        <w:rPr>
          <w:rFonts w:ascii="Times New Roman" w:hAnsi="Times New Roman" w:cs="Times New Roman"/>
        </w:rPr>
      </w:pPr>
      <w:r>
        <w:rPr>
          <w:rFonts w:ascii="Times New Roman" w:hAnsi="Times New Roman" w:cs="Times New Roman"/>
        </w:rPr>
        <w:t>P</w:t>
      </w:r>
      <w:r w:rsidR="00FF501B">
        <w:rPr>
          <w:rFonts w:ascii="Times New Roman" w:hAnsi="Times New Roman" w:cs="Times New Roman"/>
        </w:rPr>
        <w:t xml:space="preserve">engolahan ikan sebagai kegiatan mengubah bahan baku ikan dan hasil perairan lainnya seperti udang, cumi-cumi, kepiting dan sebagainya menjadi bahan makanan yang siap diolah kembali ataupun siap dikonsumsi.  Menurut </w:t>
      </w:r>
      <w:r w:rsidR="00F84767">
        <w:rPr>
          <w:rFonts w:ascii="Times New Roman" w:hAnsi="Times New Roman" w:cs="Times New Roman"/>
        </w:rPr>
        <w:t>definisi pemerintah (</w:t>
      </w:r>
      <w:r w:rsidR="00325D12">
        <w:rPr>
          <w:rFonts w:ascii="Times New Roman" w:hAnsi="Times New Roman" w:cs="Times New Roman"/>
          <w:lang w:val="id-ID"/>
        </w:rPr>
        <w:t xml:space="preserve">Peraturan </w:t>
      </w:r>
      <w:r w:rsidR="00325D12">
        <w:rPr>
          <w:rFonts w:ascii="Times New Roman" w:hAnsi="Times New Roman" w:cs="Times New Roman"/>
        </w:rPr>
        <w:t xml:space="preserve">Menteri </w:t>
      </w:r>
      <w:r w:rsidR="00325D12">
        <w:rPr>
          <w:rFonts w:ascii="Times New Roman" w:hAnsi="Times New Roman" w:cs="Times New Roman"/>
          <w:lang w:val="id-ID"/>
        </w:rPr>
        <w:t>Nomor 67 Tahun 2018</w:t>
      </w:r>
      <w:r w:rsidR="00325D12">
        <w:rPr>
          <w:rFonts w:ascii="Times New Roman" w:hAnsi="Times New Roman" w:cs="Times New Roman"/>
        </w:rPr>
        <w:t xml:space="preserve"> tentang Usaha Pengolahan Ikan</w:t>
      </w:r>
      <w:r w:rsidR="00F84767">
        <w:rPr>
          <w:rFonts w:ascii="Times New Roman" w:hAnsi="Times New Roman" w:cs="Times New Roman"/>
        </w:rPr>
        <w:t>)</w:t>
      </w:r>
      <w:r>
        <w:rPr>
          <w:rFonts w:ascii="Times New Roman" w:hAnsi="Times New Roman" w:cs="Times New Roman"/>
        </w:rPr>
        <w:t>,</w:t>
      </w:r>
      <w:r w:rsidR="00FF501B">
        <w:rPr>
          <w:rFonts w:ascii="Times New Roman" w:hAnsi="Times New Roman" w:cs="Times New Roman"/>
        </w:rPr>
        <w:t xml:space="preserve"> </w:t>
      </w:r>
      <w:r w:rsidR="00FF501B">
        <w:rPr>
          <w:rFonts w:ascii="Times New Roman" w:hAnsi="Times New Roman" w:cs="Times New Roman"/>
          <w:lang w:val="id-ID"/>
        </w:rPr>
        <w:t>p</w:t>
      </w:r>
      <w:r w:rsidR="00FF501B" w:rsidRPr="001A51D6">
        <w:rPr>
          <w:rFonts w:ascii="Times New Roman" w:hAnsi="Times New Roman" w:cs="Times New Roman"/>
          <w:lang w:val="id-ID"/>
        </w:rPr>
        <w:t>engolahan ikan adalah rangkaian kegiatan dan/atau perlakuan dari bahan baku ikan sampai menjadi prod</w:t>
      </w:r>
      <w:r w:rsidR="00FF501B">
        <w:rPr>
          <w:rFonts w:ascii="Times New Roman" w:hAnsi="Times New Roman" w:cs="Times New Roman"/>
          <w:lang w:val="id-ID"/>
        </w:rPr>
        <w:t>uk akhir untuk konsumsi manusia</w:t>
      </w:r>
      <w:r w:rsidR="00FF501B">
        <w:rPr>
          <w:rFonts w:ascii="Times New Roman" w:hAnsi="Times New Roman" w:cs="Times New Roman"/>
        </w:rPr>
        <w:t>.  Selanjutnya</w:t>
      </w:r>
      <w:r>
        <w:rPr>
          <w:rFonts w:ascii="Times New Roman" w:hAnsi="Times New Roman" w:cs="Times New Roman"/>
        </w:rPr>
        <w:t>,</w:t>
      </w:r>
      <w:r w:rsidR="00FF501B">
        <w:rPr>
          <w:rFonts w:ascii="Times New Roman" w:hAnsi="Times New Roman" w:cs="Times New Roman"/>
        </w:rPr>
        <w:t xml:space="preserve"> dinyatakan yang dimaksud dengan pengolah ikan adalah </w:t>
      </w:r>
      <w:r w:rsidR="00AC03C6" w:rsidRPr="001A51D6">
        <w:rPr>
          <w:rFonts w:ascii="Times New Roman" w:hAnsi="Times New Roman" w:cs="Times New Roman"/>
          <w:lang w:val="id-ID"/>
        </w:rPr>
        <w:t xml:space="preserve">setiap orang dan pengumpul atau pemasok yang melakukan kegiatan usaha penanganan dan/atau pengolahan hasil perikanan dan/atau kegiatan usaha yang </w:t>
      </w:r>
      <w:r w:rsidR="00AC03C6" w:rsidRPr="002928C0">
        <w:rPr>
          <w:rFonts w:ascii="Times New Roman" w:hAnsi="Times New Roman" w:cs="Times New Roman"/>
          <w:lang w:val="id-ID"/>
        </w:rPr>
        <w:t xml:space="preserve">berkaitan dengan usaha penanganan dan/atau pengolahan hasil perikanan. </w:t>
      </w:r>
      <w:r w:rsidR="00325D12">
        <w:rPr>
          <w:rFonts w:ascii="Times New Roman" w:hAnsi="Times New Roman" w:cs="Times New Roman"/>
        </w:rPr>
        <w:t>Berbagai jenis usaha pengolahan ikan adalah: penggaraman/pengeringan ikan, pemindangan/pengasapan ikan, peragian/fermentasi ikan, pembuatan minyak ikan, pengalengan ikan, pengolahan rumput laut, pembekuan ikan, pendinginan/pengesan ikan, pengolahan berbasis lumatan daging ikan/jelly ikan atau surimi, dan pengolahan: kerupuk ikan, keripik, peyek ikan, dan sejenisnya.</w:t>
      </w:r>
      <w:r w:rsidR="00642E4C">
        <w:rPr>
          <w:rFonts w:ascii="Times New Roman" w:hAnsi="Times New Roman" w:cs="Times New Roman"/>
        </w:rPr>
        <w:t xml:space="preserve"> </w:t>
      </w:r>
      <w:r w:rsidR="00DC47D0" w:rsidRPr="00DC47D0">
        <w:rPr>
          <w:rFonts w:ascii="Times New Roman" w:hAnsi="Times New Roman" w:cs="Times New Roman"/>
          <w:szCs w:val="24"/>
          <w:lang w:val="id-ID"/>
        </w:rPr>
        <w:t>Howara (2013) menjelaskan bahwa kegiatan pengolahan ikan dilakukan sebagai upaya lebih lanjut agar ikan tetap menjadi suatu produk yang siap dikonsumsi oleh masyarakat</w:t>
      </w:r>
    </w:p>
    <w:p w:rsidR="00883321" w:rsidRDefault="002928C0" w:rsidP="00511FBE">
      <w:pPr>
        <w:spacing w:before="60" w:after="60" w:line="240" w:lineRule="auto"/>
        <w:jc w:val="both"/>
        <w:rPr>
          <w:rFonts w:ascii="Times New Roman" w:hAnsi="Times New Roman" w:cs="Times New Roman"/>
        </w:rPr>
      </w:pPr>
      <w:r>
        <w:rPr>
          <w:rFonts w:ascii="Times New Roman" w:hAnsi="Times New Roman" w:cs="Times New Roman"/>
        </w:rPr>
        <w:t xml:space="preserve">Usaha pengolahan ikan </w:t>
      </w:r>
      <w:r w:rsidR="00EB26D4">
        <w:rPr>
          <w:rFonts w:ascii="Times New Roman" w:hAnsi="Times New Roman" w:cs="Times New Roman"/>
        </w:rPr>
        <w:t>yang mayoritas ber</w:t>
      </w:r>
      <w:r>
        <w:rPr>
          <w:rFonts w:ascii="Times New Roman" w:hAnsi="Times New Roman" w:cs="Times New Roman"/>
        </w:rPr>
        <w:t xml:space="preserve">skala kecil dan mikro </w:t>
      </w:r>
      <w:r w:rsidR="00EB26D4">
        <w:rPr>
          <w:rFonts w:ascii="Times New Roman" w:hAnsi="Times New Roman" w:cs="Times New Roman"/>
        </w:rPr>
        <w:t>men</w:t>
      </w:r>
      <w:r w:rsidR="006B67AD">
        <w:rPr>
          <w:rFonts w:ascii="Times New Roman" w:hAnsi="Times New Roman" w:cs="Times New Roman"/>
        </w:rPr>
        <w:t xml:space="preserve">jadi </w:t>
      </w:r>
      <w:r w:rsidR="00883321">
        <w:rPr>
          <w:rFonts w:ascii="Times New Roman" w:hAnsi="Times New Roman" w:cs="Times New Roman"/>
        </w:rPr>
        <w:t xml:space="preserve">peluang sekaligus </w:t>
      </w:r>
      <w:proofErr w:type="gramStart"/>
      <w:r w:rsidR="00883321">
        <w:rPr>
          <w:rFonts w:ascii="Times New Roman" w:hAnsi="Times New Roman" w:cs="Times New Roman"/>
        </w:rPr>
        <w:t>tantangan</w:t>
      </w:r>
      <w:r w:rsidR="00EB26D4">
        <w:rPr>
          <w:rFonts w:ascii="Times New Roman" w:hAnsi="Times New Roman" w:cs="Times New Roman"/>
        </w:rPr>
        <w:t xml:space="preserve">  bagi</w:t>
      </w:r>
      <w:proofErr w:type="gramEnd"/>
      <w:r w:rsidR="00EB26D4">
        <w:rPr>
          <w:rFonts w:ascii="Times New Roman" w:hAnsi="Times New Roman" w:cs="Times New Roman"/>
        </w:rPr>
        <w:t xml:space="preserve"> pengembangan usaha pengolahan ikan di Indonesia, termasuk di Provinsi Lampung. Usaha pengolahan ikan yang dapat diusahakan dengan skala mikro menjadi peluang untuk memperluas lapangan kerja bagi tenaga kerja usia produktif di kalangan kaum miskin, mengingat bahwa sifatnya yang tidak membutuhkan </w:t>
      </w:r>
      <w:r w:rsidR="006B67AD">
        <w:rPr>
          <w:rFonts w:ascii="Times New Roman" w:hAnsi="Times New Roman" w:cs="Times New Roman"/>
        </w:rPr>
        <w:t xml:space="preserve">keahlian atau </w:t>
      </w:r>
      <w:proofErr w:type="gramStart"/>
      <w:r w:rsidR="006B67AD">
        <w:rPr>
          <w:rFonts w:ascii="Times New Roman" w:hAnsi="Times New Roman" w:cs="Times New Roman"/>
        </w:rPr>
        <w:t>pendidikan  serta</w:t>
      </w:r>
      <w:proofErr w:type="gramEnd"/>
      <w:r w:rsidR="00EB26D4">
        <w:rPr>
          <w:rFonts w:ascii="Times New Roman" w:hAnsi="Times New Roman" w:cs="Times New Roman"/>
        </w:rPr>
        <w:t xml:space="preserve"> modal yang tinggi</w:t>
      </w:r>
      <w:r w:rsidR="006B67AD">
        <w:rPr>
          <w:rFonts w:ascii="Times New Roman" w:hAnsi="Times New Roman" w:cs="Times New Roman"/>
        </w:rPr>
        <w:t xml:space="preserve">.  Perubahan gaya hidup masyarakat termasuk pola konsumsi makanan dari mengolah sendiri menjadi membeli makanan olahan dan diiringi daya beli masyarakat yang </w:t>
      </w:r>
      <w:proofErr w:type="gramStart"/>
      <w:r w:rsidR="006B67AD">
        <w:rPr>
          <w:rFonts w:ascii="Times New Roman" w:hAnsi="Times New Roman" w:cs="Times New Roman"/>
        </w:rPr>
        <w:t>meningkat  juga</w:t>
      </w:r>
      <w:proofErr w:type="gramEnd"/>
      <w:r w:rsidR="006B67AD">
        <w:rPr>
          <w:rFonts w:ascii="Times New Roman" w:hAnsi="Times New Roman" w:cs="Times New Roman"/>
        </w:rPr>
        <w:t xml:space="preserve"> menjadi peluang bagi pengembangan usaha pengolahan ikan.</w:t>
      </w:r>
      <w:r w:rsidR="00883321">
        <w:rPr>
          <w:rFonts w:ascii="Times New Roman" w:hAnsi="Times New Roman" w:cs="Times New Roman"/>
        </w:rPr>
        <w:t xml:space="preserve">  Di lain pihak, tantangan</w:t>
      </w:r>
      <w:r w:rsidR="006B67AD">
        <w:rPr>
          <w:rFonts w:ascii="Times New Roman" w:hAnsi="Times New Roman" w:cs="Times New Roman"/>
        </w:rPr>
        <w:t xml:space="preserve"> yang dihadapi dalam pengembangan usaha pengolahan ikan antara lain hambatan dari sistem perdagangan bebas, dimana produk perikanan olahan impor leluasa masuk ke Indonesia, sehingga produk lo</w:t>
      </w:r>
      <w:r w:rsidR="00C654BD">
        <w:rPr>
          <w:rFonts w:ascii="Times New Roman" w:hAnsi="Times New Roman" w:cs="Times New Roman"/>
        </w:rPr>
        <w:t xml:space="preserve">kal harus bersaing dengan produk impor yang umumnya memiliki </w:t>
      </w:r>
      <w:r w:rsidR="00C654BD">
        <w:rPr>
          <w:rFonts w:ascii="Times New Roman" w:hAnsi="Times New Roman" w:cs="Times New Roman"/>
        </w:rPr>
        <w:lastRenderedPageBreak/>
        <w:t>kualitas lebih tinggi dan harga yang lebih murah</w:t>
      </w:r>
      <w:r w:rsidR="006B67AD">
        <w:rPr>
          <w:rFonts w:ascii="Times New Roman" w:hAnsi="Times New Roman" w:cs="Times New Roman"/>
        </w:rPr>
        <w:t xml:space="preserve">.  </w:t>
      </w:r>
      <w:r w:rsidR="00C654BD">
        <w:rPr>
          <w:rFonts w:ascii="Times New Roman" w:hAnsi="Times New Roman" w:cs="Times New Roman"/>
        </w:rPr>
        <w:t>Selain itu, peningkatan kesadaran konsumen atas produk pangan</w:t>
      </w:r>
      <w:r w:rsidR="00883321">
        <w:rPr>
          <w:rFonts w:ascii="Times New Roman" w:hAnsi="Times New Roman" w:cs="Times New Roman"/>
        </w:rPr>
        <w:t xml:space="preserve"> yang aman juga menjadi hambatan</w:t>
      </w:r>
      <w:r w:rsidR="00C654BD">
        <w:rPr>
          <w:rFonts w:ascii="Times New Roman" w:hAnsi="Times New Roman" w:cs="Times New Roman"/>
        </w:rPr>
        <w:t xml:space="preserve"> apabila teknik produksi pengolahan ikan skala kecil dan mikro kurang memperhatikan higienitas. Hasi</w:t>
      </w:r>
      <w:r w:rsidR="007E22D8">
        <w:rPr>
          <w:rFonts w:ascii="Times New Roman" w:hAnsi="Times New Roman" w:cs="Times New Roman"/>
        </w:rPr>
        <w:t>l penelitian Suwardane et.</w:t>
      </w:r>
      <w:proofErr w:type="gramStart"/>
      <w:r w:rsidR="007E22D8">
        <w:rPr>
          <w:rFonts w:ascii="Times New Roman" w:hAnsi="Times New Roman" w:cs="Times New Roman"/>
        </w:rPr>
        <w:t xml:space="preserve">al </w:t>
      </w:r>
      <w:r w:rsidR="00C654BD">
        <w:rPr>
          <w:rFonts w:ascii="Times New Roman" w:hAnsi="Times New Roman" w:cs="Times New Roman"/>
        </w:rPr>
        <w:t xml:space="preserve"> (</w:t>
      </w:r>
      <w:proofErr w:type="gramEnd"/>
      <w:r w:rsidR="00C654BD">
        <w:rPr>
          <w:rFonts w:ascii="Times New Roman" w:hAnsi="Times New Roman" w:cs="Times New Roman"/>
        </w:rPr>
        <w:t xml:space="preserve">2018) dan Yanfika et.al (2018) </w:t>
      </w:r>
      <w:r w:rsidR="00F031DA">
        <w:rPr>
          <w:rFonts w:ascii="Times New Roman" w:hAnsi="Times New Roman" w:cs="Times New Roman"/>
        </w:rPr>
        <w:t xml:space="preserve">dalam </w:t>
      </w:r>
      <w:r w:rsidR="00883321">
        <w:rPr>
          <w:rFonts w:ascii="Times New Roman" w:hAnsi="Times New Roman" w:cs="Times New Roman"/>
        </w:rPr>
        <w:t xml:space="preserve">teknik produksi yang dilakukan oleh pengolah ikan di Lampung kurang memperhatikan </w:t>
      </w:r>
      <w:r w:rsidR="00F031DA">
        <w:rPr>
          <w:rFonts w:ascii="Times New Roman" w:hAnsi="Times New Roman" w:cs="Times New Roman"/>
        </w:rPr>
        <w:t xml:space="preserve">aspek </w:t>
      </w:r>
      <w:r w:rsidR="00883321">
        <w:rPr>
          <w:rFonts w:ascii="Times New Roman" w:hAnsi="Times New Roman" w:cs="Times New Roman"/>
        </w:rPr>
        <w:t>keamanan pangan, mulai dari penanganan bahan baku sampai pengemasan produk.</w:t>
      </w:r>
      <w:r w:rsidR="00C654BD">
        <w:rPr>
          <w:rFonts w:ascii="Times New Roman" w:hAnsi="Times New Roman" w:cs="Times New Roman"/>
        </w:rPr>
        <w:t xml:space="preserve"> </w:t>
      </w:r>
      <w:r w:rsidR="006B67AD">
        <w:rPr>
          <w:rFonts w:ascii="Times New Roman" w:hAnsi="Times New Roman" w:cs="Times New Roman"/>
        </w:rPr>
        <w:t xml:space="preserve"> </w:t>
      </w:r>
      <w:r w:rsidR="00883321">
        <w:rPr>
          <w:rFonts w:ascii="Times New Roman" w:hAnsi="Times New Roman" w:cs="Times New Roman"/>
        </w:rPr>
        <w:t xml:space="preserve">Permasalahan klasik </w:t>
      </w:r>
      <w:r w:rsidR="00F031DA">
        <w:rPr>
          <w:rFonts w:ascii="Times New Roman" w:hAnsi="Times New Roman" w:cs="Times New Roman"/>
        </w:rPr>
        <w:t xml:space="preserve">lainnya yang </w:t>
      </w:r>
      <w:proofErr w:type="gramStart"/>
      <w:r w:rsidR="00F031DA">
        <w:rPr>
          <w:rFonts w:ascii="Times New Roman" w:hAnsi="Times New Roman" w:cs="Times New Roman"/>
        </w:rPr>
        <w:t xml:space="preserve">dihadapi </w:t>
      </w:r>
      <w:r w:rsidR="00FF419A">
        <w:rPr>
          <w:rFonts w:ascii="Times New Roman" w:hAnsi="Times New Roman" w:cs="Times New Roman"/>
        </w:rPr>
        <w:t xml:space="preserve"> dalam</w:t>
      </w:r>
      <w:proofErr w:type="gramEnd"/>
      <w:r w:rsidR="00FF419A">
        <w:rPr>
          <w:rFonts w:ascii="Times New Roman" w:hAnsi="Times New Roman" w:cs="Times New Roman"/>
        </w:rPr>
        <w:t xml:space="preserve"> pengembangan usaha ini </w:t>
      </w:r>
      <w:r w:rsidR="00F031DA">
        <w:rPr>
          <w:rFonts w:ascii="Times New Roman" w:hAnsi="Times New Roman" w:cs="Times New Roman"/>
        </w:rPr>
        <w:t>adalah</w:t>
      </w:r>
      <w:r w:rsidR="00883321">
        <w:rPr>
          <w:rFonts w:ascii="Times New Roman" w:hAnsi="Times New Roman" w:cs="Times New Roman"/>
        </w:rPr>
        <w:t xml:space="preserve"> terbatasnya modal usaha dan pemasaran</w:t>
      </w:r>
      <w:r w:rsidR="00FF419A">
        <w:rPr>
          <w:rFonts w:ascii="Times New Roman" w:hAnsi="Times New Roman" w:cs="Times New Roman"/>
        </w:rPr>
        <w:t xml:space="preserve"> yang terbatas. Pemasaran dilakukan dengan teknik penjualan langsung ke konsumen di lingkungan sekitar dan tidak menggunakan media </w:t>
      </w:r>
      <w:proofErr w:type="gramStart"/>
      <w:r w:rsidR="00FF419A">
        <w:rPr>
          <w:rFonts w:ascii="Times New Roman" w:hAnsi="Times New Roman" w:cs="Times New Roman"/>
        </w:rPr>
        <w:t>promosi,  sehingga</w:t>
      </w:r>
      <w:proofErr w:type="gramEnd"/>
      <w:r w:rsidR="00FF419A">
        <w:rPr>
          <w:rFonts w:ascii="Times New Roman" w:hAnsi="Times New Roman" w:cs="Times New Roman"/>
        </w:rPr>
        <w:t xml:space="preserve"> produk tidak dapat m</w:t>
      </w:r>
      <w:r w:rsidR="00883321">
        <w:rPr>
          <w:rFonts w:ascii="Times New Roman" w:hAnsi="Times New Roman" w:cs="Times New Roman"/>
        </w:rPr>
        <w:t>enjangkau pasar lebih luas</w:t>
      </w:r>
      <w:r w:rsidR="00FF419A">
        <w:rPr>
          <w:rFonts w:ascii="Times New Roman" w:hAnsi="Times New Roman" w:cs="Times New Roman"/>
        </w:rPr>
        <w:t xml:space="preserve"> (</w:t>
      </w:r>
      <w:r w:rsidR="00883321">
        <w:rPr>
          <w:rFonts w:ascii="Times New Roman" w:hAnsi="Times New Roman" w:cs="Times New Roman"/>
        </w:rPr>
        <w:t>Fatchiya et,al 2019).</w:t>
      </w:r>
    </w:p>
    <w:p w:rsidR="00890436" w:rsidRDefault="00883321" w:rsidP="00511FBE">
      <w:pPr>
        <w:spacing w:before="60" w:after="60" w:line="240" w:lineRule="auto"/>
        <w:jc w:val="both"/>
        <w:rPr>
          <w:rFonts w:ascii="Times New Roman" w:hAnsi="Times New Roman" w:cs="Times New Roman"/>
          <w:color w:val="000000"/>
        </w:rPr>
      </w:pPr>
      <w:r>
        <w:rPr>
          <w:rFonts w:ascii="Times New Roman" w:hAnsi="Times New Roman" w:cs="Times New Roman"/>
        </w:rPr>
        <w:t>Adanya hambatan pengembangan usaha pengolahan ikan skala kecil dan mikro</w:t>
      </w:r>
      <w:r w:rsidR="00890436">
        <w:rPr>
          <w:rFonts w:ascii="Times New Roman" w:hAnsi="Times New Roman" w:cs="Times New Roman"/>
        </w:rPr>
        <w:t xml:space="preserve"> telah disadari oleh pemerintah, sehingga dikeluarkan program-program pemberdayaan rumah tangga pengolah ikan, misalnya </w:t>
      </w:r>
      <w:r w:rsidR="00831B5E" w:rsidRPr="001A51D6">
        <w:rPr>
          <w:rFonts w:ascii="Times New Roman" w:hAnsi="Times New Roman" w:cs="Times New Roman"/>
          <w:color w:val="000000"/>
          <w:lang w:val="id-ID"/>
        </w:rPr>
        <w:t xml:space="preserve">program </w:t>
      </w:r>
      <w:r w:rsidR="00831B5E" w:rsidRPr="001A51D6">
        <w:rPr>
          <w:rFonts w:ascii="Times New Roman" w:hAnsi="Times New Roman" w:cs="Times New Roman"/>
          <w:color w:val="000000"/>
        </w:rPr>
        <w:t>P</w:t>
      </w:r>
      <w:r w:rsidR="00831B5E" w:rsidRPr="001A51D6">
        <w:rPr>
          <w:rFonts w:ascii="Times New Roman" w:hAnsi="Times New Roman" w:cs="Times New Roman"/>
          <w:color w:val="000000"/>
          <w:lang w:val="id-ID"/>
        </w:rPr>
        <w:t xml:space="preserve">engembangan </w:t>
      </w:r>
      <w:r w:rsidR="00831B5E" w:rsidRPr="001A51D6">
        <w:rPr>
          <w:rFonts w:ascii="Times New Roman" w:hAnsi="Times New Roman" w:cs="Times New Roman"/>
          <w:color w:val="000000"/>
        </w:rPr>
        <w:t>U</w:t>
      </w:r>
      <w:r w:rsidR="00831B5E" w:rsidRPr="001A51D6">
        <w:rPr>
          <w:rFonts w:ascii="Times New Roman" w:hAnsi="Times New Roman" w:cs="Times New Roman"/>
          <w:color w:val="000000"/>
          <w:lang w:val="id-ID"/>
        </w:rPr>
        <w:t xml:space="preserve">saha </w:t>
      </w:r>
      <w:r w:rsidR="00831B5E" w:rsidRPr="001A51D6">
        <w:rPr>
          <w:rFonts w:ascii="Times New Roman" w:hAnsi="Times New Roman" w:cs="Times New Roman"/>
          <w:color w:val="000000"/>
        </w:rPr>
        <w:t>M</w:t>
      </w:r>
      <w:r w:rsidR="00831B5E" w:rsidRPr="001A51D6">
        <w:rPr>
          <w:rFonts w:ascii="Times New Roman" w:hAnsi="Times New Roman" w:cs="Times New Roman"/>
          <w:color w:val="000000"/>
          <w:lang w:val="id-ID"/>
        </w:rPr>
        <w:t xml:space="preserve">ina </w:t>
      </w:r>
      <w:r w:rsidR="00831B5E" w:rsidRPr="001A51D6">
        <w:rPr>
          <w:rFonts w:ascii="Times New Roman" w:hAnsi="Times New Roman" w:cs="Times New Roman"/>
          <w:color w:val="000000"/>
        </w:rPr>
        <w:t>P</w:t>
      </w:r>
      <w:r w:rsidR="00CE2B37" w:rsidRPr="001A51D6">
        <w:rPr>
          <w:rFonts w:ascii="Times New Roman" w:hAnsi="Times New Roman" w:cs="Times New Roman"/>
          <w:color w:val="000000"/>
          <w:lang w:val="id-ID"/>
        </w:rPr>
        <w:t>edesaan (PUMP)</w:t>
      </w:r>
      <w:r w:rsidR="00831B5E" w:rsidRPr="001A51D6">
        <w:rPr>
          <w:rFonts w:ascii="Times New Roman" w:hAnsi="Times New Roman" w:cs="Times New Roman"/>
          <w:color w:val="000000"/>
        </w:rPr>
        <w:t xml:space="preserve"> </w:t>
      </w:r>
      <w:proofErr w:type="gramStart"/>
      <w:r w:rsidR="00831B5E" w:rsidRPr="001A51D6">
        <w:rPr>
          <w:rFonts w:ascii="Times New Roman" w:hAnsi="Times New Roman" w:cs="Times New Roman"/>
          <w:color w:val="000000"/>
        </w:rPr>
        <w:t>yang  berupa</w:t>
      </w:r>
      <w:proofErr w:type="gramEnd"/>
      <w:r w:rsidR="00831B5E" w:rsidRPr="001A51D6">
        <w:rPr>
          <w:rFonts w:ascii="Times New Roman" w:hAnsi="Times New Roman" w:cs="Times New Roman"/>
          <w:color w:val="000000"/>
        </w:rPr>
        <w:t xml:space="preserve"> </w:t>
      </w:r>
      <w:r w:rsidR="00831B5E" w:rsidRPr="001A51D6">
        <w:rPr>
          <w:rFonts w:ascii="Times New Roman" w:hAnsi="Times New Roman" w:cs="Times New Roman"/>
          <w:color w:val="000000"/>
          <w:lang w:val="id-ID"/>
        </w:rPr>
        <w:t>bantuan langsung paket</w:t>
      </w:r>
      <w:r w:rsidR="00CE2B37" w:rsidRPr="001A51D6">
        <w:rPr>
          <w:rFonts w:ascii="Times New Roman" w:hAnsi="Times New Roman" w:cs="Times New Roman"/>
          <w:color w:val="000000"/>
          <w:lang w:val="id-ID"/>
        </w:rPr>
        <w:t xml:space="preserve">. </w:t>
      </w:r>
      <w:r w:rsidR="00D330F3" w:rsidRPr="001A51D6">
        <w:rPr>
          <w:rFonts w:ascii="Times New Roman" w:hAnsi="Times New Roman" w:cs="Times New Roman"/>
          <w:color w:val="000000"/>
        </w:rPr>
        <w:t xml:space="preserve"> </w:t>
      </w:r>
      <w:r w:rsidR="00890436">
        <w:rPr>
          <w:rFonts w:ascii="Times New Roman" w:hAnsi="Times New Roman" w:cs="Times New Roman"/>
          <w:color w:val="000000"/>
        </w:rPr>
        <w:t xml:space="preserve">Di Kabupaten Pringsewu, Lampung program ini antara lain diberikan untuk kelompok pengolah ikan </w:t>
      </w:r>
      <w:proofErr w:type="gramStart"/>
      <w:r w:rsidR="00890436">
        <w:rPr>
          <w:rFonts w:ascii="Times New Roman" w:hAnsi="Times New Roman" w:cs="Times New Roman"/>
          <w:color w:val="000000"/>
        </w:rPr>
        <w:t>melalui  kelompok</w:t>
      </w:r>
      <w:proofErr w:type="gramEnd"/>
      <w:r w:rsidR="00890436">
        <w:rPr>
          <w:rFonts w:ascii="Times New Roman" w:hAnsi="Times New Roman" w:cs="Times New Roman"/>
          <w:color w:val="000000"/>
        </w:rPr>
        <w:t xml:space="preserve">-kelompok pengolah ikan atau yang dikenal dengan nama Poklahsar (kelompok pengolah dan pemasar ikan) dalam bentuk bantuan peralatan produksi dan pengemasan.  </w:t>
      </w:r>
    </w:p>
    <w:p w:rsidR="00651350" w:rsidRDefault="00890436" w:rsidP="00511FBE">
      <w:pPr>
        <w:spacing w:before="60" w:after="60" w:line="240" w:lineRule="auto"/>
        <w:jc w:val="both"/>
        <w:rPr>
          <w:rFonts w:ascii="Times New Roman" w:hAnsi="Times New Roman" w:cs="Times New Roman"/>
          <w:szCs w:val="24"/>
        </w:rPr>
      </w:pPr>
      <w:r>
        <w:rPr>
          <w:rFonts w:ascii="Times New Roman" w:hAnsi="Times New Roman" w:cs="Times New Roman"/>
          <w:color w:val="000000"/>
        </w:rPr>
        <w:t>Pada dasarnya pengembangan usaha pengola</w:t>
      </w:r>
      <w:r w:rsidR="001E7DA3">
        <w:rPr>
          <w:rFonts w:ascii="Times New Roman" w:hAnsi="Times New Roman" w:cs="Times New Roman"/>
          <w:color w:val="000000"/>
        </w:rPr>
        <w:t>han ikan skala kecil dan mikro bertujuan untuk meningkatkan kesejahteraan rumah tangga pengolah ikan</w:t>
      </w:r>
      <w:r w:rsidR="008E4A3E">
        <w:rPr>
          <w:rFonts w:ascii="Times New Roman" w:hAnsi="Times New Roman" w:cs="Times New Roman"/>
          <w:color w:val="000000"/>
        </w:rPr>
        <w:t xml:space="preserve">, </w:t>
      </w:r>
      <w:proofErr w:type="gramStart"/>
      <w:r w:rsidR="008E4A3E">
        <w:rPr>
          <w:rFonts w:ascii="Times New Roman" w:hAnsi="Times New Roman" w:cs="Times New Roman"/>
          <w:color w:val="000000"/>
        </w:rPr>
        <w:t xml:space="preserve">meskipun </w:t>
      </w:r>
      <w:r w:rsidR="001E7DA3" w:rsidRPr="00602985">
        <w:rPr>
          <w:rFonts w:ascii="Times New Roman" w:hAnsi="Times New Roman" w:cs="Times New Roman"/>
          <w:color w:val="000000"/>
        </w:rPr>
        <w:t xml:space="preserve"> beberapa</w:t>
      </w:r>
      <w:proofErr w:type="gramEnd"/>
      <w:r w:rsidR="001E7DA3" w:rsidRPr="00602985">
        <w:rPr>
          <w:rFonts w:ascii="Times New Roman" w:hAnsi="Times New Roman" w:cs="Times New Roman"/>
          <w:color w:val="000000"/>
        </w:rPr>
        <w:t xml:space="preserve"> teori mengabaikan peran negara atau pemerintah dalam meningkatkan kesejahteraan masyarakatnya. </w:t>
      </w:r>
      <w:r w:rsidR="00602985" w:rsidRPr="00602985">
        <w:rPr>
          <w:rFonts w:ascii="Times New Roman" w:hAnsi="Times New Roman" w:cs="Times New Roman"/>
          <w:color w:val="000000"/>
        </w:rPr>
        <w:t xml:space="preserve">Menurut </w:t>
      </w:r>
      <w:r w:rsidR="001E7DA3" w:rsidRPr="00602985">
        <w:rPr>
          <w:rFonts w:ascii="Times New Roman" w:hAnsi="Times New Roman" w:cs="Times New Roman"/>
          <w:szCs w:val="24"/>
          <w:lang w:val="id-ID"/>
        </w:rPr>
        <w:t xml:space="preserve">John Locke </w:t>
      </w:r>
      <w:r w:rsidR="00602985" w:rsidRPr="00602985">
        <w:rPr>
          <w:rFonts w:ascii="Times New Roman" w:hAnsi="Times New Roman" w:cs="Times New Roman"/>
          <w:szCs w:val="24"/>
        </w:rPr>
        <w:t>(</w:t>
      </w:r>
      <w:r w:rsidR="001E7DA3" w:rsidRPr="00602985">
        <w:rPr>
          <w:rFonts w:ascii="Times New Roman" w:hAnsi="Times New Roman" w:cs="Times New Roman"/>
          <w:szCs w:val="24"/>
          <w:lang w:val="id-ID"/>
        </w:rPr>
        <w:t>1632-1709)</w:t>
      </w:r>
      <w:r w:rsidR="00602985" w:rsidRPr="00602985">
        <w:rPr>
          <w:rFonts w:ascii="Times New Roman" w:hAnsi="Times New Roman" w:cs="Times New Roman"/>
          <w:szCs w:val="24"/>
        </w:rPr>
        <w:t xml:space="preserve"> </w:t>
      </w:r>
      <w:r w:rsidR="001E7DA3" w:rsidRPr="00602985">
        <w:rPr>
          <w:rFonts w:ascii="Times New Roman" w:hAnsi="Times New Roman" w:cs="Times New Roman"/>
          <w:szCs w:val="24"/>
          <w:lang w:val="id-ID"/>
        </w:rPr>
        <w:t>seseorang dapat mengembangkan ekonomi dengan upaya efisiensi dan kerja keras tanpa dikendalikan pemerintah; bebas mencari cara dan posisi yang tepat tanpa campur tangan pemerintah (Bentham 1798-1832); seseorang mengikuti hukum ekonomi tanpa campur tangan pemerintah (</w:t>
      </w:r>
      <w:r w:rsidR="001E7DA3" w:rsidRPr="00602985">
        <w:rPr>
          <w:rFonts w:ascii="Times New Roman" w:hAnsi="Times New Roman" w:cs="Times New Roman"/>
          <w:i/>
          <w:szCs w:val="24"/>
          <w:lang w:val="id-ID"/>
        </w:rPr>
        <w:t>Laissez faire theory</w:t>
      </w:r>
      <w:r w:rsidR="001E7DA3" w:rsidRPr="00602985">
        <w:rPr>
          <w:rFonts w:ascii="Times New Roman" w:hAnsi="Times New Roman" w:cs="Times New Roman"/>
          <w:szCs w:val="24"/>
          <w:lang w:val="id-ID"/>
        </w:rPr>
        <w:t>); seseorang dan masyarakat berkembang mengikuti hukum alam, karenanya masyarakat harus bijak terhadap alam (</w:t>
      </w:r>
      <w:r w:rsidR="001E7DA3" w:rsidRPr="00602985">
        <w:rPr>
          <w:rFonts w:ascii="Times New Roman" w:hAnsi="Times New Roman" w:cs="Times New Roman"/>
          <w:i/>
          <w:szCs w:val="24"/>
          <w:lang w:val="id-ID"/>
        </w:rPr>
        <w:t>organic theory</w:t>
      </w:r>
      <w:r w:rsidR="001E7DA3" w:rsidRPr="00602985">
        <w:rPr>
          <w:rFonts w:ascii="Times New Roman" w:hAnsi="Times New Roman" w:cs="Times New Roman"/>
          <w:szCs w:val="24"/>
          <w:lang w:val="id-ID"/>
        </w:rPr>
        <w:t>). Kesejahteraan oleh kaum reformis diartikan bahwa negara harus membagi sumber daya alam secara adil kepada masyarakat, menghindari penguasaan kekayaan oleh sekelompok orang, pekerja harus mendapatkan upah yang layak dan meningkat sesuai kemampuan dan pendidikannya, dan membagi sebagian keuntungan perusahaan bagi pekerja (Noyal Boyf, Charles Fourier, Robert Owen, Karl Marx).</w:t>
      </w:r>
      <w:r w:rsidR="00602985" w:rsidRPr="00602985">
        <w:rPr>
          <w:rFonts w:ascii="Times New Roman" w:hAnsi="Times New Roman" w:cs="Times New Roman"/>
          <w:szCs w:val="24"/>
        </w:rPr>
        <w:t xml:space="preserve"> </w:t>
      </w:r>
      <w:r w:rsidR="00651350">
        <w:rPr>
          <w:rFonts w:ascii="Times New Roman" w:hAnsi="Times New Roman" w:cs="Times New Roman"/>
          <w:szCs w:val="24"/>
        </w:rPr>
        <w:t xml:space="preserve">Kesejahteraan tidak cukup hanya mengandalkan peran negara, tetapi juga oleh masyarakat itu sendiri.  Hasil penelitian Rahmah dan Soetarto (2014) menunjukkan gerakan masyarakat petani dalam paguyuban berperan dalam meningkatkan kesejahteraan </w:t>
      </w:r>
      <w:r w:rsidR="00734373">
        <w:rPr>
          <w:rFonts w:ascii="Times New Roman" w:hAnsi="Times New Roman" w:cs="Times New Roman"/>
          <w:szCs w:val="24"/>
        </w:rPr>
        <w:t>sosial</w:t>
      </w:r>
      <w:r w:rsidR="00651350">
        <w:rPr>
          <w:rFonts w:ascii="Times New Roman" w:hAnsi="Times New Roman" w:cs="Times New Roman"/>
          <w:szCs w:val="24"/>
        </w:rPr>
        <w:t xml:space="preserve"> </w:t>
      </w:r>
    </w:p>
    <w:p w:rsidR="00C677DB" w:rsidRDefault="00602985" w:rsidP="00511FBE">
      <w:pPr>
        <w:spacing w:before="60" w:after="60" w:line="240" w:lineRule="auto"/>
        <w:jc w:val="both"/>
        <w:rPr>
          <w:rFonts w:ascii="Times New Roman" w:hAnsi="Times New Roman" w:cs="Times New Roman"/>
          <w:color w:val="000000"/>
        </w:rPr>
      </w:pPr>
      <w:r>
        <w:rPr>
          <w:rFonts w:ascii="Times New Roman" w:hAnsi="Times New Roman" w:cs="Times New Roman"/>
          <w:szCs w:val="24"/>
        </w:rPr>
        <w:t xml:space="preserve">Pengukuran kesejahteraan </w:t>
      </w:r>
      <w:r w:rsidR="007F758B">
        <w:rPr>
          <w:rFonts w:ascii="Times New Roman" w:hAnsi="Times New Roman" w:cs="Times New Roman"/>
          <w:szCs w:val="24"/>
        </w:rPr>
        <w:t xml:space="preserve">dapat dilakukan dengan pendekatan objektif dan subjektif. </w:t>
      </w:r>
      <w:r w:rsidR="00C357D4">
        <w:rPr>
          <w:rFonts w:ascii="Times New Roman" w:hAnsi="Times New Roman" w:cs="Times New Roman"/>
          <w:szCs w:val="24"/>
        </w:rPr>
        <w:t>Pendekatan objektif mendasarkan pada kondisi faktual kualitas hidup yang dimiliki oleh individu, keluarga, masyarakat, atau negara, sedangkan pendekatan subjektif bersumber dari persepsi atau yang dirasakan oleh seseorang atas kualitas hidupnya.  K</w:t>
      </w:r>
      <w:r w:rsidR="007F758B" w:rsidRPr="007F758B">
        <w:rPr>
          <w:rFonts w:ascii="Times New Roman" w:hAnsi="Times New Roman" w:cs="Times New Roman"/>
          <w:szCs w:val="24"/>
        </w:rPr>
        <w:t xml:space="preserve">ecukupan kondisi perumahan </w:t>
      </w:r>
      <w:r w:rsidR="00C357D4">
        <w:rPr>
          <w:rFonts w:ascii="Times New Roman" w:hAnsi="Times New Roman" w:cs="Times New Roman"/>
          <w:szCs w:val="24"/>
        </w:rPr>
        <w:t>dibandingkan standar</w:t>
      </w:r>
      <w:r w:rsidR="007F758B" w:rsidRPr="007F758B">
        <w:rPr>
          <w:rFonts w:ascii="Times New Roman" w:hAnsi="Times New Roman" w:cs="Times New Roman"/>
          <w:szCs w:val="24"/>
        </w:rPr>
        <w:t>, meru</w:t>
      </w:r>
      <w:r w:rsidR="00C357D4">
        <w:rPr>
          <w:rFonts w:ascii="Times New Roman" w:hAnsi="Times New Roman" w:cs="Times New Roman"/>
          <w:szCs w:val="24"/>
        </w:rPr>
        <w:t>pakan contoh indikator objektif, sedangkan k</w:t>
      </w:r>
      <w:r w:rsidR="007F758B" w:rsidRPr="007F758B">
        <w:rPr>
          <w:rFonts w:ascii="Times New Roman" w:hAnsi="Times New Roman" w:cs="Times New Roman"/>
          <w:szCs w:val="24"/>
        </w:rPr>
        <w:t xml:space="preserve">epuasan anggota </w:t>
      </w:r>
      <w:r w:rsidR="00C357D4">
        <w:rPr>
          <w:rFonts w:ascii="Times New Roman" w:hAnsi="Times New Roman" w:cs="Times New Roman"/>
          <w:szCs w:val="24"/>
        </w:rPr>
        <w:t xml:space="preserve">rumah tangga </w:t>
      </w:r>
      <w:r w:rsidR="007F758B" w:rsidRPr="007F758B">
        <w:rPr>
          <w:rFonts w:ascii="Times New Roman" w:hAnsi="Times New Roman" w:cs="Times New Roman"/>
          <w:szCs w:val="24"/>
        </w:rPr>
        <w:t>mengenai kondisi rumah</w:t>
      </w:r>
      <w:r w:rsidR="00C357D4">
        <w:rPr>
          <w:rFonts w:ascii="Times New Roman" w:hAnsi="Times New Roman" w:cs="Times New Roman"/>
          <w:szCs w:val="24"/>
        </w:rPr>
        <w:t>nya</w:t>
      </w:r>
      <w:r w:rsidR="007F758B" w:rsidRPr="007F758B">
        <w:rPr>
          <w:rFonts w:ascii="Times New Roman" w:hAnsi="Times New Roman" w:cs="Times New Roman"/>
          <w:szCs w:val="24"/>
        </w:rPr>
        <w:t xml:space="preserve"> merupakan </w:t>
      </w:r>
      <w:r w:rsidR="00C357D4">
        <w:rPr>
          <w:rFonts w:ascii="Times New Roman" w:hAnsi="Times New Roman" w:cs="Times New Roman"/>
          <w:szCs w:val="24"/>
        </w:rPr>
        <w:t xml:space="preserve">contoh </w:t>
      </w:r>
      <w:r w:rsidR="007F758B" w:rsidRPr="007F758B">
        <w:rPr>
          <w:rFonts w:ascii="Times New Roman" w:hAnsi="Times New Roman" w:cs="Times New Roman"/>
          <w:szCs w:val="24"/>
        </w:rPr>
        <w:t>indikator subjektif.</w:t>
      </w:r>
      <w:r w:rsidR="00C357D4">
        <w:rPr>
          <w:rFonts w:ascii="Times New Roman" w:hAnsi="Times New Roman" w:cs="Times New Roman"/>
          <w:szCs w:val="24"/>
        </w:rPr>
        <w:t xml:space="preserve"> </w:t>
      </w:r>
      <w:r w:rsidR="00C677DB">
        <w:rPr>
          <w:rFonts w:ascii="Times New Roman" w:hAnsi="Times New Roman" w:cs="Times New Roman"/>
          <w:szCs w:val="24"/>
        </w:rPr>
        <w:t xml:space="preserve">Pendekatan kedua hal ini bisa saling melengkapi. </w:t>
      </w:r>
      <w:r w:rsidR="00C92B65">
        <w:rPr>
          <w:rFonts w:ascii="Times New Roman" w:hAnsi="Times New Roman" w:cs="Times New Roman"/>
          <w:szCs w:val="24"/>
        </w:rPr>
        <w:t xml:space="preserve">Hasil </w:t>
      </w:r>
      <w:proofErr w:type="gramStart"/>
      <w:r w:rsidR="00C92B65">
        <w:rPr>
          <w:rFonts w:ascii="Times New Roman" w:hAnsi="Times New Roman" w:cs="Times New Roman"/>
          <w:szCs w:val="24"/>
        </w:rPr>
        <w:t>penelitian  Western</w:t>
      </w:r>
      <w:proofErr w:type="gramEnd"/>
      <w:r w:rsidR="00C92B65">
        <w:rPr>
          <w:rFonts w:ascii="Times New Roman" w:hAnsi="Times New Roman" w:cs="Times New Roman"/>
          <w:szCs w:val="24"/>
        </w:rPr>
        <w:t xml:space="preserve"> dan Tomaszewski (2016) menunjukkan ada</w:t>
      </w:r>
      <w:r w:rsidR="002D6E3D">
        <w:rPr>
          <w:rFonts w:ascii="Times New Roman" w:hAnsi="Times New Roman" w:cs="Times New Roman"/>
          <w:szCs w:val="24"/>
        </w:rPr>
        <w:t>nya</w:t>
      </w:r>
      <w:r w:rsidR="00C92B65">
        <w:rPr>
          <w:rFonts w:ascii="Times New Roman" w:hAnsi="Times New Roman" w:cs="Times New Roman"/>
          <w:szCs w:val="24"/>
        </w:rPr>
        <w:t xml:space="preserve"> hubungan positif antara tingkat kesejahteraan dengan ukuran objektif dan su</w:t>
      </w:r>
      <w:r w:rsidR="00C92B65" w:rsidRPr="002D6E3D">
        <w:rPr>
          <w:rFonts w:ascii="Times New Roman" w:hAnsi="Times New Roman" w:cs="Times New Roman"/>
        </w:rPr>
        <w:t xml:space="preserve">bjektif. </w:t>
      </w:r>
      <w:proofErr w:type="gramStart"/>
      <w:r w:rsidR="002D6E3D" w:rsidRPr="002D6E3D">
        <w:rPr>
          <w:rFonts w:ascii="Times New Roman" w:hAnsi="Times New Roman" w:cs="Times New Roman"/>
          <w:lang w:val="en"/>
        </w:rPr>
        <w:t>D’Acci  (</w:t>
      </w:r>
      <w:proofErr w:type="gramEnd"/>
      <w:r w:rsidR="002D6E3D" w:rsidRPr="002D6E3D">
        <w:rPr>
          <w:rFonts w:ascii="Times New Roman" w:hAnsi="Times New Roman" w:cs="Times New Roman"/>
          <w:lang w:val="en"/>
        </w:rPr>
        <w:t xml:space="preserve">2011) menyatakan pendekatan kesejahteraan subjektif memperkuat pendekatan ekonomi. </w:t>
      </w:r>
    </w:p>
    <w:p w:rsidR="00F341F3" w:rsidRDefault="005D6333" w:rsidP="00511FBE">
      <w:pPr>
        <w:spacing w:before="60" w:after="60" w:line="240" w:lineRule="auto"/>
        <w:jc w:val="both"/>
        <w:rPr>
          <w:rFonts w:ascii="Times New Roman" w:hAnsi="Times New Roman" w:cs="Times New Roman"/>
          <w:color w:val="000000"/>
        </w:rPr>
      </w:pPr>
      <w:r>
        <w:rPr>
          <w:rFonts w:ascii="Times New Roman" w:hAnsi="Times New Roman" w:cs="Times New Roman"/>
          <w:color w:val="000000"/>
        </w:rPr>
        <w:t>Pengukuran ringkat kesejahteraan objektif yang sigunakan di Indonesia antara lain indi</w:t>
      </w:r>
      <w:r w:rsidR="00F341F3">
        <w:rPr>
          <w:rFonts w:ascii="Times New Roman" w:hAnsi="Times New Roman" w:cs="Times New Roman"/>
          <w:color w:val="000000"/>
        </w:rPr>
        <w:t>kat</w:t>
      </w:r>
      <w:r>
        <w:rPr>
          <w:rFonts w:ascii="Times New Roman" w:hAnsi="Times New Roman" w:cs="Times New Roman"/>
          <w:color w:val="000000"/>
        </w:rPr>
        <w:t xml:space="preserve">or BPS.  Terdapat </w:t>
      </w:r>
      <w:r w:rsidR="007F758B" w:rsidRPr="007F758B">
        <w:rPr>
          <w:rFonts w:ascii="Times New Roman" w:hAnsi="Times New Roman" w:cs="Times New Roman"/>
          <w:color w:val="000000"/>
        </w:rPr>
        <w:t>delapan</w:t>
      </w:r>
      <w:r w:rsidR="002D6E3D">
        <w:rPr>
          <w:rFonts w:ascii="Times New Roman" w:hAnsi="Times New Roman" w:cs="Times New Roman"/>
          <w:color w:val="000000"/>
        </w:rPr>
        <w:t xml:space="preserve"> indikat</w:t>
      </w:r>
      <w:r w:rsidR="00F341F3">
        <w:rPr>
          <w:rFonts w:ascii="Times New Roman" w:hAnsi="Times New Roman" w:cs="Times New Roman"/>
          <w:color w:val="000000"/>
        </w:rPr>
        <w:t>or</w:t>
      </w:r>
      <w:r w:rsidR="007F758B" w:rsidRPr="007F758B">
        <w:rPr>
          <w:rFonts w:ascii="Times New Roman" w:hAnsi="Times New Roman" w:cs="Times New Roman"/>
          <w:color w:val="000000"/>
        </w:rPr>
        <w:t>, yaitu pendapatan, konsumsi atau pengeluaran keluarga, keadaan tempat tinggal, fasilitas tempat tinggal, kesehatan anggota keluarga, kemudahan mendapatkan pelayanan kesehatan, kemudahan memasukkan anak ke</w:t>
      </w:r>
      <w:r w:rsidR="00F341F3">
        <w:rPr>
          <w:rFonts w:ascii="Times New Roman" w:hAnsi="Times New Roman" w:cs="Times New Roman"/>
          <w:color w:val="000000"/>
        </w:rPr>
        <w:t xml:space="preserve"> </w:t>
      </w:r>
      <w:r w:rsidR="007F758B" w:rsidRPr="007F758B">
        <w:rPr>
          <w:rFonts w:ascii="Times New Roman" w:hAnsi="Times New Roman" w:cs="Times New Roman"/>
          <w:color w:val="000000"/>
        </w:rPr>
        <w:t>jenjang pendidikan, dan kemudahan men</w:t>
      </w:r>
      <w:r w:rsidR="00F341F3">
        <w:rPr>
          <w:rFonts w:ascii="Times New Roman" w:hAnsi="Times New Roman" w:cs="Times New Roman"/>
          <w:color w:val="000000"/>
        </w:rPr>
        <w:t>dapatkan fasilita</w:t>
      </w:r>
      <w:r w:rsidR="002D6E3D">
        <w:rPr>
          <w:rFonts w:ascii="Times New Roman" w:hAnsi="Times New Roman" w:cs="Times New Roman"/>
          <w:color w:val="000000"/>
        </w:rPr>
        <w:t>s transportasi.  Sedangkan indik</w:t>
      </w:r>
      <w:r w:rsidR="00F341F3">
        <w:rPr>
          <w:rFonts w:ascii="Times New Roman" w:hAnsi="Times New Roman" w:cs="Times New Roman"/>
          <w:color w:val="000000"/>
        </w:rPr>
        <w:t xml:space="preserve">ator subjektif </w:t>
      </w:r>
      <w:r w:rsidR="00F341F3" w:rsidRPr="008E4A3E">
        <w:rPr>
          <w:rFonts w:ascii="Times New Roman" w:hAnsi="Times New Roman" w:cs="Times New Roman"/>
          <w:color w:val="000000"/>
        </w:rPr>
        <w:t>diukur dari tingkat kepuasan anggota rumah tangga atas</w:t>
      </w:r>
      <w:r w:rsidR="008E4A3E">
        <w:rPr>
          <w:rFonts w:ascii="Times New Roman" w:hAnsi="Times New Roman" w:cs="Times New Roman"/>
          <w:color w:val="000000"/>
        </w:rPr>
        <w:t xml:space="preserve"> kondisi</w:t>
      </w:r>
      <w:r w:rsidR="00CE5A0A">
        <w:rPr>
          <w:rFonts w:ascii="Times New Roman" w:hAnsi="Times New Roman" w:cs="Times New Roman"/>
          <w:color w:val="000000"/>
        </w:rPr>
        <w:t xml:space="preserve"> fisik/</w:t>
      </w:r>
      <w:r w:rsidR="008E4A3E">
        <w:rPr>
          <w:rFonts w:ascii="Times New Roman" w:hAnsi="Times New Roman" w:cs="Times New Roman"/>
          <w:color w:val="000000"/>
        </w:rPr>
        <w:t xml:space="preserve">ekomomi keluarganya, seperti keadaan keuangan, pemenuhan papan, sandang, dan pangan, pemilikan </w:t>
      </w:r>
      <w:proofErr w:type="gramStart"/>
      <w:r w:rsidR="008E4A3E">
        <w:rPr>
          <w:rFonts w:ascii="Times New Roman" w:hAnsi="Times New Roman" w:cs="Times New Roman"/>
          <w:color w:val="000000"/>
        </w:rPr>
        <w:t>aset</w:t>
      </w:r>
      <w:r w:rsidR="00F341F3" w:rsidRPr="008E4A3E">
        <w:rPr>
          <w:rFonts w:ascii="Times New Roman" w:hAnsi="Times New Roman" w:cs="Times New Roman"/>
          <w:color w:val="000000"/>
        </w:rPr>
        <w:t xml:space="preserve">, </w:t>
      </w:r>
      <w:r w:rsidR="008E4A3E">
        <w:rPr>
          <w:rFonts w:ascii="Times New Roman" w:hAnsi="Times New Roman" w:cs="Times New Roman"/>
          <w:color w:val="000000"/>
        </w:rPr>
        <w:t xml:space="preserve"> kondisi</w:t>
      </w:r>
      <w:proofErr w:type="gramEnd"/>
      <w:r w:rsidR="008E4A3E">
        <w:rPr>
          <w:rFonts w:ascii="Times New Roman" w:hAnsi="Times New Roman" w:cs="Times New Roman"/>
          <w:color w:val="000000"/>
        </w:rPr>
        <w:t xml:space="preserve"> psikologisnya, dan kondisi hubungan sosial dalam kelaurga maupun lingkungan di sekitarnya.</w:t>
      </w:r>
    </w:p>
    <w:p w:rsidR="00F341F3" w:rsidRDefault="00F341F3" w:rsidP="00511FBE">
      <w:pPr>
        <w:spacing w:before="60" w:after="60" w:line="240" w:lineRule="auto"/>
        <w:jc w:val="both"/>
        <w:rPr>
          <w:rFonts w:ascii="Times New Roman" w:hAnsi="Times New Roman" w:cs="Times New Roman"/>
          <w:color w:val="000000"/>
        </w:rPr>
      </w:pPr>
      <w:r>
        <w:rPr>
          <w:rFonts w:ascii="Times New Roman" w:hAnsi="Times New Roman" w:cs="Times New Roman"/>
          <w:color w:val="000000"/>
        </w:rPr>
        <w:t>Sejauhmana tingkat kesejahteraan rumah tangga pengolah ikan skala kecil da</w:t>
      </w:r>
      <w:r w:rsidR="002D6E3D">
        <w:rPr>
          <w:rFonts w:ascii="Times New Roman" w:hAnsi="Times New Roman" w:cs="Times New Roman"/>
          <w:color w:val="000000"/>
        </w:rPr>
        <w:t>n mikro dengan diukur dari indik</w:t>
      </w:r>
      <w:r>
        <w:rPr>
          <w:rFonts w:ascii="Times New Roman" w:hAnsi="Times New Roman" w:cs="Times New Roman"/>
          <w:color w:val="000000"/>
        </w:rPr>
        <w:t xml:space="preserve">ator objektif maupun subjektif akan dilihat dalam penelitian ini, </w:t>
      </w:r>
      <w:r w:rsidR="002D6E3D">
        <w:rPr>
          <w:rFonts w:ascii="Times New Roman" w:hAnsi="Times New Roman" w:cs="Times New Roman"/>
          <w:color w:val="000000"/>
        </w:rPr>
        <w:t xml:space="preserve">Mengingat bahwa terdapat ragam jenis produk yang diolah, maka dalam penelitian ini tingkat kesejahteraan pengolah ikan akan dilihat dari masing-masing jenis olahan tersebut. </w:t>
      </w:r>
      <w:r>
        <w:rPr>
          <w:rFonts w:ascii="Times New Roman" w:hAnsi="Times New Roman" w:cs="Times New Roman"/>
          <w:color w:val="000000"/>
        </w:rPr>
        <w:t xml:space="preserve"> </w:t>
      </w:r>
      <w:r w:rsidR="008E4A3E">
        <w:rPr>
          <w:rFonts w:ascii="Times New Roman" w:hAnsi="Times New Roman" w:cs="Times New Roman"/>
          <w:color w:val="000000"/>
        </w:rPr>
        <w:t>Dengan demikian y</w:t>
      </w:r>
      <w:r w:rsidR="002D6E3D">
        <w:rPr>
          <w:rFonts w:ascii="Times New Roman" w:hAnsi="Times New Roman" w:cs="Times New Roman"/>
          <w:color w:val="000000"/>
        </w:rPr>
        <w:t xml:space="preserve">ujuan penelitian ini adalah menganalisis tingkat kesejahteraan pengolah ikan </w:t>
      </w:r>
      <w:r w:rsidR="008E4A3E">
        <w:rPr>
          <w:rFonts w:ascii="Times New Roman" w:hAnsi="Times New Roman" w:cs="Times New Roman"/>
          <w:color w:val="000000"/>
        </w:rPr>
        <w:t xml:space="preserve">di Kabupaten Pringsewu, Lampung dengan indikator objektif dan subjektif sebagaimana dijelaskan sebelumnya. </w:t>
      </w:r>
    </w:p>
    <w:p w:rsidR="000422DD" w:rsidRPr="001A51D6" w:rsidRDefault="00F341F3" w:rsidP="00511FBE">
      <w:pPr>
        <w:spacing w:before="120" w:after="120" w:line="240" w:lineRule="auto"/>
        <w:jc w:val="both"/>
        <w:rPr>
          <w:rFonts w:ascii="Times New Roman" w:hAnsi="Times New Roman" w:cs="Times New Roman"/>
          <w:b/>
          <w:lang w:val="en"/>
        </w:rPr>
      </w:pPr>
      <w:r>
        <w:rPr>
          <w:rFonts w:ascii="Times New Roman" w:hAnsi="Times New Roman" w:cs="Times New Roman"/>
          <w:b/>
          <w:lang w:val="en"/>
        </w:rPr>
        <w:lastRenderedPageBreak/>
        <w:t>METODE</w:t>
      </w:r>
    </w:p>
    <w:p w:rsidR="00482CE0" w:rsidRDefault="00D330F3" w:rsidP="00511FBE">
      <w:pPr>
        <w:spacing w:before="60" w:after="60" w:line="240" w:lineRule="auto"/>
        <w:jc w:val="both"/>
        <w:rPr>
          <w:rFonts w:ascii="Times New Roman" w:hAnsi="Times New Roman" w:cs="Times New Roman"/>
          <w:lang w:val="en"/>
        </w:rPr>
      </w:pPr>
      <w:r w:rsidRPr="001A51D6">
        <w:rPr>
          <w:rFonts w:ascii="Times New Roman" w:hAnsi="Times New Roman" w:cs="Times New Roman"/>
          <w:lang w:val="en"/>
        </w:rPr>
        <w:t xml:space="preserve">Penelitian dilakukan di dua kecamatan di wilayah Kabupaten </w:t>
      </w:r>
      <w:proofErr w:type="gramStart"/>
      <w:r w:rsidRPr="001A51D6">
        <w:rPr>
          <w:rFonts w:ascii="Times New Roman" w:hAnsi="Times New Roman" w:cs="Times New Roman"/>
          <w:lang w:val="en"/>
        </w:rPr>
        <w:t>Pringsewu,Lampung</w:t>
      </w:r>
      <w:proofErr w:type="gramEnd"/>
      <w:r w:rsidRPr="001A51D6">
        <w:rPr>
          <w:rFonts w:ascii="Times New Roman" w:hAnsi="Times New Roman" w:cs="Times New Roman"/>
          <w:lang w:val="en"/>
        </w:rPr>
        <w:t xml:space="preserve"> yaitu Kecamatan Pagelaran dan Kecamatan Pringsewu.  </w:t>
      </w:r>
      <w:r w:rsidR="0071277F" w:rsidRPr="001A51D6">
        <w:rPr>
          <w:rFonts w:ascii="Times New Roman" w:hAnsi="Times New Roman" w:cs="Times New Roman"/>
          <w:lang w:val="en"/>
        </w:rPr>
        <w:t>Pemilihan lokasi ditentuk</w:t>
      </w:r>
      <w:r w:rsidRPr="001A51D6">
        <w:rPr>
          <w:rFonts w:ascii="Times New Roman" w:hAnsi="Times New Roman" w:cs="Times New Roman"/>
          <w:lang w:val="en"/>
        </w:rPr>
        <w:t xml:space="preserve">an </w:t>
      </w:r>
      <w:proofErr w:type="gramStart"/>
      <w:r w:rsidR="002D6E3D">
        <w:rPr>
          <w:rFonts w:ascii="Times New Roman" w:hAnsi="Times New Roman" w:cs="Times New Roman"/>
          <w:lang w:val="en"/>
        </w:rPr>
        <w:t>secara  sengaja</w:t>
      </w:r>
      <w:proofErr w:type="gramEnd"/>
      <w:r w:rsidR="002D6E3D">
        <w:rPr>
          <w:rFonts w:ascii="Times New Roman" w:hAnsi="Times New Roman" w:cs="Times New Roman"/>
          <w:lang w:val="en"/>
        </w:rPr>
        <w:t xml:space="preserve">, yaitu lokasi yang menjadi </w:t>
      </w:r>
      <w:r w:rsidRPr="001A51D6">
        <w:rPr>
          <w:rFonts w:ascii="Times New Roman" w:hAnsi="Times New Roman" w:cs="Times New Roman"/>
          <w:lang w:val="en"/>
        </w:rPr>
        <w:t>sentra pengolahan ikan, dengan berbagai jenis</w:t>
      </w:r>
      <w:r w:rsidR="002D6E3D">
        <w:rPr>
          <w:rFonts w:ascii="Times New Roman" w:hAnsi="Times New Roman" w:cs="Times New Roman"/>
          <w:lang w:val="en"/>
        </w:rPr>
        <w:t xml:space="preserve"> produk</w:t>
      </w:r>
      <w:r w:rsidR="00EF0610" w:rsidRPr="001A51D6">
        <w:rPr>
          <w:rFonts w:ascii="Times New Roman" w:hAnsi="Times New Roman" w:cs="Times New Roman"/>
          <w:lang w:val="en"/>
        </w:rPr>
        <w:t xml:space="preserve">  olahannya. </w:t>
      </w:r>
      <w:r w:rsidR="0071277F" w:rsidRPr="001A51D6">
        <w:rPr>
          <w:rFonts w:ascii="Times New Roman" w:hAnsi="Times New Roman" w:cs="Times New Roman"/>
          <w:lang w:val="en"/>
        </w:rPr>
        <w:t xml:space="preserve">Pendekatan dilakukan secara survei dengan jumlah </w:t>
      </w:r>
      <w:r w:rsidR="002D6E3D">
        <w:rPr>
          <w:rFonts w:ascii="Times New Roman" w:hAnsi="Times New Roman" w:cs="Times New Roman"/>
          <w:lang w:val="en"/>
        </w:rPr>
        <w:t>responden</w:t>
      </w:r>
      <w:r w:rsidR="00EF0610" w:rsidRPr="001A51D6">
        <w:rPr>
          <w:rFonts w:ascii="Times New Roman" w:hAnsi="Times New Roman" w:cs="Times New Roman"/>
          <w:lang w:val="en"/>
        </w:rPr>
        <w:t xml:space="preserve"> sebanyak 75 orang. </w:t>
      </w:r>
      <w:r w:rsidR="00DC002B" w:rsidRPr="001A51D6">
        <w:rPr>
          <w:rFonts w:ascii="Times New Roman" w:hAnsi="Times New Roman" w:cs="Times New Roman"/>
          <w:lang w:val="en"/>
        </w:rPr>
        <w:t xml:space="preserve"> Teknik penentuan contoh dilakukan secara </w:t>
      </w:r>
      <w:r w:rsidR="00DC002B" w:rsidRPr="008E4A3E">
        <w:rPr>
          <w:rFonts w:ascii="Times New Roman" w:hAnsi="Times New Roman" w:cs="Times New Roman"/>
          <w:i/>
          <w:lang w:val="en"/>
        </w:rPr>
        <w:t>stratified random sampling</w:t>
      </w:r>
      <w:r w:rsidR="00DC002B" w:rsidRPr="001A51D6">
        <w:rPr>
          <w:rFonts w:ascii="Times New Roman" w:hAnsi="Times New Roman" w:cs="Times New Roman"/>
          <w:lang w:val="en"/>
        </w:rPr>
        <w:t xml:space="preserve"> berdasarkan jenis usaha pengolahan ikan, yaitu pengolahan ikan asap, bakso, siomay, dan abon-kerupuk kulit. </w:t>
      </w:r>
      <w:r w:rsidR="008E4A3E">
        <w:rPr>
          <w:rFonts w:ascii="Times New Roman" w:hAnsi="Times New Roman" w:cs="Times New Roman"/>
          <w:lang w:val="en"/>
        </w:rPr>
        <w:t xml:space="preserve"> </w:t>
      </w:r>
      <w:r w:rsidR="00482CE0">
        <w:rPr>
          <w:rFonts w:ascii="Times New Roman" w:hAnsi="Times New Roman" w:cs="Times New Roman"/>
          <w:lang w:val="en"/>
        </w:rPr>
        <w:t>S</w:t>
      </w:r>
      <w:r w:rsidR="000C610D">
        <w:rPr>
          <w:rFonts w:ascii="Times New Roman" w:hAnsi="Times New Roman" w:cs="Times New Roman"/>
          <w:i/>
          <w:lang w:val="en"/>
        </w:rPr>
        <w:t>t</w:t>
      </w:r>
      <w:r w:rsidR="008E4A3E" w:rsidRPr="008E4A3E">
        <w:rPr>
          <w:rFonts w:ascii="Times New Roman" w:hAnsi="Times New Roman" w:cs="Times New Roman"/>
          <w:i/>
          <w:lang w:val="en"/>
        </w:rPr>
        <w:t>ratified random sampling</w:t>
      </w:r>
      <w:r w:rsidR="008E4A3E" w:rsidRPr="001A51D6">
        <w:rPr>
          <w:rFonts w:ascii="Times New Roman" w:hAnsi="Times New Roman" w:cs="Times New Roman"/>
          <w:lang w:val="en"/>
        </w:rPr>
        <w:t xml:space="preserve"> </w:t>
      </w:r>
      <w:r w:rsidR="00482CE0">
        <w:rPr>
          <w:rFonts w:ascii="Times New Roman" w:hAnsi="Times New Roman" w:cs="Times New Roman"/>
          <w:lang w:val="en"/>
        </w:rPr>
        <w:t>digunakan jika suatu populasi heterogen. Metode ini digunakan dengan membagi populasi heterogen dalam kelompok-kelompok yang homogen, yang biasanya disebut strata, dan setiap unit dalam strata tersebut diacak (Ajay dan Micah 2014)</w:t>
      </w:r>
      <w:r w:rsidR="000C610D">
        <w:rPr>
          <w:rFonts w:ascii="Times New Roman" w:hAnsi="Times New Roman" w:cs="Times New Roman"/>
          <w:lang w:val="en"/>
        </w:rPr>
        <w:t xml:space="preserve">.  Pengelompokan strata dapat didasarkan atas umur, jenis kelamin, ras, agama, dan lanain-lain (Surbhi 2017). </w:t>
      </w:r>
    </w:p>
    <w:p w:rsidR="00205F3B" w:rsidRDefault="00DC002B" w:rsidP="00511FBE">
      <w:pPr>
        <w:spacing w:before="60" w:after="60" w:line="240" w:lineRule="auto"/>
        <w:jc w:val="both"/>
        <w:rPr>
          <w:rFonts w:ascii="Times New Roman" w:hAnsi="Times New Roman" w:cs="Times New Roman"/>
          <w:lang w:val="en"/>
        </w:rPr>
      </w:pPr>
      <w:r w:rsidRPr="001A51D6">
        <w:rPr>
          <w:rFonts w:ascii="Times New Roman" w:hAnsi="Times New Roman" w:cs="Times New Roman"/>
          <w:lang w:val="en"/>
        </w:rPr>
        <w:t xml:space="preserve">Instrumen penelitian </w:t>
      </w:r>
      <w:r w:rsidR="000C610D">
        <w:rPr>
          <w:rFonts w:ascii="Times New Roman" w:hAnsi="Times New Roman" w:cs="Times New Roman"/>
          <w:lang w:val="en"/>
        </w:rPr>
        <w:t xml:space="preserve">yang </w:t>
      </w:r>
      <w:r w:rsidRPr="001A51D6">
        <w:rPr>
          <w:rFonts w:ascii="Times New Roman" w:hAnsi="Times New Roman" w:cs="Times New Roman"/>
          <w:lang w:val="en"/>
        </w:rPr>
        <w:t>berupa</w:t>
      </w:r>
      <w:r w:rsidR="00B035B4" w:rsidRPr="001A51D6">
        <w:rPr>
          <w:rFonts w:ascii="Times New Roman" w:hAnsi="Times New Roman" w:cs="Times New Roman"/>
          <w:lang w:val="en"/>
        </w:rPr>
        <w:t xml:space="preserve"> kuesioner </w:t>
      </w:r>
      <w:r w:rsidRPr="001A51D6">
        <w:rPr>
          <w:rFonts w:ascii="Times New Roman" w:hAnsi="Times New Roman" w:cs="Times New Roman"/>
          <w:lang w:val="en"/>
        </w:rPr>
        <w:t>telah terlebih dulu di</w:t>
      </w:r>
      <w:r w:rsidR="00B035B4" w:rsidRPr="001A51D6">
        <w:rPr>
          <w:rFonts w:ascii="Times New Roman" w:hAnsi="Times New Roman" w:cs="Times New Roman"/>
          <w:lang w:val="en"/>
        </w:rPr>
        <w:t>uji reliabilitas dan validitas</w:t>
      </w:r>
      <w:r w:rsidRPr="001A51D6">
        <w:rPr>
          <w:rFonts w:ascii="Times New Roman" w:hAnsi="Times New Roman" w:cs="Times New Roman"/>
          <w:lang w:val="en"/>
        </w:rPr>
        <w:t>nya</w:t>
      </w:r>
      <w:r w:rsidR="000C610D">
        <w:rPr>
          <w:rFonts w:ascii="Times New Roman" w:hAnsi="Times New Roman" w:cs="Times New Roman"/>
          <w:lang w:val="en"/>
        </w:rPr>
        <w:t xml:space="preserve"> dalam uji coba instrumen. Uji kuesioner </w:t>
      </w:r>
      <w:proofErr w:type="gramStart"/>
      <w:r w:rsidR="000C610D">
        <w:rPr>
          <w:rFonts w:ascii="Times New Roman" w:hAnsi="Times New Roman" w:cs="Times New Roman"/>
          <w:lang w:val="en"/>
        </w:rPr>
        <w:t xml:space="preserve">menunjukkan </w:t>
      </w:r>
      <w:r w:rsidR="00B035B4" w:rsidRPr="001A51D6">
        <w:rPr>
          <w:rFonts w:ascii="Times New Roman" w:hAnsi="Times New Roman" w:cs="Times New Roman"/>
          <w:lang w:val="en"/>
        </w:rPr>
        <w:t xml:space="preserve"> </w:t>
      </w:r>
      <w:r w:rsidR="000C610D">
        <w:rPr>
          <w:rFonts w:ascii="Times New Roman" w:hAnsi="Times New Roman" w:cs="Times New Roman"/>
          <w:lang w:val="en"/>
        </w:rPr>
        <w:t>nilai</w:t>
      </w:r>
      <w:proofErr w:type="gramEnd"/>
      <w:r w:rsidR="000C610D">
        <w:rPr>
          <w:rFonts w:ascii="Times New Roman" w:hAnsi="Times New Roman" w:cs="Times New Roman"/>
          <w:lang w:val="en"/>
        </w:rPr>
        <w:t xml:space="preserve"> reliablitasnya di atas </w:t>
      </w:r>
      <w:r w:rsidR="00B035B4" w:rsidRPr="001A51D6">
        <w:rPr>
          <w:rFonts w:ascii="Times New Roman" w:hAnsi="Times New Roman" w:cs="Times New Roman"/>
          <w:lang w:val="en"/>
        </w:rPr>
        <w:t xml:space="preserve">nilai </w:t>
      </w:r>
      <w:r w:rsidR="00F1290A" w:rsidRPr="001A51D6">
        <w:rPr>
          <w:rFonts w:ascii="Times New Roman" w:hAnsi="Times New Roman" w:cs="Times New Roman"/>
          <w:lang w:val="en"/>
        </w:rPr>
        <w:t xml:space="preserve">alpha 0,032  atau kurang dari  </w:t>
      </w:r>
      <w:r w:rsidR="00B035B4" w:rsidRPr="001A51D6">
        <w:rPr>
          <w:rFonts w:ascii="Times New Roman" w:hAnsi="Times New Roman" w:cs="Times New Roman"/>
          <w:lang w:val="en"/>
        </w:rPr>
        <w:t xml:space="preserve">0,05 </w:t>
      </w:r>
      <w:r w:rsidR="000C610D">
        <w:rPr>
          <w:rFonts w:ascii="Times New Roman" w:hAnsi="Times New Roman" w:cs="Times New Roman"/>
          <w:lang w:val="en"/>
        </w:rPr>
        <w:t xml:space="preserve"> yang berarti reliabel. P</w:t>
      </w:r>
      <w:r w:rsidR="00B035B4" w:rsidRPr="001A51D6">
        <w:rPr>
          <w:rFonts w:ascii="Times New Roman" w:hAnsi="Times New Roman" w:cs="Times New Roman"/>
          <w:lang w:val="en"/>
        </w:rPr>
        <w:t xml:space="preserve">ada setiap poin-poin pertanyaan </w:t>
      </w:r>
      <w:r w:rsidR="000C610D">
        <w:rPr>
          <w:rFonts w:ascii="Times New Roman" w:hAnsi="Times New Roman" w:cs="Times New Roman"/>
          <w:lang w:val="en"/>
        </w:rPr>
        <w:t xml:space="preserve">memiliki </w:t>
      </w:r>
      <w:r w:rsidR="00B035B4" w:rsidRPr="001A51D6">
        <w:rPr>
          <w:rFonts w:ascii="Times New Roman" w:hAnsi="Times New Roman" w:cs="Times New Roman"/>
          <w:lang w:val="en"/>
        </w:rPr>
        <w:t xml:space="preserve">nilai koefesien </w:t>
      </w:r>
      <w:r w:rsidR="00290FD1" w:rsidRPr="001A51D6">
        <w:rPr>
          <w:rFonts w:ascii="Times New Roman" w:hAnsi="Times New Roman" w:cs="Times New Roman"/>
        </w:rPr>
        <w:t xml:space="preserve">berkisar 0.685 – 0.874 yang berarti seluruh item instrumen </w:t>
      </w:r>
      <w:r w:rsidR="00CE5A0A">
        <w:rPr>
          <w:rFonts w:ascii="Times New Roman" w:hAnsi="Times New Roman" w:cs="Times New Roman"/>
        </w:rPr>
        <w:t xml:space="preserve">valid </w:t>
      </w:r>
      <w:r w:rsidR="00290FD1" w:rsidRPr="001A51D6">
        <w:rPr>
          <w:rFonts w:ascii="Times New Roman" w:hAnsi="Times New Roman" w:cs="Times New Roman"/>
        </w:rPr>
        <w:t>untuk digunakan dalam penelitian.</w:t>
      </w:r>
      <w:r w:rsidR="00B035B4" w:rsidRPr="001A51D6">
        <w:rPr>
          <w:rFonts w:ascii="Times New Roman" w:hAnsi="Times New Roman" w:cs="Times New Roman"/>
          <w:lang w:val="en"/>
        </w:rPr>
        <w:t xml:space="preserve"> </w:t>
      </w:r>
    </w:p>
    <w:p w:rsidR="005C2B05" w:rsidRDefault="00B035B4" w:rsidP="00511FBE">
      <w:pPr>
        <w:spacing w:before="60" w:after="60" w:line="240" w:lineRule="auto"/>
        <w:jc w:val="both"/>
        <w:rPr>
          <w:rFonts w:ascii="Times New Roman" w:hAnsi="Times New Roman" w:cs="Times New Roman"/>
          <w:color w:val="000000"/>
        </w:rPr>
      </w:pPr>
      <w:r w:rsidRPr="001A51D6">
        <w:rPr>
          <w:rFonts w:ascii="Times New Roman" w:hAnsi="Times New Roman" w:cs="Times New Roman"/>
          <w:lang w:val="en"/>
        </w:rPr>
        <w:t xml:space="preserve">Kuesioner </w:t>
      </w:r>
      <w:proofErr w:type="gramStart"/>
      <w:r w:rsidRPr="001A51D6">
        <w:rPr>
          <w:rFonts w:ascii="Times New Roman" w:hAnsi="Times New Roman" w:cs="Times New Roman"/>
          <w:lang w:val="en"/>
        </w:rPr>
        <w:t>berisi  pertanyaan</w:t>
      </w:r>
      <w:proofErr w:type="gramEnd"/>
      <w:r w:rsidRPr="001A51D6">
        <w:rPr>
          <w:rFonts w:ascii="Times New Roman" w:hAnsi="Times New Roman" w:cs="Times New Roman"/>
          <w:lang w:val="en"/>
        </w:rPr>
        <w:t xml:space="preserve">-pertanyaan yang </w:t>
      </w:r>
      <w:r w:rsidR="00567B0E" w:rsidRPr="001A51D6">
        <w:rPr>
          <w:rFonts w:ascii="Times New Roman" w:hAnsi="Times New Roman" w:cs="Times New Roman"/>
          <w:lang w:val="en"/>
        </w:rPr>
        <w:t>disusun berdasarkan variabel yang  telah ditetapkan</w:t>
      </w:r>
      <w:r w:rsidR="002D6E3D">
        <w:rPr>
          <w:rFonts w:ascii="Times New Roman" w:hAnsi="Times New Roman" w:cs="Times New Roman"/>
          <w:lang w:val="en"/>
        </w:rPr>
        <w:t>.</w:t>
      </w:r>
      <w:r w:rsidR="00567B0E" w:rsidRPr="001A51D6">
        <w:rPr>
          <w:rFonts w:ascii="Times New Roman" w:hAnsi="Times New Roman" w:cs="Times New Roman"/>
          <w:lang w:val="en"/>
        </w:rPr>
        <w:t xml:space="preserve"> </w:t>
      </w:r>
      <w:r w:rsidR="002D6E3D">
        <w:rPr>
          <w:rFonts w:ascii="Times New Roman" w:hAnsi="Times New Roman" w:cs="Times New Roman"/>
          <w:lang w:val="en"/>
        </w:rPr>
        <w:t xml:space="preserve">Pada variabel </w:t>
      </w:r>
      <w:r w:rsidR="00BF12B3" w:rsidRPr="001A51D6">
        <w:rPr>
          <w:rFonts w:ascii="Times New Roman" w:hAnsi="Times New Roman" w:cs="Times New Roman"/>
          <w:lang w:val="en"/>
        </w:rPr>
        <w:t>kesejahteraan objektif menggunakan 18 indikator</w:t>
      </w:r>
      <w:r w:rsidR="00BA636F" w:rsidRPr="001A51D6">
        <w:rPr>
          <w:rFonts w:ascii="Times New Roman" w:hAnsi="Times New Roman" w:cs="Times New Roman"/>
          <w:lang w:val="en"/>
        </w:rPr>
        <w:t xml:space="preserve"> berdasarkan </w:t>
      </w:r>
      <w:proofErr w:type="gramStart"/>
      <w:r w:rsidR="00BA636F" w:rsidRPr="001A51D6">
        <w:rPr>
          <w:rFonts w:ascii="Times New Roman" w:hAnsi="Times New Roman" w:cs="Times New Roman"/>
          <w:lang w:val="en"/>
        </w:rPr>
        <w:t>ukuran</w:t>
      </w:r>
      <w:r w:rsidR="00BF12B3" w:rsidRPr="001A51D6">
        <w:rPr>
          <w:rFonts w:ascii="Times New Roman" w:hAnsi="Times New Roman" w:cs="Times New Roman"/>
          <w:lang w:val="en"/>
        </w:rPr>
        <w:t xml:space="preserve">  Badan</w:t>
      </w:r>
      <w:proofErr w:type="gramEnd"/>
      <w:r w:rsidR="005C2B05">
        <w:rPr>
          <w:rFonts w:ascii="Times New Roman" w:hAnsi="Times New Roman" w:cs="Times New Roman"/>
          <w:lang w:val="en"/>
        </w:rPr>
        <w:t xml:space="preserve">  Pusat Statistik yang dimodifikasi</w:t>
      </w:r>
      <w:r w:rsidR="00321B9D">
        <w:rPr>
          <w:rFonts w:ascii="Times New Roman" w:hAnsi="Times New Roman" w:cs="Times New Roman"/>
          <w:lang w:val="en"/>
        </w:rPr>
        <w:t xml:space="preserve"> dengan pedisesuaikan dengan kondisi lapang</w:t>
      </w:r>
      <w:r w:rsidR="005C2B05">
        <w:rPr>
          <w:rFonts w:ascii="Times New Roman" w:hAnsi="Times New Roman" w:cs="Times New Roman"/>
          <w:lang w:val="en"/>
        </w:rPr>
        <w:t>, serta  keseja</w:t>
      </w:r>
      <w:r w:rsidR="00BF12B3" w:rsidRPr="001A51D6">
        <w:rPr>
          <w:rFonts w:ascii="Times New Roman" w:hAnsi="Times New Roman" w:cs="Times New Roman"/>
          <w:lang w:val="en"/>
        </w:rPr>
        <w:t xml:space="preserve">hteraan  subjektif  dengan 17 indikator. </w:t>
      </w:r>
      <w:r w:rsidR="00BA636F" w:rsidRPr="001A51D6">
        <w:rPr>
          <w:rFonts w:ascii="Times New Roman" w:hAnsi="Times New Roman" w:cs="Times New Roman"/>
          <w:lang w:val="en"/>
        </w:rPr>
        <w:t xml:space="preserve"> </w:t>
      </w:r>
      <w:r w:rsidR="00F341F3" w:rsidRPr="007F758B">
        <w:rPr>
          <w:rFonts w:ascii="Times New Roman" w:hAnsi="Times New Roman" w:cs="Times New Roman"/>
          <w:color w:val="000000"/>
        </w:rPr>
        <w:t>Indikator</w:t>
      </w:r>
      <w:r w:rsidR="005C2B05">
        <w:rPr>
          <w:rFonts w:ascii="Times New Roman" w:hAnsi="Times New Roman" w:cs="Times New Roman"/>
          <w:color w:val="000000"/>
        </w:rPr>
        <w:t xml:space="preserve"> objektif dari BPS terdiri atas </w:t>
      </w:r>
      <w:r w:rsidR="00321B9D">
        <w:rPr>
          <w:rFonts w:ascii="Times New Roman" w:hAnsi="Times New Roman" w:cs="Times New Roman"/>
          <w:color w:val="000000"/>
        </w:rPr>
        <w:t xml:space="preserve">(1) </w:t>
      </w:r>
      <w:r w:rsidR="005C2B05">
        <w:rPr>
          <w:rFonts w:ascii="Times New Roman" w:hAnsi="Times New Roman" w:cs="Times New Roman"/>
          <w:color w:val="000000"/>
        </w:rPr>
        <w:t>kon</w:t>
      </w:r>
      <w:r w:rsidR="00321B9D">
        <w:rPr>
          <w:rFonts w:ascii="Times New Roman" w:hAnsi="Times New Roman" w:cs="Times New Roman"/>
          <w:color w:val="000000"/>
        </w:rPr>
        <w:t>d</w:t>
      </w:r>
      <w:r w:rsidR="005C2B05">
        <w:rPr>
          <w:rFonts w:ascii="Times New Roman" w:hAnsi="Times New Roman" w:cs="Times New Roman"/>
          <w:color w:val="000000"/>
        </w:rPr>
        <w:t xml:space="preserve">isi rumah dengan item luas lantai, jenis lantai, jenis dinding, fasilitas MCK, </w:t>
      </w:r>
      <w:r w:rsidR="00321B9D">
        <w:rPr>
          <w:rFonts w:ascii="Times New Roman" w:hAnsi="Times New Roman" w:cs="Times New Roman"/>
          <w:color w:val="000000"/>
        </w:rPr>
        <w:t xml:space="preserve"> sumber air minum, sumber energi memasak, (2) pola konsumsi yang terdiri atas frekwensi makan, frekwensi makan ayam/ikan sebagai sumber protein, dan pembelian pakaian baru (3) kesehatan yaitu tempat layanan kesehatan; (4) pekerjaan kepala rumah tangga dan tingkat pendidikan kepala rumah tangga,; serta (5) pemilikan aset yang berupa rumah, tanah, mobil, motor, perhiasan.</w:t>
      </w:r>
      <w:r w:rsidR="00843A4D">
        <w:rPr>
          <w:rFonts w:ascii="Times New Roman" w:hAnsi="Times New Roman" w:cs="Times New Roman"/>
          <w:color w:val="000000"/>
        </w:rPr>
        <w:t xml:space="preserve">  </w:t>
      </w:r>
      <w:r w:rsidR="00321B9D">
        <w:rPr>
          <w:rFonts w:ascii="Times New Roman" w:hAnsi="Times New Roman" w:cs="Times New Roman"/>
          <w:color w:val="000000"/>
        </w:rPr>
        <w:t xml:space="preserve">Adapun </w:t>
      </w:r>
      <w:r w:rsidR="00205F3B">
        <w:rPr>
          <w:rFonts w:ascii="Times New Roman" w:hAnsi="Times New Roman" w:cs="Times New Roman"/>
          <w:color w:val="000000"/>
        </w:rPr>
        <w:t xml:space="preserve">untuk variable subjektif terdiri atas unsur ekonomi, psikologis, dan sosial. Pengukurannya adalah dari penilaian responden atas tingkat kepuasan (kurang puas dan puas) atas keadaan </w:t>
      </w:r>
      <w:proofErr w:type="gramStart"/>
      <w:r w:rsidR="00205F3B">
        <w:rPr>
          <w:rFonts w:ascii="Times New Roman" w:hAnsi="Times New Roman" w:cs="Times New Roman"/>
          <w:color w:val="000000"/>
        </w:rPr>
        <w:t>keuangan,  tempat</w:t>
      </w:r>
      <w:proofErr w:type="gramEnd"/>
      <w:r w:rsidR="00205F3B">
        <w:rPr>
          <w:rFonts w:ascii="Times New Roman" w:hAnsi="Times New Roman" w:cs="Times New Roman"/>
          <w:color w:val="000000"/>
        </w:rPr>
        <w:t xml:space="preserve"> ting</w:t>
      </w:r>
      <w:r w:rsidR="000D503C">
        <w:rPr>
          <w:rFonts w:ascii="Times New Roman" w:hAnsi="Times New Roman" w:cs="Times New Roman"/>
          <w:color w:val="000000"/>
        </w:rPr>
        <w:t xml:space="preserve">gal, </w:t>
      </w:r>
      <w:r w:rsidR="00205F3B">
        <w:rPr>
          <w:rFonts w:ascii="Times New Roman" w:hAnsi="Times New Roman" w:cs="Times New Roman"/>
          <w:color w:val="000000"/>
        </w:rPr>
        <w:t xml:space="preserve"> dan </w:t>
      </w:r>
      <w:r w:rsidR="00F85D9C">
        <w:rPr>
          <w:rFonts w:ascii="Times New Roman" w:hAnsi="Times New Roman" w:cs="Times New Roman"/>
          <w:color w:val="000000"/>
        </w:rPr>
        <w:t>aset</w:t>
      </w:r>
      <w:r w:rsidR="00205F3B">
        <w:rPr>
          <w:rFonts w:ascii="Times New Roman" w:hAnsi="Times New Roman" w:cs="Times New Roman"/>
          <w:color w:val="000000"/>
        </w:rPr>
        <w:t xml:space="preserve"> yang dimiliki (ekonomi), keadaan mental, kesehatan usaha bertahan hidup, pembagian keuangan, dan pengelolaan pekerjaa</w:t>
      </w:r>
      <w:r w:rsidR="00843A4D">
        <w:rPr>
          <w:rFonts w:ascii="Times New Roman" w:hAnsi="Times New Roman" w:cs="Times New Roman"/>
          <w:color w:val="000000"/>
        </w:rPr>
        <w:t xml:space="preserve">n (psikologis), hubungan dengan orang, saudara, anggota keluarga, tetangga, keterlibatan dalam kegiatan sosial, dan kebersihan rumah (sosial). </w:t>
      </w:r>
    </w:p>
    <w:p w:rsidR="00843A4D" w:rsidRDefault="00843A4D" w:rsidP="00511FBE">
      <w:pPr>
        <w:spacing w:before="60" w:after="60" w:line="240" w:lineRule="auto"/>
        <w:jc w:val="both"/>
        <w:rPr>
          <w:rFonts w:ascii="Times New Roman" w:hAnsi="Times New Roman" w:cs="Times New Roman"/>
          <w:color w:val="000000"/>
        </w:rPr>
      </w:pPr>
      <w:r>
        <w:rPr>
          <w:rFonts w:ascii="Times New Roman" w:hAnsi="Times New Roman" w:cs="Times New Roman"/>
          <w:color w:val="000000"/>
        </w:rPr>
        <w:t xml:space="preserve">Pada penelitian ini selain dianalisis tingkat kesejahteraan secara objektif maupun subjektif, juga dilakukan analisis terhadap karakteristik pengolah ikan di lokasi penelitia, Guna mendapatkan gambaran tentang kehidupan sosial ekonomi rumah tangga pengolah ikan, yang sangat berkaitan dengan tingkat kesejahteraannya.  Karakteristik tersebut meliputi: umur suami, umur isteri, jumlah tanggungan keluarga, tingkat pendidikan suami, tingkat pendidikan isteri, tingkat pendidikan non formal suami, tingkat pendidikan non formal isteri, </w:t>
      </w:r>
      <w:r w:rsidR="00F85D9C">
        <w:rPr>
          <w:rFonts w:ascii="Times New Roman" w:hAnsi="Times New Roman" w:cs="Times New Roman"/>
          <w:color w:val="000000"/>
        </w:rPr>
        <w:t>aset</w:t>
      </w:r>
      <w:r>
        <w:rPr>
          <w:rFonts w:ascii="Times New Roman" w:hAnsi="Times New Roman" w:cs="Times New Roman"/>
          <w:color w:val="000000"/>
        </w:rPr>
        <w:t xml:space="preserve"> usaha, dan keuntungan usaha.</w:t>
      </w:r>
    </w:p>
    <w:p w:rsidR="00F1290A" w:rsidRPr="001A51D6" w:rsidRDefault="00F1290A" w:rsidP="00511FBE">
      <w:pPr>
        <w:spacing w:before="60" w:after="60" w:line="240" w:lineRule="auto"/>
        <w:jc w:val="both"/>
        <w:rPr>
          <w:rFonts w:ascii="Times New Roman" w:hAnsi="Times New Roman" w:cs="Times New Roman"/>
          <w:lang w:val="en"/>
        </w:rPr>
      </w:pPr>
      <w:r w:rsidRPr="001A51D6">
        <w:rPr>
          <w:rFonts w:ascii="Times New Roman" w:hAnsi="Times New Roman" w:cs="Times New Roman"/>
          <w:lang w:val="en"/>
        </w:rPr>
        <w:t xml:space="preserve">Data yang </w:t>
      </w:r>
      <w:proofErr w:type="gramStart"/>
      <w:r w:rsidRPr="001A51D6">
        <w:rPr>
          <w:rFonts w:ascii="Times New Roman" w:hAnsi="Times New Roman" w:cs="Times New Roman"/>
          <w:lang w:val="en"/>
        </w:rPr>
        <w:t>terkumpul</w:t>
      </w:r>
      <w:r w:rsidR="00BF12B3" w:rsidRPr="001A51D6">
        <w:rPr>
          <w:rFonts w:ascii="Times New Roman" w:hAnsi="Times New Roman" w:cs="Times New Roman"/>
          <w:lang w:val="en"/>
        </w:rPr>
        <w:t xml:space="preserve">  dari</w:t>
      </w:r>
      <w:proofErr w:type="gramEnd"/>
      <w:r w:rsidR="00BF12B3" w:rsidRPr="001A51D6">
        <w:rPr>
          <w:rFonts w:ascii="Times New Roman" w:hAnsi="Times New Roman" w:cs="Times New Roman"/>
          <w:lang w:val="en"/>
        </w:rPr>
        <w:t xml:space="preserve">  kegiatan survei  dianalisis  secara  statistik deskriptif, berupa rataan, dan frekwensi.  Pada variabel dengan jenis data rasio menggunakan analisis data </w:t>
      </w:r>
      <w:proofErr w:type="gramStart"/>
      <w:r w:rsidR="00BF12B3" w:rsidRPr="001A51D6">
        <w:rPr>
          <w:rFonts w:ascii="Times New Roman" w:hAnsi="Times New Roman" w:cs="Times New Roman"/>
          <w:lang w:val="en"/>
        </w:rPr>
        <w:t>rataan,  dan</w:t>
      </w:r>
      <w:proofErr w:type="gramEnd"/>
      <w:r w:rsidR="00BF12B3" w:rsidRPr="001A51D6">
        <w:rPr>
          <w:rFonts w:ascii="Times New Roman" w:hAnsi="Times New Roman" w:cs="Times New Roman"/>
          <w:lang w:val="en"/>
        </w:rPr>
        <w:t xml:space="preserve">  pada data </w:t>
      </w:r>
      <w:r w:rsidR="003936DF" w:rsidRPr="001A51D6">
        <w:rPr>
          <w:rFonts w:ascii="Times New Roman" w:hAnsi="Times New Roman" w:cs="Times New Roman"/>
          <w:lang w:val="en"/>
        </w:rPr>
        <w:t>ordinal atau interval digunakan frekwensi.</w:t>
      </w:r>
      <w:r w:rsidR="00DC002B" w:rsidRPr="001A51D6">
        <w:rPr>
          <w:rFonts w:ascii="Times New Roman" w:hAnsi="Times New Roman" w:cs="Times New Roman"/>
          <w:lang w:val="en"/>
        </w:rPr>
        <w:t xml:space="preserve">  Analisis data menggunakan </w:t>
      </w:r>
      <w:proofErr w:type="gramStart"/>
      <w:r w:rsidR="00DC002B" w:rsidRPr="001A51D6">
        <w:rPr>
          <w:rFonts w:ascii="Times New Roman" w:hAnsi="Times New Roman" w:cs="Times New Roman"/>
          <w:lang w:val="en"/>
        </w:rPr>
        <w:t>software  exe</w:t>
      </w:r>
      <w:r w:rsidR="00CE5A0A">
        <w:rPr>
          <w:rFonts w:ascii="Times New Roman" w:hAnsi="Times New Roman" w:cs="Times New Roman"/>
          <w:lang w:val="en"/>
        </w:rPr>
        <w:t>l</w:t>
      </w:r>
      <w:r w:rsidR="00DC002B" w:rsidRPr="001A51D6">
        <w:rPr>
          <w:rFonts w:ascii="Times New Roman" w:hAnsi="Times New Roman" w:cs="Times New Roman"/>
          <w:lang w:val="en"/>
        </w:rPr>
        <w:t>l</w:t>
      </w:r>
      <w:proofErr w:type="gramEnd"/>
      <w:r w:rsidR="00DC002B" w:rsidRPr="001A51D6">
        <w:rPr>
          <w:rFonts w:ascii="Times New Roman" w:hAnsi="Times New Roman" w:cs="Times New Roman"/>
          <w:lang w:val="en"/>
        </w:rPr>
        <w:t xml:space="preserve"> dan SPSS ver 24.</w:t>
      </w:r>
    </w:p>
    <w:p w:rsidR="000422DD" w:rsidRPr="001A51D6" w:rsidRDefault="000D7C71" w:rsidP="00511FBE">
      <w:pPr>
        <w:spacing w:before="120" w:after="120" w:line="240" w:lineRule="auto"/>
        <w:jc w:val="both"/>
        <w:rPr>
          <w:rFonts w:ascii="Times New Roman" w:hAnsi="Times New Roman" w:cs="Times New Roman"/>
          <w:b/>
          <w:lang w:val="en"/>
        </w:rPr>
      </w:pPr>
      <w:r>
        <w:rPr>
          <w:rFonts w:ascii="Times New Roman" w:hAnsi="Times New Roman" w:cs="Times New Roman"/>
          <w:b/>
          <w:lang w:val="en"/>
        </w:rPr>
        <w:t>HASIL DAN PEMBAHASAN</w:t>
      </w:r>
    </w:p>
    <w:p w:rsidR="007963AE" w:rsidRPr="001A51D6" w:rsidRDefault="007963AE" w:rsidP="001A51D6">
      <w:pPr>
        <w:tabs>
          <w:tab w:val="left" w:pos="0"/>
        </w:tabs>
        <w:autoSpaceDE w:val="0"/>
        <w:autoSpaceDN w:val="0"/>
        <w:adjustRightInd w:val="0"/>
        <w:spacing w:before="120" w:after="120"/>
        <w:rPr>
          <w:rFonts w:ascii="Times New Roman" w:hAnsi="Times New Roman" w:cs="Times New Roman"/>
          <w:b/>
        </w:rPr>
      </w:pPr>
      <w:r w:rsidRPr="001A51D6">
        <w:rPr>
          <w:rFonts w:ascii="Times New Roman" w:hAnsi="Times New Roman" w:cs="Times New Roman"/>
          <w:b/>
        </w:rPr>
        <w:t xml:space="preserve">Karakteristik </w:t>
      </w:r>
      <w:r w:rsidR="000270CB" w:rsidRPr="001A51D6">
        <w:rPr>
          <w:rFonts w:ascii="Times New Roman" w:hAnsi="Times New Roman" w:cs="Times New Roman"/>
          <w:b/>
        </w:rPr>
        <w:t xml:space="preserve">rumah tangga pengolah ikan </w:t>
      </w:r>
      <w:r w:rsidR="007573EC" w:rsidRPr="001A51D6">
        <w:rPr>
          <w:rFonts w:ascii="Times New Roman" w:hAnsi="Times New Roman" w:cs="Times New Roman"/>
          <w:b/>
        </w:rPr>
        <w:tab/>
      </w:r>
    </w:p>
    <w:p w:rsidR="00CE5A0A" w:rsidRDefault="000270CB" w:rsidP="00CE5A0A">
      <w:pPr>
        <w:tabs>
          <w:tab w:val="left" w:pos="0"/>
        </w:tabs>
        <w:autoSpaceDE w:val="0"/>
        <w:autoSpaceDN w:val="0"/>
        <w:adjustRightInd w:val="0"/>
        <w:spacing w:before="60" w:after="60" w:line="240" w:lineRule="auto"/>
        <w:rPr>
          <w:rFonts w:ascii="Times New Roman" w:hAnsi="Times New Roman" w:cs="Times New Roman"/>
        </w:rPr>
      </w:pPr>
      <w:r w:rsidRPr="001A51D6">
        <w:rPr>
          <w:rFonts w:ascii="Times New Roman" w:hAnsi="Times New Roman" w:cs="Times New Roman"/>
        </w:rPr>
        <w:t>Karakteristik rumah tangga pengolah ikan sebagai ciri-ciri yang melekat dalam rumah tangga yang</w:t>
      </w:r>
      <w:r w:rsidR="005A7BF5" w:rsidRPr="001A51D6">
        <w:rPr>
          <w:rFonts w:ascii="Times New Roman" w:hAnsi="Times New Roman" w:cs="Times New Roman"/>
        </w:rPr>
        <w:t xml:space="preserve"> memiliki usaha pengolahan ikan</w:t>
      </w:r>
      <w:r w:rsidR="00955E39" w:rsidRPr="001A51D6">
        <w:rPr>
          <w:rFonts w:ascii="Times New Roman" w:hAnsi="Times New Roman" w:cs="Times New Roman"/>
        </w:rPr>
        <w:t xml:space="preserve">.  Karakteristik </w:t>
      </w:r>
      <w:r w:rsidR="008D5540" w:rsidRPr="001A51D6">
        <w:rPr>
          <w:rFonts w:ascii="Times New Roman" w:hAnsi="Times New Roman" w:cs="Times New Roman"/>
        </w:rPr>
        <w:t xml:space="preserve">dalam penelitian ini adalah </w:t>
      </w:r>
      <w:r w:rsidR="00955E39" w:rsidRPr="001A51D6">
        <w:rPr>
          <w:rFonts w:ascii="Times New Roman" w:hAnsi="Times New Roman" w:cs="Times New Roman"/>
        </w:rPr>
        <w:t xml:space="preserve">suami dan isteri, </w:t>
      </w:r>
      <w:proofErr w:type="gramStart"/>
      <w:r w:rsidR="005A7BF5" w:rsidRPr="001A51D6">
        <w:rPr>
          <w:rFonts w:ascii="Times New Roman" w:hAnsi="Times New Roman" w:cs="Times New Roman"/>
        </w:rPr>
        <w:t>umur</w:t>
      </w:r>
      <w:r w:rsidR="00955E39" w:rsidRPr="001A51D6">
        <w:rPr>
          <w:rFonts w:ascii="Times New Roman" w:hAnsi="Times New Roman" w:cs="Times New Roman"/>
        </w:rPr>
        <w:t xml:space="preserve">  suami</w:t>
      </w:r>
      <w:proofErr w:type="gramEnd"/>
      <w:r w:rsidR="00955E39" w:rsidRPr="001A51D6">
        <w:rPr>
          <w:rFonts w:ascii="Times New Roman" w:hAnsi="Times New Roman" w:cs="Times New Roman"/>
        </w:rPr>
        <w:t xml:space="preserve"> dan isteri</w:t>
      </w:r>
      <w:r w:rsidR="005A7BF5" w:rsidRPr="001A51D6">
        <w:rPr>
          <w:rFonts w:ascii="Times New Roman" w:hAnsi="Times New Roman" w:cs="Times New Roman"/>
        </w:rPr>
        <w:t>, jumlah tanggungan keluarga, tingkat pendidikan formal</w:t>
      </w:r>
      <w:r w:rsidR="00955E39" w:rsidRPr="001A51D6">
        <w:rPr>
          <w:rFonts w:ascii="Times New Roman" w:hAnsi="Times New Roman" w:cs="Times New Roman"/>
        </w:rPr>
        <w:t xml:space="preserve"> suami  dan  isteri</w:t>
      </w:r>
      <w:r w:rsidR="005A7BF5" w:rsidRPr="001A51D6">
        <w:rPr>
          <w:rFonts w:ascii="Times New Roman" w:hAnsi="Times New Roman" w:cs="Times New Roman"/>
        </w:rPr>
        <w:t xml:space="preserve">  dan pendidikan non formal (jumlah pelatihan yang diikuti)</w:t>
      </w:r>
      <w:r w:rsidR="00955E39" w:rsidRPr="001A51D6">
        <w:rPr>
          <w:rFonts w:ascii="Times New Roman" w:hAnsi="Times New Roman" w:cs="Times New Roman"/>
        </w:rPr>
        <w:t xml:space="preserve"> suami dan isteri, omset dan keuntungan</w:t>
      </w:r>
      <w:r w:rsidR="005A7BF5" w:rsidRPr="001A51D6">
        <w:rPr>
          <w:rFonts w:ascii="Times New Roman" w:hAnsi="Times New Roman" w:cs="Times New Roman"/>
        </w:rPr>
        <w:t xml:space="preserve"> usaha. </w:t>
      </w:r>
    </w:p>
    <w:p w:rsidR="003936DF" w:rsidRPr="001A51D6" w:rsidRDefault="00514E6B" w:rsidP="00CE5A0A">
      <w:pPr>
        <w:tabs>
          <w:tab w:val="left" w:pos="0"/>
        </w:tabs>
        <w:autoSpaceDE w:val="0"/>
        <w:autoSpaceDN w:val="0"/>
        <w:adjustRightInd w:val="0"/>
        <w:spacing w:before="60" w:after="60" w:line="240" w:lineRule="auto"/>
        <w:rPr>
          <w:rFonts w:ascii="Times New Roman" w:hAnsi="Times New Roman" w:cs="Times New Roman"/>
        </w:rPr>
      </w:pPr>
      <w:r w:rsidRPr="001A51D6">
        <w:rPr>
          <w:rFonts w:ascii="Times New Roman" w:hAnsi="Times New Roman" w:cs="Times New Roman"/>
        </w:rPr>
        <w:t xml:space="preserve">Hasil penelitian </w:t>
      </w:r>
      <w:r w:rsidR="00DB3FDF" w:rsidRPr="001A51D6">
        <w:rPr>
          <w:rFonts w:ascii="Times New Roman" w:hAnsi="Times New Roman" w:cs="Times New Roman"/>
        </w:rPr>
        <w:t xml:space="preserve">(Tabel 1) </w:t>
      </w:r>
      <w:r w:rsidRPr="001A51D6">
        <w:rPr>
          <w:rFonts w:ascii="Times New Roman" w:hAnsi="Times New Roman" w:cs="Times New Roman"/>
        </w:rPr>
        <w:t xml:space="preserve">menunjukkan </w:t>
      </w:r>
      <w:r w:rsidR="00A40476" w:rsidRPr="001A51D6">
        <w:rPr>
          <w:rFonts w:ascii="Times New Roman" w:hAnsi="Times New Roman" w:cs="Times New Roman"/>
        </w:rPr>
        <w:t xml:space="preserve">dalam rumah tangga pengolah ikan, </w:t>
      </w:r>
      <w:r w:rsidRPr="001A51D6">
        <w:rPr>
          <w:rFonts w:ascii="Times New Roman" w:hAnsi="Times New Roman" w:cs="Times New Roman"/>
        </w:rPr>
        <w:t xml:space="preserve">umur </w:t>
      </w:r>
      <w:r w:rsidR="00A40476" w:rsidRPr="001A51D6">
        <w:rPr>
          <w:rFonts w:ascii="Times New Roman" w:hAnsi="Times New Roman" w:cs="Times New Roman"/>
        </w:rPr>
        <w:t xml:space="preserve">suami rata-rata lebih tinggi </w:t>
      </w:r>
      <w:proofErr w:type="gramStart"/>
      <w:r w:rsidR="00A40476" w:rsidRPr="001A51D6">
        <w:rPr>
          <w:rFonts w:ascii="Times New Roman" w:hAnsi="Times New Roman" w:cs="Times New Roman"/>
        </w:rPr>
        <w:t>dibandingkan  umur</w:t>
      </w:r>
      <w:proofErr w:type="gramEnd"/>
      <w:r w:rsidR="00A40476" w:rsidRPr="001A51D6">
        <w:rPr>
          <w:rFonts w:ascii="Times New Roman" w:hAnsi="Times New Roman" w:cs="Times New Roman"/>
        </w:rPr>
        <w:t xml:space="preserve">  isteri, demikian juga  tingkat pendidikannya  suami  sedikit lebih tinggi dibandingkan isteri. </w:t>
      </w:r>
      <w:r w:rsidR="00EC3032" w:rsidRPr="001A51D6">
        <w:rPr>
          <w:rFonts w:ascii="Times New Roman" w:hAnsi="Times New Roman" w:cs="Times New Roman"/>
        </w:rPr>
        <w:t>J</w:t>
      </w:r>
      <w:r w:rsidR="00DB3FDF" w:rsidRPr="001A51D6">
        <w:rPr>
          <w:rFonts w:ascii="Times New Roman" w:hAnsi="Times New Roman" w:cs="Times New Roman"/>
        </w:rPr>
        <w:t>uml</w:t>
      </w:r>
      <w:r w:rsidR="00EC3032" w:rsidRPr="001A51D6">
        <w:rPr>
          <w:rFonts w:ascii="Times New Roman" w:hAnsi="Times New Roman" w:cs="Times New Roman"/>
        </w:rPr>
        <w:t xml:space="preserve">ah anggota keluarga 4-5 orang. </w:t>
      </w:r>
      <w:r w:rsidR="00DB3FDF" w:rsidRPr="001A51D6">
        <w:rPr>
          <w:rFonts w:ascii="Times New Roman" w:hAnsi="Times New Roman" w:cs="Times New Roman"/>
        </w:rPr>
        <w:t xml:space="preserve"> Dilihat dari </w:t>
      </w:r>
      <w:proofErr w:type="gramStart"/>
      <w:r w:rsidR="00DB3FDF" w:rsidRPr="001A51D6">
        <w:rPr>
          <w:rFonts w:ascii="Times New Roman" w:hAnsi="Times New Roman" w:cs="Times New Roman"/>
        </w:rPr>
        <w:t>usahanya  omset</w:t>
      </w:r>
      <w:proofErr w:type="gramEnd"/>
      <w:r w:rsidR="00DB3FDF" w:rsidRPr="001A51D6">
        <w:rPr>
          <w:rFonts w:ascii="Times New Roman" w:hAnsi="Times New Roman" w:cs="Times New Roman"/>
        </w:rPr>
        <w:t xml:space="preserve"> per  bulannya berkisar antara </w:t>
      </w:r>
      <w:r w:rsidR="008D5540" w:rsidRPr="001A51D6">
        <w:rPr>
          <w:rFonts w:ascii="Times New Roman" w:hAnsi="Times New Roman" w:cs="Times New Roman"/>
        </w:rPr>
        <w:t>Rp</w:t>
      </w:r>
      <w:r w:rsidR="006F5E65" w:rsidRPr="001A51D6">
        <w:rPr>
          <w:rFonts w:ascii="Times New Roman" w:hAnsi="Times New Roman" w:cs="Times New Roman"/>
        </w:rPr>
        <w:t xml:space="preserve"> 3.485.714</w:t>
      </w:r>
      <w:r w:rsidR="008D5540" w:rsidRPr="001A51D6">
        <w:rPr>
          <w:rFonts w:ascii="Times New Roman" w:hAnsi="Times New Roman" w:cs="Times New Roman"/>
        </w:rPr>
        <w:t xml:space="preserve"> </w:t>
      </w:r>
      <w:r w:rsidR="006F5E65" w:rsidRPr="001A51D6">
        <w:rPr>
          <w:rFonts w:ascii="Times New Roman" w:hAnsi="Times New Roman" w:cs="Times New Roman"/>
        </w:rPr>
        <w:lastRenderedPageBreak/>
        <w:t>(</w:t>
      </w:r>
      <w:r w:rsidR="008D5540" w:rsidRPr="001A51D6">
        <w:rPr>
          <w:rFonts w:ascii="Times New Roman" w:hAnsi="Times New Roman" w:cs="Times New Roman"/>
        </w:rPr>
        <w:t>olahan ikan asap</w:t>
      </w:r>
      <w:r w:rsidR="006F5E65" w:rsidRPr="001A51D6">
        <w:rPr>
          <w:rFonts w:ascii="Times New Roman" w:hAnsi="Times New Roman" w:cs="Times New Roman"/>
        </w:rPr>
        <w:t>)</w:t>
      </w:r>
      <w:r w:rsidR="008D5540" w:rsidRPr="001A51D6">
        <w:rPr>
          <w:rFonts w:ascii="Times New Roman" w:hAnsi="Times New Roman" w:cs="Times New Roman"/>
        </w:rPr>
        <w:t xml:space="preserve"> sampai </w:t>
      </w:r>
      <w:r w:rsidR="006F5E65" w:rsidRPr="001A51D6">
        <w:rPr>
          <w:rFonts w:ascii="Times New Roman" w:hAnsi="Times New Roman" w:cs="Times New Roman"/>
        </w:rPr>
        <w:t>Rp 6.050.000 (olahan bakso ikan)</w:t>
      </w:r>
      <w:r w:rsidR="00DB3FDF" w:rsidRPr="001A51D6">
        <w:rPr>
          <w:rFonts w:ascii="Times New Roman" w:hAnsi="Times New Roman" w:cs="Times New Roman"/>
        </w:rPr>
        <w:t xml:space="preserve"> dengan nilai keuntungan u</w:t>
      </w:r>
      <w:r w:rsidR="00EC3032" w:rsidRPr="001A51D6">
        <w:rPr>
          <w:rFonts w:ascii="Times New Roman" w:hAnsi="Times New Roman" w:cs="Times New Roman"/>
        </w:rPr>
        <w:t xml:space="preserve">saha </w:t>
      </w:r>
      <w:r w:rsidR="006F5E65" w:rsidRPr="001A51D6">
        <w:rPr>
          <w:rFonts w:ascii="Times New Roman" w:hAnsi="Times New Roman" w:cs="Times New Roman"/>
        </w:rPr>
        <w:t xml:space="preserve">per bulan </w:t>
      </w:r>
      <w:r w:rsidR="00EC3032" w:rsidRPr="001A51D6">
        <w:rPr>
          <w:rFonts w:ascii="Times New Roman" w:hAnsi="Times New Roman" w:cs="Times New Roman"/>
        </w:rPr>
        <w:t xml:space="preserve"> </w:t>
      </w:r>
      <w:r w:rsidR="006F5E65" w:rsidRPr="001A51D6">
        <w:rPr>
          <w:rFonts w:ascii="Times New Roman" w:hAnsi="Times New Roman" w:cs="Times New Roman"/>
        </w:rPr>
        <w:t>antara Rp 843.714 (olahan ikan asap) sampai Rp 2.200.000 (olahan bakso ikan)</w:t>
      </w:r>
      <w:r w:rsidR="00DB3FDF" w:rsidRPr="001A51D6">
        <w:rPr>
          <w:rFonts w:ascii="Times New Roman" w:hAnsi="Times New Roman" w:cs="Times New Roman"/>
        </w:rPr>
        <w:t xml:space="preserve">  </w:t>
      </w:r>
    </w:p>
    <w:p w:rsidR="001157FA" w:rsidRDefault="001157FA" w:rsidP="00CE5A0A">
      <w:pPr>
        <w:spacing w:beforeLines="60" w:before="144" w:afterLines="60" w:after="144" w:line="240" w:lineRule="auto"/>
        <w:jc w:val="both"/>
        <w:rPr>
          <w:rFonts w:ascii="Times New Roman" w:hAnsi="Times New Roman" w:cs="Times New Roman"/>
          <w:lang w:val="en"/>
        </w:rPr>
      </w:pPr>
      <w:r>
        <w:rPr>
          <w:rFonts w:ascii="Times New Roman" w:hAnsi="Times New Roman" w:cs="Times New Roman"/>
          <w:lang w:val="en"/>
        </w:rPr>
        <w:t>B</w:t>
      </w:r>
      <w:r w:rsidR="00C840DD" w:rsidRPr="001A51D6">
        <w:rPr>
          <w:rFonts w:ascii="Times New Roman" w:hAnsi="Times New Roman" w:cs="Times New Roman"/>
          <w:lang w:val="en"/>
        </w:rPr>
        <w:t xml:space="preserve">erdasarkan </w:t>
      </w:r>
      <w:proofErr w:type="gramStart"/>
      <w:r w:rsidR="00C840DD" w:rsidRPr="001A51D6">
        <w:rPr>
          <w:rFonts w:ascii="Times New Roman" w:hAnsi="Times New Roman" w:cs="Times New Roman"/>
          <w:lang w:val="en"/>
        </w:rPr>
        <w:t>karakteristik  rumah</w:t>
      </w:r>
      <w:proofErr w:type="gramEnd"/>
      <w:r w:rsidR="00C840DD" w:rsidRPr="001A51D6">
        <w:rPr>
          <w:rFonts w:ascii="Times New Roman" w:hAnsi="Times New Roman" w:cs="Times New Roman"/>
          <w:lang w:val="en"/>
        </w:rPr>
        <w:t xml:space="preserve">  tangga  pengolah ikan  (Tabel 1)</w:t>
      </w:r>
      <w:r w:rsidR="00CE5A0A">
        <w:rPr>
          <w:rFonts w:ascii="Times New Roman" w:hAnsi="Times New Roman" w:cs="Times New Roman"/>
          <w:lang w:val="en"/>
        </w:rPr>
        <w:t>,</w:t>
      </w:r>
      <w:r w:rsidR="00C840DD" w:rsidRPr="001A51D6">
        <w:rPr>
          <w:rFonts w:ascii="Times New Roman" w:hAnsi="Times New Roman" w:cs="Times New Roman"/>
          <w:lang w:val="en"/>
        </w:rPr>
        <w:t xml:space="preserve">  terlihat  bahwa  umur suami dan isteri  berada pada  umur produktif, yaitu berkisar di angka umur 40-an. Pada umur ini secara fisik masih  cukup kuat  untuk menjalankan usaha  dan secara psikis cukup  matang dalam mengambil keputusan  dalam pengembangan  usahanya.  Mengacu </w:t>
      </w:r>
      <w:proofErr w:type="gramStart"/>
      <w:r w:rsidR="00C840DD" w:rsidRPr="001A51D6">
        <w:rPr>
          <w:rFonts w:ascii="Times New Roman" w:hAnsi="Times New Roman" w:cs="Times New Roman"/>
          <w:lang w:val="en"/>
        </w:rPr>
        <w:t>pada  kategori</w:t>
      </w:r>
      <w:proofErr w:type="gramEnd"/>
      <w:r w:rsidR="00C840DD" w:rsidRPr="001A51D6">
        <w:rPr>
          <w:rFonts w:ascii="Times New Roman" w:hAnsi="Times New Roman" w:cs="Times New Roman"/>
          <w:lang w:val="en"/>
        </w:rPr>
        <w:t xml:space="preserve">  umur  menurut WHO  (2015) yang terbaru  kisaran umum tersebut berada  pada kategori  pemuda (18-65 tahun).   Dilihat dari pendidikan formal, pendidikan suami sedikit </w:t>
      </w:r>
      <w:proofErr w:type="gramStart"/>
      <w:r w:rsidR="00C840DD" w:rsidRPr="001A51D6">
        <w:rPr>
          <w:rFonts w:ascii="Times New Roman" w:hAnsi="Times New Roman" w:cs="Times New Roman"/>
          <w:lang w:val="en"/>
        </w:rPr>
        <w:t>lebih  tinggi</w:t>
      </w:r>
      <w:proofErr w:type="gramEnd"/>
      <w:r w:rsidR="00C840DD" w:rsidRPr="001A51D6">
        <w:rPr>
          <w:rFonts w:ascii="Times New Roman" w:hAnsi="Times New Roman" w:cs="Times New Roman"/>
          <w:lang w:val="en"/>
        </w:rPr>
        <w:t xml:space="preserve"> dibandingkan isteri, tetapi dari akses terhadap  peltihan relatif  sama. Hal ini menunjukkan </w:t>
      </w:r>
      <w:proofErr w:type="gramStart"/>
      <w:r w:rsidR="00C840DD" w:rsidRPr="001A51D6">
        <w:rPr>
          <w:rFonts w:ascii="Times New Roman" w:hAnsi="Times New Roman" w:cs="Times New Roman"/>
          <w:lang w:val="en"/>
        </w:rPr>
        <w:t>adanya  ketimpangan</w:t>
      </w:r>
      <w:proofErr w:type="gramEnd"/>
      <w:r w:rsidR="00C840DD" w:rsidRPr="001A51D6">
        <w:rPr>
          <w:rFonts w:ascii="Times New Roman" w:hAnsi="Times New Roman" w:cs="Times New Roman"/>
          <w:lang w:val="en"/>
        </w:rPr>
        <w:t xml:space="preserve"> gender pada akses pendidikan formal, tetapi tidak pada pendidikan  non  formal (pelatihan).  Jumlah tanggungan keluarga yang </w:t>
      </w:r>
      <w:proofErr w:type="gramStart"/>
      <w:r w:rsidR="00C840DD" w:rsidRPr="001A51D6">
        <w:rPr>
          <w:rFonts w:ascii="Times New Roman" w:hAnsi="Times New Roman" w:cs="Times New Roman"/>
          <w:lang w:val="en"/>
        </w:rPr>
        <w:t>berkisar  antara</w:t>
      </w:r>
      <w:proofErr w:type="gramEnd"/>
      <w:r w:rsidR="00C840DD" w:rsidRPr="001A51D6">
        <w:rPr>
          <w:rFonts w:ascii="Times New Roman" w:hAnsi="Times New Roman" w:cs="Times New Roman"/>
          <w:lang w:val="en"/>
        </w:rPr>
        <w:t xml:space="preserve"> 4 sampai 5 orang, menunjukkan bahwa tipe keluarga pengolah  ikan tergolong keluarga  inti.  </w:t>
      </w:r>
      <w:proofErr w:type="gramStart"/>
      <w:r w:rsidR="00C840DD" w:rsidRPr="001A51D6">
        <w:rPr>
          <w:rFonts w:ascii="Times New Roman" w:hAnsi="Times New Roman" w:cs="Times New Roman"/>
          <w:lang w:val="en"/>
        </w:rPr>
        <w:t>Artinya,  tanggungan</w:t>
      </w:r>
      <w:proofErr w:type="gramEnd"/>
      <w:r w:rsidR="00C840DD" w:rsidRPr="001A51D6">
        <w:rPr>
          <w:rFonts w:ascii="Times New Roman" w:hAnsi="Times New Roman" w:cs="Times New Roman"/>
          <w:lang w:val="en"/>
        </w:rPr>
        <w:t xml:space="preserve"> hidup dalam satu rumah tangga sebatas  istri/suami dan anak-anak kandung.  </w:t>
      </w:r>
      <w:proofErr w:type="gramStart"/>
      <w:r w:rsidR="00C840DD" w:rsidRPr="001A51D6">
        <w:rPr>
          <w:rFonts w:ascii="Times New Roman" w:hAnsi="Times New Roman" w:cs="Times New Roman"/>
          <w:lang w:val="en"/>
        </w:rPr>
        <w:t>Dengan  angka</w:t>
      </w:r>
      <w:proofErr w:type="gramEnd"/>
      <w:r w:rsidR="00C840DD" w:rsidRPr="001A51D6">
        <w:rPr>
          <w:rFonts w:ascii="Times New Roman" w:hAnsi="Times New Roman" w:cs="Times New Roman"/>
          <w:lang w:val="en"/>
        </w:rPr>
        <w:t xml:space="preserve"> tanggungan  keluarga  tersebut  juga menunjukkan jumlah  anak dalam satu rumah  tangga antara 2-3 orang. </w:t>
      </w:r>
    </w:p>
    <w:p w:rsidR="00C840DD" w:rsidRPr="001A51D6" w:rsidRDefault="00C840DD" w:rsidP="00CE5A0A">
      <w:pPr>
        <w:spacing w:before="60" w:after="60" w:line="240" w:lineRule="auto"/>
        <w:jc w:val="both"/>
        <w:rPr>
          <w:rFonts w:ascii="Times New Roman" w:hAnsi="Times New Roman" w:cs="Times New Roman"/>
        </w:rPr>
      </w:pPr>
      <w:r w:rsidRPr="001A51D6">
        <w:rPr>
          <w:rFonts w:ascii="Times New Roman" w:hAnsi="Times New Roman" w:cs="Times New Roman"/>
          <w:lang w:val="en"/>
        </w:rPr>
        <w:t xml:space="preserve">Rumah tangga pengolah ikan dicirikan oleh usahanya yang berada pada skala usaha mikro, terindikasi antara lain dari nilai omset dan keuntungan usahanya.  Omset tertinggi pada pengolah </w:t>
      </w:r>
      <w:proofErr w:type="gramStart"/>
      <w:r w:rsidRPr="001A51D6">
        <w:rPr>
          <w:rFonts w:ascii="Times New Roman" w:hAnsi="Times New Roman" w:cs="Times New Roman"/>
          <w:lang w:val="en"/>
        </w:rPr>
        <w:t>usaha  bakso</w:t>
      </w:r>
      <w:proofErr w:type="gramEnd"/>
      <w:r w:rsidRPr="001A51D6">
        <w:rPr>
          <w:rFonts w:ascii="Times New Roman" w:hAnsi="Times New Roman" w:cs="Times New Roman"/>
          <w:lang w:val="en"/>
        </w:rPr>
        <w:t xml:space="preserve"> ikan yaitu sebesar  </w:t>
      </w:r>
      <w:r w:rsidRPr="001A51D6">
        <w:rPr>
          <w:rFonts w:ascii="Times New Roman" w:hAnsi="Times New Roman" w:cs="Times New Roman"/>
        </w:rPr>
        <w:t>Rp 6.050.000,00 per bulan dan terendah pada pengolahan ikan asap yaitu Rp 3.485.714,00 (Tabel 1) atau jika dikonversi ke tahun masing-masing menjadi Rp 72.600.000,00 dan Rp 41.828.568,00.  Nilai ini jauh di bawah yang ditetapkan oleh pemerintah, yaitu usaha skala mikro paling banyak memiliki omset Rp300.000.000,</w:t>
      </w:r>
      <w:r w:rsidR="00CE5A0A">
        <w:rPr>
          <w:rFonts w:ascii="Times New Roman" w:hAnsi="Times New Roman" w:cs="Times New Roman"/>
        </w:rPr>
        <w:t>00 setiap tahun</w:t>
      </w:r>
      <w:r w:rsidRPr="001A51D6">
        <w:rPr>
          <w:rFonts w:ascii="Times New Roman" w:hAnsi="Times New Roman" w:cs="Times New Roman"/>
        </w:rPr>
        <w:t xml:space="preserve">.  Kecilnya omset usaha pengolahan </w:t>
      </w:r>
      <w:proofErr w:type="gramStart"/>
      <w:r w:rsidRPr="001A51D6">
        <w:rPr>
          <w:rFonts w:ascii="Times New Roman" w:hAnsi="Times New Roman" w:cs="Times New Roman"/>
        </w:rPr>
        <w:t>ini  juga</w:t>
      </w:r>
      <w:proofErr w:type="gramEnd"/>
      <w:r w:rsidRPr="001A51D6">
        <w:rPr>
          <w:rFonts w:ascii="Times New Roman" w:hAnsi="Times New Roman" w:cs="Times New Roman"/>
        </w:rPr>
        <w:t xml:space="preserve"> dialami oleh pengolah ikan lainnya, seperti pada  olahan mpek-mpek di Palembang dengan  nilai omset per hari   Rp 316.000  saat sepi  pembeli, dan Rp   1.245.000 saat ramai  pembeli (Nurfitriana 2016).  Dilihat dari nilai </w:t>
      </w:r>
      <w:proofErr w:type="gramStart"/>
      <w:r w:rsidRPr="001A51D6">
        <w:rPr>
          <w:rFonts w:ascii="Times New Roman" w:hAnsi="Times New Roman" w:cs="Times New Roman"/>
        </w:rPr>
        <w:t>keuntungan  usaha</w:t>
      </w:r>
      <w:proofErr w:type="gramEnd"/>
      <w:r w:rsidRPr="001A51D6">
        <w:rPr>
          <w:rFonts w:ascii="Times New Roman" w:hAnsi="Times New Roman" w:cs="Times New Roman"/>
        </w:rPr>
        <w:t xml:space="preserve">, pada pengolahan bakso dan siomay lebih tinggi dibandingkan  dengan pengolah ikan asap dan abon-kerupuk kulit, yaitu pada olahan bakso dan siomay   di atas Rp 2 juta, sedangkan  olahan ikan asap dan abon-kerupuk kulit di bawah Rp 1 juta per bulan. </w:t>
      </w:r>
    </w:p>
    <w:p w:rsidR="007963AE" w:rsidRPr="001A51D6" w:rsidRDefault="007963AE" w:rsidP="00874C2C">
      <w:pPr>
        <w:spacing w:before="120" w:after="120" w:line="240" w:lineRule="auto"/>
        <w:rPr>
          <w:rFonts w:ascii="Times New Roman" w:hAnsi="Times New Roman" w:cs="Times New Roman"/>
          <w:b/>
          <w:lang w:val="en"/>
        </w:rPr>
      </w:pPr>
      <w:r w:rsidRPr="001A51D6">
        <w:rPr>
          <w:rFonts w:ascii="Times New Roman" w:hAnsi="Times New Roman" w:cs="Times New Roman"/>
          <w:b/>
          <w:lang w:val="en"/>
        </w:rPr>
        <w:t xml:space="preserve">Tingkat Kesejahteraan </w:t>
      </w:r>
    </w:p>
    <w:p w:rsidR="00874C2C" w:rsidRDefault="007963AE" w:rsidP="00874C2C">
      <w:pPr>
        <w:spacing w:before="60" w:after="60" w:line="240" w:lineRule="auto"/>
        <w:jc w:val="both"/>
        <w:rPr>
          <w:rFonts w:ascii="Times New Roman" w:hAnsi="Times New Roman" w:cs="Times New Roman"/>
          <w:lang w:val="en"/>
        </w:rPr>
      </w:pPr>
      <w:r w:rsidRPr="001A51D6">
        <w:rPr>
          <w:rFonts w:ascii="Times New Roman" w:hAnsi="Times New Roman" w:cs="Times New Roman"/>
          <w:lang w:val="en"/>
        </w:rPr>
        <w:t xml:space="preserve">Tingkat </w:t>
      </w:r>
      <w:r w:rsidR="0066050F" w:rsidRPr="001A51D6">
        <w:rPr>
          <w:rFonts w:ascii="Times New Roman" w:hAnsi="Times New Roman" w:cs="Times New Roman"/>
          <w:lang w:val="en"/>
        </w:rPr>
        <w:t xml:space="preserve">kesejahteraan menurut </w:t>
      </w:r>
      <w:proofErr w:type="gramStart"/>
      <w:r w:rsidR="0066050F" w:rsidRPr="001A51D6">
        <w:rPr>
          <w:rFonts w:ascii="Times New Roman" w:hAnsi="Times New Roman" w:cs="Times New Roman"/>
          <w:lang w:val="en"/>
        </w:rPr>
        <w:t>indikator  BPS</w:t>
      </w:r>
      <w:proofErr w:type="gramEnd"/>
      <w:r w:rsidR="0066050F" w:rsidRPr="001A51D6">
        <w:rPr>
          <w:rFonts w:ascii="Times New Roman" w:hAnsi="Times New Roman" w:cs="Times New Roman"/>
          <w:lang w:val="en"/>
        </w:rPr>
        <w:t xml:space="preserve"> (Tabel 2) menunjukkan bahwa secara objektif  tingkat kesejahteraan pengolah ikan tergolong tinggi.  Baik dilihat da</w:t>
      </w:r>
      <w:r w:rsidR="006C0215" w:rsidRPr="001A51D6">
        <w:rPr>
          <w:rFonts w:ascii="Times New Roman" w:hAnsi="Times New Roman" w:cs="Times New Roman"/>
          <w:lang w:val="en"/>
        </w:rPr>
        <w:t>ri kondisi rumah yang dihuni, k</w:t>
      </w:r>
      <w:r w:rsidR="0066050F" w:rsidRPr="001A51D6">
        <w:rPr>
          <w:rFonts w:ascii="Times New Roman" w:hAnsi="Times New Roman" w:cs="Times New Roman"/>
          <w:lang w:val="en"/>
        </w:rPr>
        <w:t xml:space="preserve">esehatan, pendidikan, akses </w:t>
      </w:r>
      <w:proofErr w:type="gramStart"/>
      <w:r w:rsidR="0066050F" w:rsidRPr="001A51D6">
        <w:rPr>
          <w:rFonts w:ascii="Times New Roman" w:hAnsi="Times New Roman" w:cs="Times New Roman"/>
          <w:lang w:val="en"/>
        </w:rPr>
        <w:t>sumber  ai</w:t>
      </w:r>
      <w:r w:rsidR="00C848F6" w:rsidRPr="001A51D6">
        <w:rPr>
          <w:rFonts w:ascii="Times New Roman" w:hAnsi="Times New Roman" w:cs="Times New Roman"/>
          <w:lang w:val="en"/>
        </w:rPr>
        <w:t>r</w:t>
      </w:r>
      <w:proofErr w:type="gramEnd"/>
      <w:r w:rsidR="00C848F6" w:rsidRPr="001A51D6">
        <w:rPr>
          <w:rFonts w:ascii="Times New Roman" w:hAnsi="Times New Roman" w:cs="Times New Roman"/>
          <w:lang w:val="en"/>
        </w:rPr>
        <w:t xml:space="preserve"> bersih dan energi, konsumsi, </w:t>
      </w:r>
      <w:r w:rsidR="0066050F" w:rsidRPr="001A51D6">
        <w:rPr>
          <w:rFonts w:ascii="Times New Roman" w:hAnsi="Times New Roman" w:cs="Times New Roman"/>
          <w:lang w:val="en"/>
        </w:rPr>
        <w:t>mau</w:t>
      </w:r>
      <w:r w:rsidR="00C848F6" w:rsidRPr="001A51D6">
        <w:rPr>
          <w:rFonts w:ascii="Times New Roman" w:hAnsi="Times New Roman" w:cs="Times New Roman"/>
          <w:lang w:val="en"/>
        </w:rPr>
        <w:t xml:space="preserve">pun pemilikan asetnya.  </w:t>
      </w:r>
      <w:r w:rsidR="006C0215" w:rsidRPr="001A51D6">
        <w:rPr>
          <w:rFonts w:ascii="Times New Roman" w:hAnsi="Times New Roman" w:cs="Times New Roman"/>
          <w:lang w:val="en"/>
        </w:rPr>
        <w:t>Rumah yang dihuni oleh responden mayoritas telah berdinding tembok plester, lantai keramik,</w:t>
      </w:r>
      <w:r w:rsidR="003209C3">
        <w:rPr>
          <w:rFonts w:ascii="Times New Roman" w:hAnsi="Times New Roman" w:cs="Times New Roman"/>
          <w:lang w:val="en"/>
        </w:rPr>
        <w:t xml:space="preserve"> </w:t>
      </w:r>
      <w:r w:rsidR="006C0215" w:rsidRPr="001A51D6">
        <w:rPr>
          <w:rFonts w:ascii="Times New Roman" w:hAnsi="Times New Roman" w:cs="Times New Roman"/>
          <w:lang w:val="en"/>
        </w:rPr>
        <w:t xml:space="preserve">dengan luas </w:t>
      </w:r>
      <w:proofErr w:type="gramStart"/>
      <w:r w:rsidR="006C0215" w:rsidRPr="001A51D6">
        <w:rPr>
          <w:rFonts w:ascii="Times New Roman" w:hAnsi="Times New Roman" w:cs="Times New Roman"/>
          <w:lang w:val="en"/>
        </w:rPr>
        <w:t>yang  cukup</w:t>
      </w:r>
      <w:proofErr w:type="gramEnd"/>
      <w:r w:rsidR="006C0215" w:rsidRPr="001A51D6">
        <w:rPr>
          <w:rFonts w:ascii="Times New Roman" w:hAnsi="Times New Roman" w:cs="Times New Roman"/>
          <w:lang w:val="en"/>
        </w:rPr>
        <w:t xml:space="preserve">  (85-113m</w:t>
      </w:r>
      <w:r w:rsidR="006C0215" w:rsidRPr="001A51D6">
        <w:rPr>
          <w:rFonts w:ascii="Times New Roman" w:hAnsi="Times New Roman" w:cs="Times New Roman"/>
          <w:vertAlign w:val="superscript"/>
          <w:lang w:val="en"/>
        </w:rPr>
        <w:t>2</w:t>
      </w:r>
      <w:r w:rsidR="006C0215" w:rsidRPr="001A51D6">
        <w:rPr>
          <w:rFonts w:ascii="Times New Roman" w:hAnsi="Times New Roman" w:cs="Times New Roman"/>
          <w:lang w:val="en"/>
        </w:rPr>
        <w:t xml:space="preserve">),  dan semuanya telah  memiliki  tempat buang air besar  (jamban) sendiri.  Sumber energi responden semuanya </w:t>
      </w:r>
      <w:proofErr w:type="gramStart"/>
      <w:r w:rsidR="006C0215" w:rsidRPr="001A51D6">
        <w:rPr>
          <w:rFonts w:ascii="Times New Roman" w:hAnsi="Times New Roman" w:cs="Times New Roman"/>
          <w:lang w:val="en"/>
        </w:rPr>
        <w:t>telah  menggunakan</w:t>
      </w:r>
      <w:proofErr w:type="gramEnd"/>
      <w:r w:rsidR="006C0215" w:rsidRPr="001A51D6">
        <w:rPr>
          <w:rFonts w:ascii="Times New Roman" w:hAnsi="Times New Roman" w:cs="Times New Roman"/>
          <w:lang w:val="en"/>
        </w:rPr>
        <w:t xml:space="preserve"> listrik dan gas. Pola konsumsi responden menunjukkan semuanya tercukupi yaitu makannya lebih dari 2 kali makan sehari</w:t>
      </w:r>
      <w:r w:rsidR="008D53F9" w:rsidRPr="001A51D6">
        <w:rPr>
          <w:rFonts w:ascii="Times New Roman" w:hAnsi="Times New Roman" w:cs="Times New Roman"/>
          <w:lang w:val="en"/>
        </w:rPr>
        <w:t xml:space="preserve">, meskipun tidak semuanya mengkonsumsi ayam/ikan lebih dari dua kali seminggu. Kebutuhan </w:t>
      </w:r>
      <w:r w:rsidR="003553D7" w:rsidRPr="001A51D6">
        <w:rPr>
          <w:rFonts w:ascii="Times New Roman" w:hAnsi="Times New Roman" w:cs="Times New Roman"/>
          <w:lang w:val="en"/>
        </w:rPr>
        <w:t xml:space="preserve">sandang </w:t>
      </w:r>
      <w:proofErr w:type="gramStart"/>
      <w:r w:rsidR="003553D7" w:rsidRPr="001A51D6">
        <w:rPr>
          <w:rFonts w:ascii="Times New Roman" w:hAnsi="Times New Roman" w:cs="Times New Roman"/>
          <w:lang w:val="en"/>
        </w:rPr>
        <w:t>juga  tercukupi</w:t>
      </w:r>
      <w:proofErr w:type="gramEnd"/>
      <w:r w:rsidR="003553D7" w:rsidRPr="001A51D6">
        <w:rPr>
          <w:rFonts w:ascii="Times New Roman" w:hAnsi="Times New Roman" w:cs="Times New Roman"/>
          <w:lang w:val="en"/>
        </w:rPr>
        <w:t xml:space="preserve"> dengan baik, mayoritas  responden  membeli  pakaian baru  setiap tahun.  Tingkat kesehatan tergolong baik, </w:t>
      </w:r>
      <w:proofErr w:type="gramStart"/>
      <w:r w:rsidR="003553D7" w:rsidRPr="001A51D6">
        <w:rPr>
          <w:rFonts w:ascii="Times New Roman" w:hAnsi="Times New Roman" w:cs="Times New Roman"/>
          <w:lang w:val="en"/>
        </w:rPr>
        <w:t>karena  seluruh</w:t>
      </w:r>
      <w:proofErr w:type="gramEnd"/>
      <w:r w:rsidR="003553D7" w:rsidRPr="001A51D6">
        <w:rPr>
          <w:rFonts w:ascii="Times New Roman" w:hAnsi="Times New Roman" w:cs="Times New Roman"/>
          <w:lang w:val="en"/>
        </w:rPr>
        <w:t xml:space="preserve"> responden berobat ke tenaga medis  atau  dokter  jika sakit. </w:t>
      </w:r>
      <w:r w:rsidR="00DA229F" w:rsidRPr="001A51D6">
        <w:rPr>
          <w:rFonts w:ascii="Times New Roman" w:hAnsi="Times New Roman" w:cs="Times New Roman"/>
          <w:lang w:val="en"/>
        </w:rPr>
        <w:t>D</w:t>
      </w:r>
      <w:r w:rsidR="003553D7" w:rsidRPr="001A51D6">
        <w:rPr>
          <w:rFonts w:ascii="Times New Roman" w:hAnsi="Times New Roman" w:cs="Times New Roman"/>
          <w:lang w:val="en"/>
        </w:rPr>
        <w:t xml:space="preserve">ilihat dari tingkat pendidikan, </w:t>
      </w:r>
      <w:r w:rsidR="00DA229F" w:rsidRPr="001A51D6">
        <w:rPr>
          <w:rFonts w:ascii="Times New Roman" w:hAnsi="Times New Roman" w:cs="Times New Roman"/>
          <w:lang w:val="en"/>
        </w:rPr>
        <w:t xml:space="preserve">mayoritas </w:t>
      </w:r>
      <w:proofErr w:type="gramStart"/>
      <w:r w:rsidR="00EC1F32" w:rsidRPr="001A51D6">
        <w:rPr>
          <w:rFonts w:ascii="Times New Roman" w:hAnsi="Times New Roman" w:cs="Times New Roman"/>
          <w:lang w:val="en"/>
        </w:rPr>
        <w:t>kepala  rum</w:t>
      </w:r>
      <w:r w:rsidR="003209C3">
        <w:rPr>
          <w:rFonts w:ascii="Times New Roman" w:hAnsi="Times New Roman" w:cs="Times New Roman"/>
          <w:lang w:val="en"/>
        </w:rPr>
        <w:t>ah</w:t>
      </w:r>
      <w:proofErr w:type="gramEnd"/>
      <w:r w:rsidR="003209C3">
        <w:rPr>
          <w:rFonts w:ascii="Times New Roman" w:hAnsi="Times New Roman" w:cs="Times New Roman"/>
          <w:lang w:val="en"/>
        </w:rPr>
        <w:t xml:space="preserve">  tangga responden </w:t>
      </w:r>
      <w:r w:rsidR="003553D7" w:rsidRPr="001A51D6">
        <w:rPr>
          <w:rFonts w:ascii="Times New Roman" w:hAnsi="Times New Roman" w:cs="Times New Roman"/>
          <w:lang w:val="en"/>
        </w:rPr>
        <w:t xml:space="preserve">berpendidikan </w:t>
      </w:r>
      <w:r w:rsidR="00DA229F" w:rsidRPr="001A51D6">
        <w:rPr>
          <w:rFonts w:ascii="Times New Roman" w:hAnsi="Times New Roman" w:cs="Times New Roman"/>
          <w:lang w:val="en"/>
        </w:rPr>
        <w:t xml:space="preserve">  di  atas SD, kecuali pada  pengolah  ikan  asap.</w:t>
      </w:r>
      <w:r w:rsidR="003553D7" w:rsidRPr="001A51D6">
        <w:rPr>
          <w:rFonts w:ascii="Times New Roman" w:hAnsi="Times New Roman" w:cs="Times New Roman"/>
          <w:lang w:val="en"/>
        </w:rPr>
        <w:t xml:space="preserve">  </w:t>
      </w:r>
      <w:proofErr w:type="gramStart"/>
      <w:r w:rsidR="00DA229F" w:rsidRPr="001A51D6">
        <w:rPr>
          <w:rFonts w:ascii="Times New Roman" w:hAnsi="Times New Roman" w:cs="Times New Roman"/>
          <w:lang w:val="en"/>
        </w:rPr>
        <w:t>Dalam  pemilikan</w:t>
      </w:r>
      <w:proofErr w:type="gramEnd"/>
      <w:r w:rsidR="00DA229F" w:rsidRPr="001A51D6">
        <w:rPr>
          <w:rFonts w:ascii="Times New Roman" w:hAnsi="Times New Roman" w:cs="Times New Roman"/>
          <w:lang w:val="en"/>
        </w:rPr>
        <w:t xml:space="preserve"> aset  rumah tangga menunjukkan kondisi  yang cukup baik,  semua  responden  memiliki</w:t>
      </w:r>
      <w:r w:rsidR="003553D7" w:rsidRPr="001A51D6">
        <w:rPr>
          <w:rFonts w:ascii="Times New Roman" w:hAnsi="Times New Roman" w:cs="Times New Roman"/>
          <w:lang w:val="en"/>
        </w:rPr>
        <w:t xml:space="preserve"> </w:t>
      </w:r>
      <w:r w:rsidR="00DA229F" w:rsidRPr="001A51D6">
        <w:rPr>
          <w:rFonts w:ascii="Times New Roman" w:hAnsi="Times New Roman" w:cs="Times New Roman"/>
          <w:lang w:val="en"/>
        </w:rPr>
        <w:t>rumah dan motor, mayoritas memiliki  perhiasan, tanah, dan beberapa me</w:t>
      </w:r>
      <w:r w:rsidR="003209C3">
        <w:rPr>
          <w:rFonts w:ascii="Times New Roman" w:hAnsi="Times New Roman" w:cs="Times New Roman"/>
          <w:lang w:val="en"/>
        </w:rPr>
        <w:t>m</w:t>
      </w:r>
      <w:r w:rsidR="00DA229F" w:rsidRPr="001A51D6">
        <w:rPr>
          <w:rFonts w:ascii="Times New Roman" w:hAnsi="Times New Roman" w:cs="Times New Roman"/>
          <w:lang w:val="en"/>
        </w:rPr>
        <w:t>iliki  mobil.</w:t>
      </w:r>
    </w:p>
    <w:p w:rsidR="00874C2C" w:rsidRDefault="00F91583" w:rsidP="00874C2C">
      <w:pPr>
        <w:spacing w:before="60" w:after="60" w:line="240" w:lineRule="auto"/>
        <w:jc w:val="both"/>
        <w:rPr>
          <w:rFonts w:ascii="Times New Roman" w:hAnsi="Times New Roman" w:cs="Times New Roman"/>
          <w:lang w:val="en"/>
        </w:rPr>
      </w:pPr>
      <w:r w:rsidRPr="001A51D6">
        <w:rPr>
          <w:rFonts w:ascii="Times New Roman" w:hAnsi="Times New Roman" w:cs="Times New Roman"/>
          <w:lang w:val="en"/>
        </w:rPr>
        <w:t xml:space="preserve">Tingkat </w:t>
      </w:r>
      <w:proofErr w:type="gramStart"/>
      <w:r w:rsidRPr="001A51D6">
        <w:rPr>
          <w:rFonts w:ascii="Times New Roman" w:hAnsi="Times New Roman" w:cs="Times New Roman"/>
          <w:lang w:val="en"/>
        </w:rPr>
        <w:t>kesejahteraan  subjektif</w:t>
      </w:r>
      <w:proofErr w:type="gramEnd"/>
      <w:r w:rsidRPr="001A51D6">
        <w:rPr>
          <w:rFonts w:ascii="Times New Roman" w:hAnsi="Times New Roman" w:cs="Times New Roman"/>
          <w:lang w:val="en"/>
        </w:rPr>
        <w:t xml:space="preserve"> diukur dari  tingkat kepuasan  responden  atas  pemenuhan  kebutuhan atau kondisi hidupnya.  Indikatornya tidak hanya menyan</w:t>
      </w:r>
      <w:r w:rsidR="0077781F" w:rsidRPr="001A51D6">
        <w:rPr>
          <w:rFonts w:ascii="Times New Roman" w:hAnsi="Times New Roman" w:cs="Times New Roman"/>
          <w:lang w:val="en"/>
        </w:rPr>
        <w:t xml:space="preserve">gkut kebutuhan </w:t>
      </w:r>
      <w:r w:rsidR="006D5F0F" w:rsidRPr="001A51D6">
        <w:rPr>
          <w:rFonts w:ascii="Times New Roman" w:hAnsi="Times New Roman" w:cs="Times New Roman"/>
          <w:lang w:val="en"/>
        </w:rPr>
        <w:t xml:space="preserve">   </w:t>
      </w:r>
      <w:proofErr w:type="gramStart"/>
      <w:r w:rsidR="006D5F0F" w:rsidRPr="001A51D6">
        <w:rPr>
          <w:rFonts w:ascii="Times New Roman" w:hAnsi="Times New Roman" w:cs="Times New Roman"/>
          <w:lang w:val="en"/>
        </w:rPr>
        <w:t xml:space="preserve">fisk  </w:t>
      </w:r>
      <w:r w:rsidR="0077781F" w:rsidRPr="001A51D6">
        <w:rPr>
          <w:rFonts w:ascii="Times New Roman" w:hAnsi="Times New Roman" w:cs="Times New Roman"/>
          <w:lang w:val="en"/>
        </w:rPr>
        <w:t>saja</w:t>
      </w:r>
      <w:proofErr w:type="gramEnd"/>
      <w:r w:rsidR="0077781F" w:rsidRPr="001A51D6">
        <w:rPr>
          <w:rFonts w:ascii="Times New Roman" w:hAnsi="Times New Roman" w:cs="Times New Roman"/>
          <w:lang w:val="en"/>
        </w:rPr>
        <w:t>, m</w:t>
      </w:r>
      <w:r w:rsidRPr="001A51D6">
        <w:rPr>
          <w:rFonts w:ascii="Times New Roman" w:hAnsi="Times New Roman" w:cs="Times New Roman"/>
          <w:lang w:val="en"/>
        </w:rPr>
        <w:t xml:space="preserve">elainkan juga kebutuhan </w:t>
      </w:r>
      <w:r w:rsidR="006D5F0F" w:rsidRPr="001A51D6">
        <w:rPr>
          <w:rFonts w:ascii="Times New Roman" w:hAnsi="Times New Roman" w:cs="Times New Roman"/>
          <w:lang w:val="en"/>
        </w:rPr>
        <w:t xml:space="preserve">psikologis dan sosial. </w:t>
      </w:r>
      <w:r w:rsidR="0077781F" w:rsidRPr="001A51D6">
        <w:rPr>
          <w:rFonts w:ascii="Times New Roman" w:hAnsi="Times New Roman" w:cs="Times New Roman"/>
          <w:lang w:val="en"/>
        </w:rPr>
        <w:t xml:space="preserve">Pada Tabel 2 menunjukkan bahwa penilaian responden terhadap kondisi hidupnya yang terkait dengan </w:t>
      </w:r>
      <w:r w:rsidR="003209C3">
        <w:rPr>
          <w:rFonts w:ascii="Times New Roman" w:hAnsi="Times New Roman" w:cs="Times New Roman"/>
          <w:lang w:val="en"/>
        </w:rPr>
        <w:t>fisik ekono</w:t>
      </w:r>
      <w:r w:rsidR="006D5F0F" w:rsidRPr="001A51D6">
        <w:rPr>
          <w:rFonts w:ascii="Times New Roman" w:hAnsi="Times New Roman" w:cs="Times New Roman"/>
          <w:lang w:val="en"/>
        </w:rPr>
        <w:t>mi</w:t>
      </w:r>
      <w:r w:rsidR="0077781F" w:rsidRPr="001A51D6">
        <w:rPr>
          <w:rFonts w:ascii="Times New Roman" w:hAnsi="Times New Roman" w:cs="Times New Roman"/>
          <w:lang w:val="en"/>
        </w:rPr>
        <w:t xml:space="preserve">, </w:t>
      </w:r>
      <w:proofErr w:type="gramStart"/>
      <w:r w:rsidR="0077781F" w:rsidRPr="001A51D6">
        <w:rPr>
          <w:rFonts w:ascii="Times New Roman" w:hAnsi="Times New Roman" w:cs="Times New Roman"/>
          <w:lang w:val="en"/>
        </w:rPr>
        <w:t>seperti  kondisi</w:t>
      </w:r>
      <w:proofErr w:type="gramEnd"/>
      <w:r w:rsidR="0077781F" w:rsidRPr="001A51D6">
        <w:rPr>
          <w:rFonts w:ascii="Times New Roman" w:hAnsi="Times New Roman" w:cs="Times New Roman"/>
          <w:lang w:val="en"/>
        </w:rPr>
        <w:t xml:space="preserve"> keuangan, makanan, tempat tinggal, dan materi yang dimilikinya (nomor 1 sampai 4)  umumnya merasakan kurang puas.  Namun, jika dilihat dari indikator yang bersifat </w:t>
      </w:r>
      <w:proofErr w:type="gramStart"/>
      <w:r w:rsidR="006D5F0F" w:rsidRPr="001A51D6">
        <w:rPr>
          <w:rFonts w:ascii="Times New Roman" w:hAnsi="Times New Roman" w:cs="Times New Roman"/>
          <w:lang w:val="en"/>
        </w:rPr>
        <w:t xml:space="preserve">psikologis  </w:t>
      </w:r>
      <w:r w:rsidR="0077781F" w:rsidRPr="001A51D6">
        <w:rPr>
          <w:rFonts w:ascii="Times New Roman" w:hAnsi="Times New Roman" w:cs="Times New Roman"/>
          <w:lang w:val="en"/>
        </w:rPr>
        <w:t>(</w:t>
      </w:r>
      <w:proofErr w:type="gramEnd"/>
      <w:r w:rsidR="0077781F" w:rsidRPr="001A51D6">
        <w:rPr>
          <w:rFonts w:ascii="Times New Roman" w:hAnsi="Times New Roman" w:cs="Times New Roman"/>
          <w:lang w:val="en"/>
        </w:rPr>
        <w:t xml:space="preserve">nomor 5 sampai </w:t>
      </w:r>
      <w:r w:rsidR="006D5F0F" w:rsidRPr="001A51D6">
        <w:rPr>
          <w:rFonts w:ascii="Times New Roman" w:hAnsi="Times New Roman" w:cs="Times New Roman"/>
          <w:lang w:val="en"/>
        </w:rPr>
        <w:t xml:space="preserve">9), dan sosial  (nomor 6 sampai  17) </w:t>
      </w:r>
      <w:r w:rsidR="0077781F" w:rsidRPr="001A51D6">
        <w:rPr>
          <w:rFonts w:ascii="Times New Roman" w:hAnsi="Times New Roman" w:cs="Times New Roman"/>
          <w:lang w:val="en"/>
        </w:rPr>
        <w:t>menunjukkan adanya kepuasan responden.</w:t>
      </w:r>
    </w:p>
    <w:p w:rsidR="00874C2C" w:rsidRDefault="000F5EEE" w:rsidP="00874C2C">
      <w:pPr>
        <w:spacing w:before="60" w:after="60" w:line="240" w:lineRule="auto"/>
        <w:jc w:val="both"/>
        <w:rPr>
          <w:rFonts w:ascii="Times New Roman" w:hAnsi="Times New Roman" w:cs="Times New Roman"/>
          <w:lang w:val="en"/>
        </w:rPr>
      </w:pPr>
      <w:r w:rsidRPr="001A51D6">
        <w:rPr>
          <w:rFonts w:ascii="Times New Roman" w:hAnsi="Times New Roman" w:cs="Times New Roman"/>
          <w:lang w:val="en"/>
        </w:rPr>
        <w:t xml:space="preserve">Tingkat kesejahteraan </w:t>
      </w:r>
      <w:proofErr w:type="gramStart"/>
      <w:r w:rsidRPr="001A51D6">
        <w:rPr>
          <w:rFonts w:ascii="Times New Roman" w:hAnsi="Times New Roman" w:cs="Times New Roman"/>
          <w:lang w:val="en"/>
        </w:rPr>
        <w:t>pengolah  ikan</w:t>
      </w:r>
      <w:proofErr w:type="gramEnd"/>
      <w:r w:rsidRPr="001A51D6">
        <w:rPr>
          <w:rFonts w:ascii="Times New Roman" w:hAnsi="Times New Roman" w:cs="Times New Roman"/>
          <w:lang w:val="en"/>
        </w:rPr>
        <w:t xml:space="preserve"> secara objektif, berdasarkan  indikator BPS  menunjukkan bahwa rumah  tangga pengolah ikan berada pada kategori tidak miskin.  Dilihat dari kondisi </w:t>
      </w:r>
      <w:proofErr w:type="gramStart"/>
      <w:r w:rsidRPr="001A51D6">
        <w:rPr>
          <w:rFonts w:ascii="Times New Roman" w:hAnsi="Times New Roman" w:cs="Times New Roman"/>
          <w:lang w:val="en"/>
        </w:rPr>
        <w:t>ru</w:t>
      </w:r>
      <w:r w:rsidR="00EC1F32" w:rsidRPr="001A51D6">
        <w:rPr>
          <w:rFonts w:ascii="Times New Roman" w:hAnsi="Times New Roman" w:cs="Times New Roman"/>
          <w:lang w:val="en"/>
        </w:rPr>
        <w:t>mah</w:t>
      </w:r>
      <w:r w:rsidRPr="001A51D6">
        <w:rPr>
          <w:rFonts w:ascii="Times New Roman" w:hAnsi="Times New Roman" w:cs="Times New Roman"/>
          <w:lang w:val="en"/>
        </w:rPr>
        <w:t xml:space="preserve">  yang</w:t>
      </w:r>
      <w:proofErr w:type="gramEnd"/>
      <w:r w:rsidRPr="001A51D6">
        <w:rPr>
          <w:rFonts w:ascii="Times New Roman" w:hAnsi="Times New Roman" w:cs="Times New Roman"/>
          <w:lang w:val="en"/>
        </w:rPr>
        <w:t xml:space="preserve"> dimiliki  hampir semuanya berdinding plester dengan  lantai keramik dan dialiri listrik.  Demikian juga aset yang dimiliki semua responden memiliki perhiasan dan sepeda motor, beberapa diantaranya memiliki mobil.  </w:t>
      </w:r>
      <w:r w:rsidR="00EC1F32" w:rsidRPr="001A51D6">
        <w:rPr>
          <w:rFonts w:ascii="Times New Roman" w:hAnsi="Times New Roman" w:cs="Times New Roman"/>
          <w:lang w:val="en"/>
        </w:rPr>
        <w:t xml:space="preserve">Kondisi </w:t>
      </w:r>
      <w:r w:rsidR="008C0B94" w:rsidRPr="001A51D6">
        <w:rPr>
          <w:rFonts w:ascii="Times New Roman" w:hAnsi="Times New Roman" w:cs="Times New Roman"/>
          <w:lang w:val="en"/>
        </w:rPr>
        <w:t xml:space="preserve">pola konsumsi, </w:t>
      </w:r>
      <w:r w:rsidR="00EC1F32" w:rsidRPr="001A51D6">
        <w:rPr>
          <w:rFonts w:ascii="Times New Roman" w:hAnsi="Times New Roman" w:cs="Times New Roman"/>
          <w:lang w:val="en"/>
        </w:rPr>
        <w:lastRenderedPageBreak/>
        <w:t xml:space="preserve">pendidikan dan </w:t>
      </w:r>
      <w:proofErr w:type="gramStart"/>
      <w:r w:rsidR="00EC1F32" w:rsidRPr="001A51D6">
        <w:rPr>
          <w:rFonts w:ascii="Times New Roman" w:hAnsi="Times New Roman" w:cs="Times New Roman"/>
          <w:lang w:val="en"/>
        </w:rPr>
        <w:t>kesehatan  anggota</w:t>
      </w:r>
      <w:proofErr w:type="gramEnd"/>
      <w:r w:rsidR="00EC1F32" w:rsidRPr="001A51D6">
        <w:rPr>
          <w:rFonts w:ascii="Times New Roman" w:hAnsi="Times New Roman" w:cs="Times New Roman"/>
          <w:lang w:val="en"/>
        </w:rPr>
        <w:t xml:space="preserve"> rumah tangga juga menunjukkan tingkatan yang baik, meskipun masih dijumpai kepala rumah tangga tidak lulus SD. </w:t>
      </w:r>
      <w:r w:rsidRPr="001A51D6">
        <w:rPr>
          <w:rFonts w:ascii="Times New Roman" w:hAnsi="Times New Roman" w:cs="Times New Roman"/>
          <w:lang w:val="en"/>
        </w:rPr>
        <w:t xml:space="preserve"> </w:t>
      </w:r>
      <w:r w:rsidR="00EC1F32" w:rsidRPr="001A51D6">
        <w:rPr>
          <w:rFonts w:ascii="Times New Roman" w:hAnsi="Times New Roman" w:cs="Times New Roman"/>
          <w:lang w:val="en"/>
        </w:rPr>
        <w:t xml:space="preserve">Kondisi yang </w:t>
      </w:r>
      <w:proofErr w:type="gramStart"/>
      <w:r w:rsidR="00EC1F32" w:rsidRPr="001A51D6">
        <w:rPr>
          <w:rFonts w:ascii="Times New Roman" w:hAnsi="Times New Roman" w:cs="Times New Roman"/>
          <w:lang w:val="en"/>
        </w:rPr>
        <w:t>sejahtera  terlihat</w:t>
      </w:r>
      <w:proofErr w:type="gramEnd"/>
      <w:r w:rsidR="00EC1F32" w:rsidRPr="001A51D6">
        <w:rPr>
          <w:rFonts w:ascii="Times New Roman" w:hAnsi="Times New Roman" w:cs="Times New Roman"/>
          <w:lang w:val="en"/>
        </w:rPr>
        <w:t xml:space="preserve"> juga pada rumah tangga </w:t>
      </w:r>
      <w:r w:rsidR="00B473C0" w:rsidRPr="001A51D6">
        <w:rPr>
          <w:rFonts w:ascii="Times New Roman" w:hAnsi="Times New Roman" w:cs="Times New Roman"/>
          <w:lang w:val="en"/>
        </w:rPr>
        <w:t>nelayan yang</w:t>
      </w:r>
      <w:r w:rsidR="00EC1F32" w:rsidRPr="001A51D6">
        <w:rPr>
          <w:rFonts w:ascii="Times New Roman" w:hAnsi="Times New Roman" w:cs="Times New Roman"/>
          <w:lang w:val="en"/>
        </w:rPr>
        <w:t xml:space="preserve"> sama-sama</w:t>
      </w:r>
      <w:r w:rsidR="00B473C0" w:rsidRPr="001A51D6">
        <w:rPr>
          <w:rFonts w:ascii="Times New Roman" w:hAnsi="Times New Roman" w:cs="Times New Roman"/>
          <w:lang w:val="en"/>
        </w:rPr>
        <w:t xml:space="preserve"> hidup dari sektor perikanan (Widyaningsih dan Muflikhati 2015)</w:t>
      </w:r>
      <w:r w:rsidR="00EC1F32" w:rsidRPr="001A51D6">
        <w:rPr>
          <w:rFonts w:ascii="Times New Roman" w:hAnsi="Times New Roman" w:cs="Times New Roman"/>
          <w:lang w:val="en"/>
        </w:rPr>
        <w:t>.</w:t>
      </w:r>
    </w:p>
    <w:p w:rsidR="00874C2C" w:rsidRDefault="00EC1F32" w:rsidP="00874C2C">
      <w:pPr>
        <w:spacing w:before="60" w:after="60" w:line="240" w:lineRule="auto"/>
        <w:jc w:val="both"/>
        <w:rPr>
          <w:rFonts w:ascii="Times New Roman" w:hAnsi="Times New Roman" w:cs="Times New Roman"/>
          <w:lang w:val="en"/>
        </w:rPr>
      </w:pPr>
      <w:r w:rsidRPr="001A51D6">
        <w:rPr>
          <w:rFonts w:ascii="Times New Roman" w:hAnsi="Times New Roman" w:cs="Times New Roman"/>
          <w:lang w:val="en"/>
        </w:rPr>
        <w:t xml:space="preserve">Ukuran tingkat </w:t>
      </w:r>
      <w:proofErr w:type="gramStart"/>
      <w:r w:rsidRPr="001A51D6">
        <w:rPr>
          <w:rFonts w:ascii="Times New Roman" w:hAnsi="Times New Roman" w:cs="Times New Roman"/>
          <w:lang w:val="en"/>
        </w:rPr>
        <w:t>kesejahteraan  secara</w:t>
      </w:r>
      <w:proofErr w:type="gramEnd"/>
      <w:r w:rsidRPr="001A51D6">
        <w:rPr>
          <w:rFonts w:ascii="Times New Roman" w:hAnsi="Times New Roman" w:cs="Times New Roman"/>
          <w:lang w:val="en"/>
        </w:rPr>
        <w:t xml:space="preserve"> objektif  dari indikator  </w:t>
      </w:r>
      <w:r w:rsidR="00BC38AF" w:rsidRPr="001A51D6">
        <w:rPr>
          <w:rFonts w:ascii="Times New Roman" w:hAnsi="Times New Roman" w:cs="Times New Roman"/>
          <w:lang w:val="en"/>
        </w:rPr>
        <w:t xml:space="preserve">BPS, </w:t>
      </w:r>
      <w:r w:rsidRPr="001A51D6">
        <w:rPr>
          <w:rFonts w:ascii="Times New Roman" w:hAnsi="Times New Roman" w:cs="Times New Roman"/>
          <w:lang w:val="en"/>
        </w:rPr>
        <w:t xml:space="preserve">menunjukkan </w:t>
      </w:r>
      <w:r w:rsidR="00BC38AF" w:rsidRPr="001A51D6">
        <w:rPr>
          <w:rFonts w:ascii="Times New Roman" w:hAnsi="Times New Roman" w:cs="Times New Roman"/>
          <w:lang w:val="en"/>
        </w:rPr>
        <w:t xml:space="preserve"> hasil  yang berbeda dengan ukuran  kesejahteraan subjektif. </w:t>
      </w:r>
      <w:r w:rsidRPr="001A51D6">
        <w:rPr>
          <w:rFonts w:ascii="Times New Roman" w:hAnsi="Times New Roman" w:cs="Times New Roman"/>
          <w:lang w:val="en"/>
        </w:rPr>
        <w:t xml:space="preserve"> </w:t>
      </w:r>
      <w:proofErr w:type="gramStart"/>
      <w:r w:rsidR="008C0B94" w:rsidRPr="001A51D6">
        <w:rPr>
          <w:rFonts w:ascii="Times New Roman" w:hAnsi="Times New Roman" w:cs="Times New Roman"/>
          <w:lang w:val="en"/>
        </w:rPr>
        <w:t>Apabila  dibandingkan</w:t>
      </w:r>
      <w:proofErr w:type="gramEnd"/>
      <w:r w:rsidR="008C0B94" w:rsidRPr="001A51D6">
        <w:rPr>
          <w:rFonts w:ascii="Times New Roman" w:hAnsi="Times New Roman" w:cs="Times New Roman"/>
          <w:lang w:val="en"/>
        </w:rPr>
        <w:t xml:space="preserve"> hasilnya dengan indikator  BPS secara fisik ekonomi, seperti pola konsumsi,  kondisi  rumah dan  aset yang dimiliki responden berada pada  tingkat tinggi, namun  dari ukuran subjektif responden  merasakan  ketidakpuasan</w:t>
      </w:r>
      <w:r w:rsidR="00CE5A0A">
        <w:rPr>
          <w:rFonts w:ascii="Times New Roman" w:hAnsi="Times New Roman" w:cs="Times New Roman"/>
          <w:lang w:val="en"/>
        </w:rPr>
        <w:t xml:space="preserve"> atas kondisi  fisik ekonominya</w:t>
      </w:r>
      <w:r w:rsidR="008C0B94" w:rsidRPr="001A51D6">
        <w:rPr>
          <w:rFonts w:ascii="Times New Roman" w:hAnsi="Times New Roman" w:cs="Times New Roman"/>
          <w:lang w:val="en"/>
        </w:rPr>
        <w:t>, seperti kondisi keuangan, makanan,  tem</w:t>
      </w:r>
      <w:r w:rsidR="00443370" w:rsidRPr="001A51D6">
        <w:rPr>
          <w:rFonts w:ascii="Times New Roman" w:hAnsi="Times New Roman" w:cs="Times New Roman"/>
          <w:lang w:val="en"/>
        </w:rPr>
        <w:t>pat  tinggal, dan  aset yang di</w:t>
      </w:r>
      <w:r w:rsidR="008C0B94" w:rsidRPr="001A51D6">
        <w:rPr>
          <w:rFonts w:ascii="Times New Roman" w:hAnsi="Times New Roman" w:cs="Times New Roman"/>
          <w:lang w:val="en"/>
        </w:rPr>
        <w:t xml:space="preserve">miliki.  </w:t>
      </w:r>
      <w:r w:rsidR="00301388" w:rsidRPr="001A51D6">
        <w:rPr>
          <w:rFonts w:ascii="Times New Roman" w:hAnsi="Times New Roman" w:cs="Times New Roman"/>
          <w:lang w:val="en"/>
        </w:rPr>
        <w:t xml:space="preserve">Di luar </w:t>
      </w:r>
      <w:proofErr w:type="gramStart"/>
      <w:r w:rsidR="00301388" w:rsidRPr="001A51D6">
        <w:rPr>
          <w:rFonts w:ascii="Times New Roman" w:hAnsi="Times New Roman" w:cs="Times New Roman"/>
          <w:lang w:val="en"/>
        </w:rPr>
        <w:t>aspek  fisik</w:t>
      </w:r>
      <w:proofErr w:type="gramEnd"/>
      <w:r w:rsidR="00301388" w:rsidRPr="001A51D6">
        <w:rPr>
          <w:rFonts w:ascii="Times New Roman" w:hAnsi="Times New Roman" w:cs="Times New Roman"/>
          <w:lang w:val="en"/>
        </w:rPr>
        <w:t xml:space="preserve"> ekonomi,  tingkat kesejahteraan   subjektif responden berada pada  kategori tinggi.  Mayoritas responden menyatakan </w:t>
      </w:r>
      <w:proofErr w:type="gramStart"/>
      <w:r w:rsidR="00301388" w:rsidRPr="001A51D6">
        <w:rPr>
          <w:rFonts w:ascii="Times New Roman" w:hAnsi="Times New Roman" w:cs="Times New Roman"/>
          <w:lang w:val="en"/>
        </w:rPr>
        <w:t>puas  atas</w:t>
      </w:r>
      <w:proofErr w:type="gramEnd"/>
      <w:r w:rsidR="00301388" w:rsidRPr="001A51D6">
        <w:rPr>
          <w:rFonts w:ascii="Times New Roman" w:hAnsi="Times New Roman" w:cs="Times New Roman"/>
          <w:lang w:val="en"/>
        </w:rPr>
        <w:t xml:space="preserve"> kondisi psikologis  dan  sosialnya.  Dari </w:t>
      </w:r>
      <w:proofErr w:type="gramStart"/>
      <w:r w:rsidR="00301388" w:rsidRPr="001A51D6">
        <w:rPr>
          <w:rFonts w:ascii="Times New Roman" w:hAnsi="Times New Roman" w:cs="Times New Roman"/>
          <w:lang w:val="en"/>
        </w:rPr>
        <w:t>aspek  psikologis</w:t>
      </w:r>
      <w:proofErr w:type="gramEnd"/>
      <w:r w:rsidR="00301388" w:rsidRPr="001A51D6">
        <w:rPr>
          <w:rFonts w:ascii="Times New Roman" w:hAnsi="Times New Roman" w:cs="Times New Roman"/>
          <w:lang w:val="en"/>
        </w:rPr>
        <w:t xml:space="preserve"> responden menyatakan puas  atas kondisi mental, kesehatan, bertahan hidup,  pengelolaan  keuangan  dalam rumah  tangga,  meskipun dalam </w:t>
      </w:r>
      <w:r w:rsidR="003209C3">
        <w:rPr>
          <w:rFonts w:ascii="Times New Roman" w:hAnsi="Times New Roman" w:cs="Times New Roman"/>
          <w:lang w:val="en"/>
        </w:rPr>
        <w:t>pembagian keuangan merasa  kurang</w:t>
      </w:r>
      <w:r w:rsidR="00301388" w:rsidRPr="001A51D6">
        <w:rPr>
          <w:rFonts w:ascii="Times New Roman" w:hAnsi="Times New Roman" w:cs="Times New Roman"/>
          <w:lang w:val="en"/>
        </w:rPr>
        <w:t xml:space="preserve"> puas.  Dari aspek sosial juga menunjukkan </w:t>
      </w:r>
      <w:proofErr w:type="gramStart"/>
      <w:r w:rsidR="00301388" w:rsidRPr="001A51D6">
        <w:rPr>
          <w:rFonts w:ascii="Times New Roman" w:hAnsi="Times New Roman" w:cs="Times New Roman"/>
          <w:lang w:val="en"/>
        </w:rPr>
        <w:t>t</w:t>
      </w:r>
      <w:r w:rsidR="003209C3">
        <w:rPr>
          <w:rFonts w:ascii="Times New Roman" w:hAnsi="Times New Roman" w:cs="Times New Roman"/>
          <w:lang w:val="en"/>
        </w:rPr>
        <w:t>ingkat  kepuasan</w:t>
      </w:r>
      <w:proofErr w:type="gramEnd"/>
      <w:r w:rsidR="003209C3">
        <w:rPr>
          <w:rFonts w:ascii="Times New Roman" w:hAnsi="Times New Roman" w:cs="Times New Roman"/>
          <w:lang w:val="en"/>
        </w:rPr>
        <w:t xml:space="preserve"> yang tinggi.  M</w:t>
      </w:r>
      <w:r w:rsidR="00301388" w:rsidRPr="001A51D6">
        <w:rPr>
          <w:rFonts w:ascii="Times New Roman" w:hAnsi="Times New Roman" w:cs="Times New Roman"/>
          <w:lang w:val="en"/>
        </w:rPr>
        <w:t>ayoritas</w:t>
      </w:r>
      <w:r w:rsidR="003209C3">
        <w:rPr>
          <w:rFonts w:ascii="Times New Roman" w:hAnsi="Times New Roman" w:cs="Times New Roman"/>
          <w:lang w:val="en"/>
        </w:rPr>
        <w:t xml:space="preserve"> responden</w:t>
      </w:r>
      <w:r w:rsidR="00301388" w:rsidRPr="001A51D6">
        <w:rPr>
          <w:rFonts w:ascii="Times New Roman" w:hAnsi="Times New Roman" w:cs="Times New Roman"/>
          <w:lang w:val="en"/>
        </w:rPr>
        <w:t xml:space="preserve"> </w:t>
      </w:r>
      <w:proofErr w:type="gramStart"/>
      <w:r w:rsidR="00301388" w:rsidRPr="001A51D6">
        <w:rPr>
          <w:rFonts w:ascii="Times New Roman" w:hAnsi="Times New Roman" w:cs="Times New Roman"/>
          <w:lang w:val="en"/>
        </w:rPr>
        <w:t>merasa  puas</w:t>
      </w:r>
      <w:proofErr w:type="gramEnd"/>
      <w:r w:rsidR="00301388" w:rsidRPr="001A51D6">
        <w:rPr>
          <w:rFonts w:ascii="Times New Roman" w:hAnsi="Times New Roman" w:cs="Times New Roman"/>
          <w:lang w:val="en"/>
        </w:rPr>
        <w:t xml:space="preserve">  dengan interaksi sosi</w:t>
      </w:r>
      <w:r w:rsidR="003209C3">
        <w:rPr>
          <w:rFonts w:ascii="Times New Roman" w:hAnsi="Times New Roman" w:cs="Times New Roman"/>
          <w:lang w:val="en"/>
        </w:rPr>
        <w:t>al yang terjalin dalam keluarga</w:t>
      </w:r>
      <w:r w:rsidR="00301388" w:rsidRPr="001A51D6">
        <w:rPr>
          <w:rFonts w:ascii="Times New Roman" w:hAnsi="Times New Roman" w:cs="Times New Roman"/>
          <w:lang w:val="en"/>
        </w:rPr>
        <w:t xml:space="preserve">, maupun dengan pihak di luar anggota keluarga, seperti tetangga.   Kondisi yang </w:t>
      </w:r>
      <w:proofErr w:type="gramStart"/>
      <w:r w:rsidR="00301388" w:rsidRPr="001A51D6">
        <w:rPr>
          <w:rFonts w:ascii="Times New Roman" w:hAnsi="Times New Roman" w:cs="Times New Roman"/>
          <w:lang w:val="en"/>
        </w:rPr>
        <w:t>sama  terjadi</w:t>
      </w:r>
      <w:proofErr w:type="gramEnd"/>
      <w:r w:rsidR="00301388" w:rsidRPr="001A51D6">
        <w:rPr>
          <w:rFonts w:ascii="Times New Roman" w:hAnsi="Times New Roman" w:cs="Times New Roman"/>
          <w:lang w:val="en"/>
        </w:rPr>
        <w:t xml:space="preserve">  dari hasil penelitian Widyaningsih dan Muflikhati (2015), bahwa  </w:t>
      </w:r>
      <w:r w:rsidR="009A7157" w:rsidRPr="001A51D6">
        <w:rPr>
          <w:rFonts w:ascii="Times New Roman" w:hAnsi="Times New Roman" w:cs="Times New Roman"/>
          <w:lang w:val="en"/>
        </w:rPr>
        <w:t>nilai rata-rata skor kesejahteraan subjektif pada  dimensi fisik  ekonomi lebih rendah dibandingkan dimensi  psikologis dan  sosial.</w:t>
      </w:r>
    </w:p>
    <w:p w:rsidR="00484DA2" w:rsidRPr="001A51D6" w:rsidRDefault="00484DA2" w:rsidP="00874C2C">
      <w:pPr>
        <w:spacing w:before="60" w:after="60" w:line="240" w:lineRule="auto"/>
        <w:jc w:val="both"/>
        <w:rPr>
          <w:rFonts w:ascii="Times New Roman" w:hAnsi="Times New Roman" w:cs="Times New Roman"/>
          <w:lang w:val="en"/>
        </w:rPr>
      </w:pPr>
      <w:r>
        <w:rPr>
          <w:rFonts w:ascii="Times New Roman" w:hAnsi="Times New Roman" w:cs="Times New Roman"/>
          <w:lang w:val="en"/>
        </w:rPr>
        <w:t xml:space="preserve">Perbedaan tingkat kesejahteraan dengan indikator objektif dan subjektif tersebut dapat membuktikan bahwa kesejahteraan masyarakat tidak cukup diukur dari kondisi fisik ekonominya saja, melainkan juga kondisi kebahagiaan kehidupan mental dan sosial dari persepsi masyarakat itu sendiri.  </w:t>
      </w:r>
    </w:p>
    <w:p w:rsidR="00FB7BE0" w:rsidRPr="001A51D6" w:rsidRDefault="000D7C71" w:rsidP="00874C2C">
      <w:pPr>
        <w:spacing w:before="120" w:after="120" w:line="240" w:lineRule="auto"/>
        <w:rPr>
          <w:rFonts w:ascii="Times New Roman" w:hAnsi="Times New Roman" w:cs="Times New Roman"/>
          <w:b/>
          <w:lang w:val="en"/>
        </w:rPr>
      </w:pPr>
      <w:r>
        <w:rPr>
          <w:rFonts w:ascii="Times New Roman" w:hAnsi="Times New Roman" w:cs="Times New Roman"/>
          <w:b/>
          <w:lang w:val="en"/>
        </w:rPr>
        <w:t>KESIMPULAN</w:t>
      </w:r>
    </w:p>
    <w:p w:rsidR="00FB7BE0" w:rsidRPr="001A51D6" w:rsidRDefault="00CE5A0A" w:rsidP="002B3008">
      <w:pPr>
        <w:spacing w:before="60" w:after="60" w:line="240" w:lineRule="auto"/>
        <w:jc w:val="both"/>
        <w:rPr>
          <w:rFonts w:ascii="Times New Roman" w:hAnsi="Times New Roman" w:cs="Times New Roman"/>
          <w:lang w:val="en"/>
        </w:rPr>
      </w:pPr>
      <w:proofErr w:type="gramStart"/>
      <w:r>
        <w:rPr>
          <w:rFonts w:ascii="Times New Roman" w:hAnsi="Times New Roman" w:cs="Times New Roman"/>
          <w:lang w:val="en"/>
        </w:rPr>
        <w:t>R</w:t>
      </w:r>
      <w:r w:rsidR="00FB7BE0" w:rsidRPr="001A51D6">
        <w:rPr>
          <w:rFonts w:ascii="Times New Roman" w:hAnsi="Times New Roman" w:cs="Times New Roman"/>
          <w:lang w:val="en"/>
        </w:rPr>
        <w:t>umah  tangga</w:t>
      </w:r>
      <w:proofErr w:type="gramEnd"/>
      <w:r w:rsidR="00FB7BE0" w:rsidRPr="001A51D6">
        <w:rPr>
          <w:rFonts w:ascii="Times New Roman" w:hAnsi="Times New Roman" w:cs="Times New Roman"/>
          <w:lang w:val="en"/>
        </w:rPr>
        <w:t xml:space="preserve">  pengolah ikan</w:t>
      </w:r>
      <w:r>
        <w:rPr>
          <w:rFonts w:ascii="Times New Roman" w:hAnsi="Times New Roman" w:cs="Times New Roman"/>
          <w:lang w:val="en"/>
        </w:rPr>
        <w:t xml:space="preserve"> di Kabupaten Pringsewu, Lampung memiliki ciri-ciri sebagai berikut: </w:t>
      </w:r>
      <w:r w:rsidR="00FB7BE0" w:rsidRPr="001A51D6">
        <w:rPr>
          <w:rFonts w:ascii="Times New Roman" w:hAnsi="Times New Roman" w:cs="Times New Roman"/>
          <w:lang w:val="en"/>
        </w:rPr>
        <w:t xml:space="preserve">umur suami dan isteri  berada pada  umur produktif  berkisar antara </w:t>
      </w:r>
      <w:r w:rsidR="009200B7" w:rsidRPr="001A51D6">
        <w:rPr>
          <w:rFonts w:ascii="Times New Roman" w:hAnsi="Times New Roman" w:cs="Times New Roman"/>
          <w:lang w:val="en"/>
        </w:rPr>
        <w:t xml:space="preserve">34-42 tahun, dengan tingkat </w:t>
      </w:r>
      <w:r w:rsidR="00FB7BE0" w:rsidRPr="001A51D6">
        <w:rPr>
          <w:rFonts w:ascii="Times New Roman" w:hAnsi="Times New Roman" w:cs="Times New Roman"/>
          <w:lang w:val="en"/>
        </w:rPr>
        <w:t>pendidikan formal suami sedikit lebih  tinggi dibandingkan isteri</w:t>
      </w:r>
      <w:r w:rsidR="009200B7" w:rsidRPr="001A51D6">
        <w:rPr>
          <w:rFonts w:ascii="Times New Roman" w:hAnsi="Times New Roman" w:cs="Times New Roman"/>
          <w:lang w:val="en"/>
        </w:rPr>
        <w:t xml:space="preserve"> yaitu pada tingkat SMP-SMA, </w:t>
      </w:r>
      <w:r w:rsidR="00FB7BE0" w:rsidRPr="001A51D6">
        <w:rPr>
          <w:rFonts w:ascii="Times New Roman" w:hAnsi="Times New Roman" w:cs="Times New Roman"/>
          <w:lang w:val="en"/>
        </w:rPr>
        <w:t>tetapi dari akses terhadap  pel</w:t>
      </w:r>
      <w:r w:rsidR="009200B7" w:rsidRPr="001A51D6">
        <w:rPr>
          <w:rFonts w:ascii="Times New Roman" w:hAnsi="Times New Roman" w:cs="Times New Roman"/>
          <w:lang w:val="en"/>
        </w:rPr>
        <w:t>a</w:t>
      </w:r>
      <w:r w:rsidR="00FB7BE0" w:rsidRPr="001A51D6">
        <w:rPr>
          <w:rFonts w:ascii="Times New Roman" w:hAnsi="Times New Roman" w:cs="Times New Roman"/>
          <w:lang w:val="en"/>
        </w:rPr>
        <w:t xml:space="preserve">tihan relatif  sama. Jumlah tanggungan keluarga </w:t>
      </w:r>
      <w:proofErr w:type="gramStart"/>
      <w:r w:rsidR="00FB7BE0" w:rsidRPr="001A51D6">
        <w:rPr>
          <w:rFonts w:ascii="Times New Roman" w:hAnsi="Times New Roman" w:cs="Times New Roman"/>
          <w:lang w:val="en"/>
        </w:rPr>
        <w:t>berkisar  antara</w:t>
      </w:r>
      <w:proofErr w:type="gramEnd"/>
      <w:r w:rsidR="00FB7BE0" w:rsidRPr="001A51D6">
        <w:rPr>
          <w:rFonts w:ascii="Times New Roman" w:hAnsi="Times New Roman" w:cs="Times New Roman"/>
          <w:lang w:val="en"/>
        </w:rPr>
        <w:t xml:space="preserve"> 4 sampai 5 orang</w:t>
      </w:r>
      <w:r w:rsidR="009200B7" w:rsidRPr="001A51D6">
        <w:rPr>
          <w:rFonts w:ascii="Times New Roman" w:hAnsi="Times New Roman" w:cs="Times New Roman"/>
          <w:lang w:val="en"/>
        </w:rPr>
        <w:t>. Dilihat dari ciri usahanya</w:t>
      </w:r>
      <w:r>
        <w:rPr>
          <w:rFonts w:ascii="Times New Roman" w:hAnsi="Times New Roman" w:cs="Times New Roman"/>
          <w:lang w:val="en"/>
        </w:rPr>
        <w:t>, pada</w:t>
      </w:r>
      <w:r w:rsidR="009200B7" w:rsidRPr="001A51D6">
        <w:rPr>
          <w:rFonts w:ascii="Times New Roman" w:hAnsi="Times New Roman" w:cs="Times New Roman"/>
          <w:lang w:val="en"/>
        </w:rPr>
        <w:t xml:space="preserve"> semua jenis usaha, baik pada </w:t>
      </w:r>
      <w:r>
        <w:rPr>
          <w:rFonts w:ascii="Times New Roman" w:hAnsi="Times New Roman" w:cs="Times New Roman"/>
          <w:lang w:val="en"/>
        </w:rPr>
        <w:t xml:space="preserve">pengolahan ikan </w:t>
      </w:r>
      <w:r w:rsidR="009200B7" w:rsidRPr="001A51D6">
        <w:rPr>
          <w:rFonts w:ascii="Times New Roman" w:hAnsi="Times New Roman" w:cs="Times New Roman"/>
          <w:lang w:val="en"/>
        </w:rPr>
        <w:t>asap, bakso, s</w:t>
      </w:r>
      <w:r>
        <w:rPr>
          <w:rFonts w:ascii="Times New Roman" w:hAnsi="Times New Roman" w:cs="Times New Roman"/>
          <w:lang w:val="en"/>
        </w:rPr>
        <w:t>i</w:t>
      </w:r>
      <w:r w:rsidR="009200B7" w:rsidRPr="001A51D6">
        <w:rPr>
          <w:rFonts w:ascii="Times New Roman" w:hAnsi="Times New Roman" w:cs="Times New Roman"/>
          <w:lang w:val="en"/>
        </w:rPr>
        <w:t xml:space="preserve">omay, maupun abon-kerupuk kulit </w:t>
      </w:r>
      <w:proofErr w:type="gramStart"/>
      <w:r w:rsidR="009200B7" w:rsidRPr="001A51D6">
        <w:rPr>
          <w:rFonts w:ascii="Times New Roman" w:hAnsi="Times New Roman" w:cs="Times New Roman"/>
          <w:lang w:val="en"/>
        </w:rPr>
        <w:t xml:space="preserve">ikan </w:t>
      </w:r>
      <w:r w:rsidR="00FB7BE0" w:rsidRPr="001A51D6">
        <w:rPr>
          <w:rFonts w:ascii="Times New Roman" w:hAnsi="Times New Roman" w:cs="Times New Roman"/>
          <w:lang w:val="en"/>
        </w:rPr>
        <w:t xml:space="preserve"> berada</w:t>
      </w:r>
      <w:proofErr w:type="gramEnd"/>
      <w:r w:rsidR="00FB7BE0" w:rsidRPr="001A51D6">
        <w:rPr>
          <w:rFonts w:ascii="Times New Roman" w:hAnsi="Times New Roman" w:cs="Times New Roman"/>
          <w:lang w:val="en"/>
        </w:rPr>
        <w:t xml:space="preserve"> pada skala usaha mikro, </w:t>
      </w:r>
      <w:r w:rsidR="009200B7" w:rsidRPr="001A51D6">
        <w:rPr>
          <w:rFonts w:ascii="Times New Roman" w:hAnsi="Times New Roman" w:cs="Times New Roman"/>
          <w:lang w:val="en"/>
        </w:rPr>
        <w:t xml:space="preserve">dengan omset dan keuntungan berada </w:t>
      </w:r>
      <w:r w:rsidR="00B40A95">
        <w:rPr>
          <w:rFonts w:ascii="Times New Roman" w:hAnsi="Times New Roman" w:cs="Times New Roman"/>
          <w:lang w:val="en"/>
        </w:rPr>
        <w:t xml:space="preserve">di bawah standar </w:t>
      </w:r>
      <w:r w:rsidR="009200B7" w:rsidRPr="001A51D6">
        <w:rPr>
          <w:rFonts w:ascii="Times New Roman" w:hAnsi="Times New Roman" w:cs="Times New Roman"/>
          <w:lang w:val="en"/>
        </w:rPr>
        <w:t>kategori skala mikro</w:t>
      </w:r>
      <w:r w:rsidR="00B40A95">
        <w:rPr>
          <w:rFonts w:ascii="Times New Roman" w:hAnsi="Times New Roman" w:cs="Times New Roman"/>
          <w:lang w:val="en"/>
        </w:rPr>
        <w:t>, yaitu nilai</w:t>
      </w:r>
      <w:r w:rsidR="009200B7" w:rsidRPr="001A51D6">
        <w:rPr>
          <w:rFonts w:ascii="Times New Roman" w:hAnsi="Times New Roman" w:cs="Times New Roman"/>
          <w:lang w:val="en"/>
        </w:rPr>
        <w:t xml:space="preserve"> </w:t>
      </w:r>
      <w:r w:rsidR="00B40A95">
        <w:rPr>
          <w:rFonts w:ascii="Times New Roman" w:hAnsi="Times New Roman" w:cs="Times New Roman"/>
        </w:rPr>
        <w:t>omset kurang dari Rp300.000.000,00</w:t>
      </w:r>
      <w:r w:rsidR="009200B7" w:rsidRPr="001A51D6">
        <w:rPr>
          <w:rFonts w:ascii="Times New Roman" w:hAnsi="Times New Roman" w:cs="Times New Roman"/>
        </w:rPr>
        <w:t xml:space="preserve"> berkisar</w:t>
      </w:r>
      <w:r w:rsidR="00B40A95">
        <w:rPr>
          <w:rFonts w:ascii="Times New Roman" w:hAnsi="Times New Roman" w:cs="Times New Roman"/>
        </w:rPr>
        <w:t xml:space="preserve"> antara</w:t>
      </w:r>
      <w:r w:rsidR="009200B7" w:rsidRPr="001A51D6">
        <w:rPr>
          <w:rFonts w:ascii="Times New Roman" w:hAnsi="Times New Roman" w:cs="Times New Roman"/>
        </w:rPr>
        <w:t xml:space="preserve"> </w:t>
      </w:r>
      <w:r w:rsidR="007105EC" w:rsidRPr="001A51D6">
        <w:rPr>
          <w:rFonts w:ascii="Times New Roman" w:hAnsi="Times New Roman" w:cs="Times New Roman"/>
        </w:rPr>
        <w:t>Rp 72.600.000,00 dan Rp 41.828.568,00</w:t>
      </w:r>
      <w:r w:rsidR="00B40A95">
        <w:rPr>
          <w:rFonts w:ascii="Times New Roman" w:hAnsi="Times New Roman" w:cs="Times New Roman"/>
        </w:rPr>
        <w:t xml:space="preserve">; dan keuntungan usahanya </w:t>
      </w:r>
      <w:r w:rsidR="007105EC" w:rsidRPr="001A51D6">
        <w:rPr>
          <w:rFonts w:ascii="Times New Roman" w:hAnsi="Times New Roman" w:cs="Times New Roman"/>
        </w:rPr>
        <w:t xml:space="preserve">berkisar antara Rp 843.714 sampai Rp 2.200.000.  </w:t>
      </w:r>
      <w:r w:rsidR="007105EC" w:rsidRPr="001A51D6">
        <w:rPr>
          <w:rFonts w:ascii="Times New Roman" w:hAnsi="Times New Roman" w:cs="Times New Roman"/>
          <w:lang w:val="en"/>
        </w:rPr>
        <w:t xml:space="preserve">Tingkat kesejahteraan </w:t>
      </w:r>
      <w:proofErr w:type="gramStart"/>
      <w:r w:rsidR="007105EC" w:rsidRPr="001A51D6">
        <w:rPr>
          <w:rFonts w:ascii="Times New Roman" w:hAnsi="Times New Roman" w:cs="Times New Roman"/>
          <w:lang w:val="en"/>
        </w:rPr>
        <w:t>pengolah  ikan</w:t>
      </w:r>
      <w:proofErr w:type="gramEnd"/>
      <w:r w:rsidR="007105EC" w:rsidRPr="001A51D6">
        <w:rPr>
          <w:rFonts w:ascii="Times New Roman" w:hAnsi="Times New Roman" w:cs="Times New Roman"/>
          <w:lang w:val="en"/>
        </w:rPr>
        <w:t xml:space="preserve"> secara objektif, </w:t>
      </w:r>
      <w:r w:rsidR="00B40A95">
        <w:rPr>
          <w:rFonts w:ascii="Times New Roman" w:hAnsi="Times New Roman" w:cs="Times New Roman"/>
          <w:lang w:val="en"/>
        </w:rPr>
        <w:t>sesuai dengan</w:t>
      </w:r>
      <w:r w:rsidR="007105EC" w:rsidRPr="001A51D6">
        <w:rPr>
          <w:rFonts w:ascii="Times New Roman" w:hAnsi="Times New Roman" w:cs="Times New Roman"/>
          <w:lang w:val="en"/>
        </w:rPr>
        <w:t xml:space="preserve">  indikator BPS  menunjukkan</w:t>
      </w:r>
      <w:r w:rsidR="00B40A95">
        <w:rPr>
          <w:rFonts w:ascii="Times New Roman" w:hAnsi="Times New Roman" w:cs="Times New Roman"/>
          <w:lang w:val="en"/>
        </w:rPr>
        <w:t>,</w:t>
      </w:r>
      <w:r w:rsidR="007105EC" w:rsidRPr="001A51D6">
        <w:rPr>
          <w:rFonts w:ascii="Times New Roman" w:hAnsi="Times New Roman" w:cs="Times New Roman"/>
          <w:lang w:val="en"/>
        </w:rPr>
        <w:t xml:space="preserve"> bahwa rumah  tangga pengolah ikan</w:t>
      </w:r>
      <w:r w:rsidR="00B40A95">
        <w:rPr>
          <w:rFonts w:ascii="Times New Roman" w:hAnsi="Times New Roman" w:cs="Times New Roman"/>
          <w:lang w:val="en"/>
        </w:rPr>
        <w:t xml:space="preserve"> di Kabupaten Pringsewu </w:t>
      </w:r>
      <w:r w:rsidR="007105EC" w:rsidRPr="001A51D6">
        <w:rPr>
          <w:rFonts w:ascii="Times New Roman" w:hAnsi="Times New Roman" w:cs="Times New Roman"/>
          <w:lang w:val="en"/>
        </w:rPr>
        <w:t xml:space="preserve"> be</w:t>
      </w:r>
      <w:r w:rsidR="00484DA2">
        <w:rPr>
          <w:rFonts w:ascii="Times New Roman" w:hAnsi="Times New Roman" w:cs="Times New Roman"/>
          <w:lang w:val="en"/>
        </w:rPr>
        <w:t>rada pada kategori tidak miskin</w:t>
      </w:r>
      <w:r w:rsidR="00B40A95">
        <w:rPr>
          <w:rFonts w:ascii="Times New Roman" w:hAnsi="Times New Roman" w:cs="Times New Roman"/>
          <w:lang w:val="en"/>
        </w:rPr>
        <w:t xml:space="preserve">.  Namun demikian, jika diukur dari indikator subjektif </w:t>
      </w:r>
      <w:proofErr w:type="gramStart"/>
      <w:r w:rsidR="007105EC" w:rsidRPr="001A51D6">
        <w:rPr>
          <w:rFonts w:ascii="Times New Roman" w:hAnsi="Times New Roman" w:cs="Times New Roman"/>
          <w:lang w:val="en"/>
        </w:rPr>
        <w:t>responden  merasakan</w:t>
      </w:r>
      <w:proofErr w:type="gramEnd"/>
      <w:r w:rsidR="007105EC" w:rsidRPr="001A51D6">
        <w:rPr>
          <w:rFonts w:ascii="Times New Roman" w:hAnsi="Times New Roman" w:cs="Times New Roman"/>
          <w:lang w:val="en"/>
        </w:rPr>
        <w:t xml:space="preserve">  ketidakpuasan atas kondisi  fisik ekonominya, seperti kond</w:t>
      </w:r>
      <w:r w:rsidR="00B40A95">
        <w:rPr>
          <w:rFonts w:ascii="Times New Roman" w:hAnsi="Times New Roman" w:cs="Times New Roman"/>
          <w:lang w:val="en"/>
        </w:rPr>
        <w:t xml:space="preserve">isi keuangan, makanan,  tempat </w:t>
      </w:r>
      <w:r w:rsidR="007105EC" w:rsidRPr="001A51D6">
        <w:rPr>
          <w:rFonts w:ascii="Times New Roman" w:hAnsi="Times New Roman" w:cs="Times New Roman"/>
          <w:lang w:val="en"/>
        </w:rPr>
        <w:t xml:space="preserve">tinggal, dan  aset yang dimiliki.  Di luar </w:t>
      </w:r>
      <w:proofErr w:type="gramStart"/>
      <w:r w:rsidR="007105EC" w:rsidRPr="001A51D6">
        <w:rPr>
          <w:rFonts w:ascii="Times New Roman" w:hAnsi="Times New Roman" w:cs="Times New Roman"/>
          <w:lang w:val="en"/>
        </w:rPr>
        <w:t>aspek  fisik</w:t>
      </w:r>
      <w:proofErr w:type="gramEnd"/>
      <w:r w:rsidR="007105EC" w:rsidRPr="001A51D6">
        <w:rPr>
          <w:rFonts w:ascii="Times New Roman" w:hAnsi="Times New Roman" w:cs="Times New Roman"/>
          <w:lang w:val="en"/>
        </w:rPr>
        <w:t xml:space="preserve"> ekonomi,  tingkat kesejahteraan   subjektif responden berada pada  kategori tinggi.  Mayoritas responden menyatakan </w:t>
      </w:r>
      <w:proofErr w:type="gramStart"/>
      <w:r w:rsidR="007105EC" w:rsidRPr="001A51D6">
        <w:rPr>
          <w:rFonts w:ascii="Times New Roman" w:hAnsi="Times New Roman" w:cs="Times New Roman"/>
          <w:lang w:val="en"/>
        </w:rPr>
        <w:t>puas  atas</w:t>
      </w:r>
      <w:proofErr w:type="gramEnd"/>
      <w:r w:rsidR="007105EC" w:rsidRPr="001A51D6">
        <w:rPr>
          <w:rFonts w:ascii="Times New Roman" w:hAnsi="Times New Roman" w:cs="Times New Roman"/>
          <w:lang w:val="en"/>
        </w:rPr>
        <w:t xml:space="preserve"> kondisi psikologis  dan  sosialnya.</w:t>
      </w:r>
    </w:p>
    <w:p w:rsidR="000D7C71" w:rsidRPr="00C840DD" w:rsidRDefault="000D7C71" w:rsidP="00B37A39">
      <w:pPr>
        <w:spacing w:before="120" w:after="120"/>
        <w:jc w:val="both"/>
        <w:rPr>
          <w:rFonts w:ascii="Times New Roman" w:hAnsi="Times New Roman" w:cs="Times New Roman"/>
          <w:b/>
        </w:rPr>
      </w:pPr>
      <w:r w:rsidRPr="00C840DD">
        <w:rPr>
          <w:rFonts w:ascii="Times New Roman" w:hAnsi="Times New Roman" w:cs="Times New Roman"/>
          <w:b/>
        </w:rPr>
        <w:t>UCAPAN TERIMAKASIH</w:t>
      </w:r>
    </w:p>
    <w:p w:rsidR="005600A6" w:rsidRPr="001A51D6" w:rsidRDefault="005600A6" w:rsidP="002B3008">
      <w:pPr>
        <w:spacing w:before="120" w:after="120" w:line="240" w:lineRule="auto"/>
        <w:jc w:val="both"/>
        <w:rPr>
          <w:rFonts w:ascii="Times New Roman" w:hAnsi="Times New Roman" w:cs="Times New Roman"/>
          <w:lang w:val="en"/>
        </w:rPr>
      </w:pPr>
      <w:r w:rsidRPr="001A51D6">
        <w:rPr>
          <w:rFonts w:ascii="Times New Roman" w:hAnsi="Times New Roman" w:cs="Times New Roman"/>
          <w:lang w:val="en"/>
        </w:rPr>
        <w:t xml:space="preserve">Diucapkan terimakasih kepada Kementerian Riset Tekonologi dan Pendidikan Tinggi sebagai pihak yang </w:t>
      </w:r>
      <w:r w:rsidR="00484DA2">
        <w:rPr>
          <w:rFonts w:ascii="Times New Roman" w:hAnsi="Times New Roman" w:cs="Times New Roman"/>
          <w:lang w:val="en"/>
        </w:rPr>
        <w:t xml:space="preserve">telah </w:t>
      </w:r>
      <w:r w:rsidRPr="001A51D6">
        <w:rPr>
          <w:rFonts w:ascii="Times New Roman" w:hAnsi="Times New Roman" w:cs="Times New Roman"/>
          <w:lang w:val="en"/>
        </w:rPr>
        <w:t>membiayai penelitian ini.</w:t>
      </w:r>
    </w:p>
    <w:p w:rsidR="000D7C71" w:rsidRPr="00C840DD" w:rsidRDefault="000D7C71" w:rsidP="00B37A39">
      <w:pPr>
        <w:spacing w:before="120" w:after="120"/>
        <w:jc w:val="both"/>
        <w:rPr>
          <w:rFonts w:ascii="Times New Roman" w:hAnsi="Times New Roman" w:cs="Times New Roman"/>
          <w:b/>
        </w:rPr>
      </w:pPr>
      <w:r w:rsidRPr="00C840DD">
        <w:rPr>
          <w:rFonts w:ascii="Times New Roman" w:hAnsi="Times New Roman" w:cs="Times New Roman"/>
          <w:b/>
        </w:rPr>
        <w:t>DAFTAR PUSTAKA (RUJUKAN)</w:t>
      </w:r>
    </w:p>
    <w:p w:rsidR="000821EE" w:rsidRPr="00A622CD" w:rsidRDefault="000821EE" w:rsidP="000821EE">
      <w:pPr>
        <w:spacing w:afterLines="60" w:after="144" w:line="240" w:lineRule="auto"/>
        <w:ind w:left="426" w:hanging="426"/>
        <w:jc w:val="both"/>
        <w:rPr>
          <w:rFonts w:ascii="Times New Roman" w:hAnsi="Times New Roman" w:cs="Times New Roman"/>
          <w:lang w:val="en"/>
        </w:rPr>
      </w:pPr>
      <w:r w:rsidRPr="00A622CD">
        <w:rPr>
          <w:rFonts w:ascii="Times New Roman" w:hAnsi="Times New Roman" w:cs="Times New Roman"/>
          <w:lang w:val="en"/>
        </w:rPr>
        <w:t xml:space="preserve">D’Acci L. 2011. “Measuring Well-Being and Progress. Social Indikators Research.”104: 47–65 </w:t>
      </w:r>
    </w:p>
    <w:p w:rsidR="000821EE" w:rsidRDefault="000821EE" w:rsidP="000821EE">
      <w:pPr>
        <w:spacing w:afterLines="60" w:after="144" w:line="240" w:lineRule="auto"/>
        <w:ind w:left="426" w:hanging="426"/>
        <w:jc w:val="both"/>
        <w:rPr>
          <w:rStyle w:val="Hyperlink"/>
          <w:rFonts w:ascii="Times New Roman" w:hAnsi="Times New Roman" w:cs="Times New Roman"/>
          <w:color w:val="000000" w:themeColor="text1"/>
          <w:u w:val="none"/>
        </w:rPr>
      </w:pPr>
      <w:r w:rsidRPr="00A622CD">
        <w:rPr>
          <w:rFonts w:ascii="Times New Roman" w:hAnsi="Times New Roman" w:cs="Times New Roman"/>
          <w:noProof/>
          <w:lang w:val="id-ID"/>
        </w:rPr>
        <w:t>Ditjen</w:t>
      </w:r>
      <w:r w:rsidRPr="00A622CD">
        <w:rPr>
          <w:rFonts w:ascii="Times New Roman" w:hAnsi="Times New Roman" w:cs="Times New Roman"/>
          <w:lang w:val="id-ID"/>
        </w:rPr>
        <w:t xml:space="preserve"> PDSPKP. 2014. Sebaran UPI Skala Usaha Mikro Kecil Menengah </w:t>
      </w:r>
      <w:r w:rsidRPr="00A622CD">
        <w:rPr>
          <w:rFonts w:ascii="Times New Roman" w:hAnsi="Times New Roman" w:cs="Times New Roman"/>
          <w:noProof/>
          <w:lang w:val="id-ID"/>
        </w:rPr>
        <w:t>(UMKM). [internet]. Tersedia dari:</w:t>
      </w:r>
      <w:r w:rsidRPr="00A622CD">
        <w:rPr>
          <w:rFonts w:ascii="Times New Roman" w:hAnsi="Times New Roman" w:cs="Times New Roman"/>
          <w:lang w:val="id-ID"/>
        </w:rPr>
        <w:t xml:space="preserve">  </w:t>
      </w:r>
      <w:hyperlink r:id="rId7" w:history="1">
        <w:r w:rsidRPr="00A622CD">
          <w:rPr>
            <w:rStyle w:val="Hyperlink"/>
            <w:rFonts w:ascii="Times New Roman" w:hAnsi="Times New Roman" w:cs="Times New Roman"/>
            <w:color w:val="000000" w:themeColor="text1"/>
            <w:lang w:val="id-ID"/>
          </w:rPr>
          <w:t>http://www.djpdspkp.kkp.go.id/editor/gambar/file/PETA%20VOLUME%20PRODUK%20(01%20Desember%202014)%20baru.pdf</w:t>
        </w:r>
      </w:hyperlink>
      <w:r>
        <w:rPr>
          <w:rStyle w:val="Hyperlink"/>
          <w:rFonts w:ascii="Times New Roman" w:hAnsi="Times New Roman" w:cs="Times New Roman"/>
          <w:color w:val="000000" w:themeColor="text1"/>
          <w:u w:val="none"/>
        </w:rPr>
        <w:t xml:space="preserve"> </w:t>
      </w:r>
    </w:p>
    <w:p w:rsidR="000821EE" w:rsidRPr="00A622CD" w:rsidRDefault="000821EE" w:rsidP="000821EE">
      <w:pPr>
        <w:spacing w:afterLines="60" w:after="144" w:line="240" w:lineRule="auto"/>
        <w:ind w:left="426" w:hanging="426"/>
        <w:jc w:val="both"/>
        <w:rPr>
          <w:rFonts w:ascii="Times New Roman" w:hAnsi="Times New Roman" w:cs="Times New Roman"/>
        </w:rPr>
      </w:pPr>
      <w:r w:rsidRPr="00A622CD">
        <w:rPr>
          <w:rFonts w:ascii="Times New Roman" w:hAnsi="Times New Roman" w:cs="Times New Roman"/>
        </w:rPr>
        <w:t xml:space="preserve">FAO. 2019. </w:t>
      </w:r>
      <w:r w:rsidRPr="00A622CD">
        <w:rPr>
          <w:rFonts w:ascii="Times New Roman" w:hAnsi="Times New Roman" w:cs="Times New Roman"/>
          <w:color w:val="000000" w:themeColor="text1"/>
          <w:shd w:val="clear" w:color="auto" w:fill="FFFFFF"/>
        </w:rPr>
        <w:t>Small-scale Fisheries and Aquaculture &amp; Family Farming. Tersedia dari</w:t>
      </w:r>
      <w:r w:rsidRPr="00A622CD">
        <w:rPr>
          <w:rFonts w:ascii="Times New Roman" w:hAnsi="Times New Roman" w:cs="Times New Roman"/>
          <w:color w:val="000000" w:themeColor="text1"/>
        </w:rPr>
        <w:t xml:space="preserve"> </w:t>
      </w:r>
      <w:hyperlink r:id="rId8" w:history="1">
        <w:r w:rsidRPr="00A622CD">
          <w:rPr>
            <w:rStyle w:val="Hyperlink"/>
            <w:rFonts w:ascii="Times New Roman" w:hAnsi="Times New Roman" w:cs="Times New Roman"/>
          </w:rPr>
          <w:t>http://www.fao.org/family-farming/themes/small-scale-fisheries/en/</w:t>
        </w:r>
      </w:hyperlink>
    </w:p>
    <w:p w:rsidR="000821EE" w:rsidRPr="000821EE" w:rsidRDefault="000821EE" w:rsidP="000821EE">
      <w:pPr>
        <w:spacing w:afterLines="60" w:after="144" w:line="240" w:lineRule="auto"/>
        <w:ind w:left="426" w:hanging="426"/>
        <w:jc w:val="both"/>
        <w:rPr>
          <w:rFonts w:ascii="Times New Roman" w:hAnsi="Times New Roman" w:cs="Times New Roman"/>
          <w:color w:val="000000" w:themeColor="text1"/>
          <w:lang w:val="id-ID"/>
        </w:rPr>
      </w:pPr>
      <w:proofErr w:type="gramStart"/>
      <w:r w:rsidRPr="00A622CD">
        <w:rPr>
          <w:rFonts w:ascii="Times New Roman" w:eastAsia="Times New Roman" w:hAnsi="Times New Roman" w:cs="Times New Roman"/>
          <w:color w:val="2F2F39"/>
          <w:lang w:val="en"/>
        </w:rPr>
        <w:lastRenderedPageBreak/>
        <w:t>Fatchiya,Anna</w:t>
      </w:r>
      <w:proofErr w:type="gramEnd"/>
      <w:r w:rsidRPr="00A622CD">
        <w:rPr>
          <w:rFonts w:ascii="Times New Roman" w:eastAsia="Times New Roman" w:hAnsi="Times New Roman" w:cs="Times New Roman"/>
          <w:color w:val="2F2F39"/>
          <w:lang w:val="en"/>
        </w:rPr>
        <w:t xml:space="preserve">, Siti Amanah, and Tatie Soedewo. 2019. </w:t>
      </w:r>
      <w:proofErr w:type="gramStart"/>
      <w:r w:rsidRPr="00A622CD">
        <w:rPr>
          <w:rFonts w:ascii="Times New Roman" w:eastAsia="Times New Roman" w:hAnsi="Times New Roman" w:cs="Times New Roman"/>
          <w:color w:val="2F2F39"/>
          <w:lang w:val="en"/>
        </w:rPr>
        <w:t>“ The</w:t>
      </w:r>
      <w:proofErr w:type="gramEnd"/>
      <w:r w:rsidRPr="00A622CD">
        <w:rPr>
          <w:rFonts w:ascii="Times New Roman" w:eastAsia="Times New Roman" w:hAnsi="Times New Roman" w:cs="Times New Roman"/>
          <w:color w:val="2F2F39"/>
          <w:lang w:val="en"/>
        </w:rPr>
        <w:t xml:space="preserve"> Strategies To Improve The Sustainability Of Fish Processing Business Through Extension Services and Fish Processing Inoovation.” Proseeding of </w:t>
      </w:r>
      <w:r w:rsidRPr="00A622CD">
        <w:rPr>
          <w:rFonts w:ascii="Times New Roman" w:hAnsi="Times New Roman" w:cs="Times New Roman"/>
        </w:rPr>
        <w:t xml:space="preserve">Rural Socio-Economic </w:t>
      </w:r>
      <w:proofErr w:type="gramStart"/>
      <w:r w:rsidRPr="00A622CD">
        <w:rPr>
          <w:rFonts w:ascii="Times New Roman" w:hAnsi="Times New Roman" w:cs="Times New Roman"/>
        </w:rPr>
        <w:t>Transformation:Agrarian</w:t>
      </w:r>
      <w:proofErr w:type="gramEnd"/>
      <w:r w:rsidRPr="00A622CD">
        <w:rPr>
          <w:rFonts w:ascii="Times New Roman" w:hAnsi="Times New Roman" w:cs="Times New Roman"/>
        </w:rPr>
        <w:t>, Ecology, Communication and Community, Development Perspectives. Leiden: CRC Press Taylor and Francis Group 47:55</w:t>
      </w:r>
    </w:p>
    <w:p w:rsidR="000821EE" w:rsidRPr="00A622CD" w:rsidRDefault="000821EE" w:rsidP="000821EE">
      <w:pPr>
        <w:spacing w:afterLines="60" w:after="144" w:line="240" w:lineRule="auto"/>
        <w:ind w:left="426" w:hanging="426"/>
        <w:jc w:val="both"/>
        <w:rPr>
          <w:rFonts w:ascii="Times New Roman" w:hAnsi="Times New Roman" w:cs="Times New Roman"/>
          <w:lang w:val="id-ID"/>
        </w:rPr>
      </w:pPr>
      <w:r w:rsidRPr="00A622CD">
        <w:rPr>
          <w:rFonts w:ascii="Times New Roman" w:hAnsi="Times New Roman" w:cs="Times New Roman"/>
          <w:noProof/>
          <w:lang w:val="id-ID"/>
        </w:rPr>
        <w:t>Howara</w:t>
      </w:r>
      <w:r w:rsidRPr="00A622CD">
        <w:rPr>
          <w:rFonts w:ascii="Times New Roman" w:hAnsi="Times New Roman" w:cs="Times New Roman"/>
          <w:lang w:val="id-ID"/>
        </w:rPr>
        <w:t xml:space="preserve"> D. 2013. Strategi Pengembangan Pengolahan Hasil Perikanan di Kabupaten Donggala. </w:t>
      </w:r>
      <w:r w:rsidRPr="00A622CD">
        <w:rPr>
          <w:rFonts w:ascii="Times New Roman" w:hAnsi="Times New Roman" w:cs="Times New Roman"/>
          <w:i/>
          <w:lang w:val="id-ID"/>
        </w:rPr>
        <w:t>Jurnal Agroland</w:t>
      </w:r>
      <w:r w:rsidRPr="00A622CD">
        <w:rPr>
          <w:rFonts w:ascii="Times New Roman" w:hAnsi="Times New Roman" w:cs="Times New Roman"/>
          <w:lang w:val="id-ID"/>
        </w:rPr>
        <w:t>. 17(3): 75-81.</w:t>
      </w:r>
    </w:p>
    <w:p w:rsidR="000821EE" w:rsidRPr="00A622CD" w:rsidRDefault="000821EE" w:rsidP="000821EE">
      <w:pPr>
        <w:spacing w:afterLines="60" w:after="144" w:line="240" w:lineRule="auto"/>
        <w:ind w:left="426" w:hanging="426"/>
        <w:jc w:val="both"/>
        <w:rPr>
          <w:rFonts w:ascii="Times New Roman" w:hAnsi="Times New Roman" w:cs="Times New Roman"/>
        </w:rPr>
      </w:pPr>
      <w:r w:rsidRPr="00A622CD">
        <w:rPr>
          <w:rFonts w:ascii="Times New Roman" w:hAnsi="Times New Roman" w:cs="Times New Roman"/>
        </w:rPr>
        <w:t xml:space="preserve">Hudaya, Yaya, Aida Vitayala S. Hubeis, Basita G. Sugihen, dan Anna Fatchiya. “Pemberdayaan Pengolah Ikan Skala Rumah Tangga di Provinsi Jawa Barat.” Jurnal Sosek Ekonomi Kelautan Perikanan. 12 </w:t>
      </w:r>
      <w:proofErr w:type="gramStart"/>
      <w:r w:rsidRPr="00A622CD">
        <w:rPr>
          <w:rFonts w:ascii="Times New Roman" w:hAnsi="Times New Roman" w:cs="Times New Roman"/>
        </w:rPr>
        <w:t>( 2</w:t>
      </w:r>
      <w:proofErr w:type="gramEnd"/>
      <w:r w:rsidRPr="00A622CD">
        <w:rPr>
          <w:rFonts w:ascii="Times New Roman" w:hAnsi="Times New Roman" w:cs="Times New Roman"/>
        </w:rPr>
        <w:t>).: 189-202</w:t>
      </w:r>
    </w:p>
    <w:p w:rsidR="000821EE" w:rsidRPr="00A622CD" w:rsidRDefault="000821EE" w:rsidP="000821EE">
      <w:pPr>
        <w:spacing w:afterLines="60" w:after="144" w:line="240" w:lineRule="auto"/>
        <w:ind w:left="426" w:hanging="426"/>
        <w:jc w:val="both"/>
        <w:rPr>
          <w:rFonts w:ascii="Times New Roman" w:hAnsi="Times New Roman" w:cs="Times New Roman"/>
          <w:color w:val="000000" w:themeColor="text1"/>
        </w:rPr>
      </w:pPr>
      <w:r w:rsidRPr="00A622CD">
        <w:rPr>
          <w:rFonts w:ascii="Times New Roman" w:hAnsi="Times New Roman" w:cs="Times New Roman"/>
        </w:rPr>
        <w:t xml:space="preserve">Keputusan Menteri Keuangan Nomor 40 Tahun 2003 tentang </w:t>
      </w:r>
      <w:r w:rsidRPr="00A622CD">
        <w:rPr>
          <w:rFonts w:ascii="Times New Roman" w:hAnsi="Times New Roman" w:cs="Times New Roman"/>
          <w:color w:val="000000" w:themeColor="text1"/>
          <w:shd w:val="clear" w:color="auto" w:fill="FFFFFF"/>
        </w:rPr>
        <w:t xml:space="preserve">Tentang Pendanaan Kredit Usaha Mikro dan Kecil </w:t>
      </w:r>
      <w:r w:rsidRPr="00A622CD">
        <w:rPr>
          <w:rStyle w:val="Strong"/>
          <w:rFonts w:ascii="Times New Roman" w:hAnsi="Times New Roman" w:cs="Times New Roman"/>
          <w:b w:val="0"/>
          <w:color w:val="000000" w:themeColor="text1"/>
        </w:rPr>
        <w:t>Menteri Keuangan</w:t>
      </w:r>
      <w:r>
        <w:rPr>
          <w:rFonts w:ascii="Times New Roman" w:hAnsi="Times New Roman" w:cs="Times New Roman"/>
          <w:color w:val="000000" w:themeColor="text1"/>
          <w:shd w:val="clear" w:color="auto" w:fill="FFFFFF"/>
        </w:rPr>
        <w:t xml:space="preserve"> Republik Indonesia</w:t>
      </w:r>
    </w:p>
    <w:p w:rsidR="000821EE" w:rsidRPr="00A622CD" w:rsidRDefault="000821EE" w:rsidP="000821EE">
      <w:pPr>
        <w:spacing w:afterLines="60" w:after="144" w:line="240" w:lineRule="auto"/>
        <w:ind w:left="426" w:hanging="426"/>
        <w:jc w:val="both"/>
        <w:rPr>
          <w:rFonts w:ascii="Times New Roman" w:hAnsi="Times New Roman" w:cs="Times New Roman"/>
        </w:rPr>
      </w:pPr>
      <w:r w:rsidRPr="00A622CD">
        <w:rPr>
          <w:rFonts w:ascii="Times New Roman" w:hAnsi="Times New Roman" w:cs="Times New Roman"/>
          <w:color w:val="000000"/>
        </w:rPr>
        <w:t xml:space="preserve">Nurfitriana, Nia, Anna Fatchiya, </w:t>
      </w:r>
      <w:proofErr w:type="gramStart"/>
      <w:r w:rsidRPr="00A622CD">
        <w:rPr>
          <w:rFonts w:ascii="Times New Roman" w:hAnsi="Times New Roman" w:cs="Times New Roman"/>
          <w:color w:val="000000"/>
        </w:rPr>
        <w:t>dan  Djoko</w:t>
      </w:r>
      <w:proofErr w:type="gramEnd"/>
      <w:r w:rsidRPr="00A622CD">
        <w:rPr>
          <w:rFonts w:ascii="Times New Roman" w:hAnsi="Times New Roman" w:cs="Times New Roman"/>
          <w:color w:val="000000"/>
        </w:rPr>
        <w:t xml:space="preserve"> Susanto. </w:t>
      </w:r>
      <w:proofErr w:type="gramStart"/>
      <w:r w:rsidRPr="00A622CD">
        <w:rPr>
          <w:rFonts w:ascii="Times New Roman" w:hAnsi="Times New Roman" w:cs="Times New Roman"/>
          <w:color w:val="000000"/>
        </w:rPr>
        <w:t>“.</w:t>
      </w:r>
      <w:r w:rsidRPr="00A622CD">
        <w:rPr>
          <w:rFonts w:ascii="Times New Roman" w:hAnsi="Times New Roman" w:cs="Times New Roman"/>
          <w:bCs/>
          <w:iCs/>
          <w:color w:val="000000"/>
        </w:rPr>
        <w:t>Behavioral</w:t>
      </w:r>
      <w:proofErr w:type="gramEnd"/>
      <w:r w:rsidRPr="00A622CD">
        <w:rPr>
          <w:rFonts w:ascii="Times New Roman" w:hAnsi="Times New Roman" w:cs="Times New Roman"/>
          <w:bCs/>
          <w:iCs/>
          <w:color w:val="000000"/>
        </w:rPr>
        <w:t xml:space="preserve"> Enterpreneurship of Pempek Bussiness Actors of Medium and Small Industry Scale in Palembang City, South Sumatera Province.” Jurnal Penyuluhan 12(2): 114-125 </w:t>
      </w:r>
    </w:p>
    <w:p w:rsidR="000821EE" w:rsidRPr="00A622CD" w:rsidRDefault="000821EE" w:rsidP="000821EE">
      <w:pPr>
        <w:spacing w:afterLines="60" w:after="144" w:line="240" w:lineRule="auto"/>
        <w:ind w:left="426" w:hanging="426"/>
        <w:jc w:val="both"/>
        <w:rPr>
          <w:rFonts w:ascii="Times New Roman" w:hAnsi="Times New Roman" w:cs="Times New Roman"/>
        </w:rPr>
      </w:pPr>
      <w:r w:rsidRPr="00A622CD">
        <w:rPr>
          <w:rFonts w:ascii="Times New Roman" w:hAnsi="Times New Roman" w:cs="Times New Roman"/>
          <w:lang w:val="id-ID"/>
        </w:rPr>
        <w:t xml:space="preserve">Peraturan </w:t>
      </w:r>
      <w:r w:rsidRPr="00A622CD">
        <w:rPr>
          <w:rFonts w:ascii="Times New Roman" w:hAnsi="Times New Roman" w:cs="Times New Roman"/>
        </w:rPr>
        <w:t xml:space="preserve">Menteri </w:t>
      </w:r>
      <w:r w:rsidRPr="00A622CD">
        <w:rPr>
          <w:rFonts w:ascii="Times New Roman" w:hAnsi="Times New Roman" w:cs="Times New Roman"/>
          <w:lang w:val="id-ID"/>
        </w:rPr>
        <w:t>Nomor 67 Tahun 2018</w:t>
      </w:r>
      <w:r w:rsidRPr="00A622CD">
        <w:rPr>
          <w:rFonts w:ascii="Times New Roman" w:hAnsi="Times New Roman" w:cs="Times New Roman"/>
        </w:rPr>
        <w:t xml:space="preserve"> tentang Usaha Pengolahan Ikan</w:t>
      </w:r>
    </w:p>
    <w:p w:rsidR="00734373" w:rsidRDefault="00734373" w:rsidP="000821EE">
      <w:pPr>
        <w:spacing w:afterLines="60" w:after="144" w:line="240" w:lineRule="auto"/>
        <w:ind w:left="426" w:hanging="426"/>
        <w:jc w:val="both"/>
        <w:rPr>
          <w:rFonts w:ascii="Times New Roman" w:hAnsi="Times New Roman" w:cs="Times New Roman"/>
          <w:lang w:val="en"/>
        </w:rPr>
      </w:pPr>
      <w:r>
        <w:rPr>
          <w:rFonts w:ascii="Times New Roman" w:eastAsia="Times New Roman" w:hAnsi="Times New Roman" w:cs="Times New Roman"/>
          <w:color w:val="111111"/>
        </w:rPr>
        <w:t>Rahmah, Dinna Amalia dan Soetarto. 2014. “</w:t>
      </w:r>
      <w:r w:rsidRPr="00651350">
        <w:rPr>
          <w:rFonts w:ascii="Times New Roman" w:eastAsia="Times New Roman" w:hAnsi="Times New Roman" w:cs="Times New Roman"/>
          <w:color w:val="111111"/>
        </w:rPr>
        <w:t xml:space="preserve">The Paguyuban Petani’s Movement Versus </w:t>
      </w:r>
      <w:proofErr w:type="gramStart"/>
      <w:r w:rsidRPr="00651350">
        <w:rPr>
          <w:rFonts w:ascii="Times New Roman" w:eastAsia="Times New Roman" w:hAnsi="Times New Roman" w:cs="Times New Roman"/>
          <w:color w:val="111111"/>
        </w:rPr>
        <w:t>The</w:t>
      </w:r>
      <w:proofErr w:type="gramEnd"/>
      <w:r w:rsidRPr="00651350">
        <w:rPr>
          <w:rFonts w:ascii="Times New Roman" w:eastAsia="Times New Roman" w:hAnsi="Times New Roman" w:cs="Times New Roman"/>
          <w:color w:val="111111"/>
        </w:rPr>
        <w:t xml:space="preserve"> State and The Impact to Sukamulya Community’s Welfare</w:t>
      </w:r>
      <w:r>
        <w:rPr>
          <w:rFonts w:ascii="Times New Roman" w:eastAsia="Times New Roman" w:hAnsi="Times New Roman" w:cs="Times New Roman"/>
          <w:color w:val="111111"/>
        </w:rPr>
        <w:t xml:space="preserve">”. </w:t>
      </w:r>
      <w:r w:rsidRPr="00734373">
        <w:rPr>
          <w:rFonts w:ascii="Times New Roman" w:hAnsi="Times New Roman" w:cs="Times New Roman"/>
          <w:lang w:val="en"/>
        </w:rPr>
        <w:t>Sodality</w:t>
      </w:r>
      <w:r>
        <w:rPr>
          <w:rFonts w:ascii="Times New Roman" w:hAnsi="Times New Roman" w:cs="Times New Roman"/>
          <w:lang w:val="en"/>
        </w:rPr>
        <w:t>: Jurnal Sosiologi Pedesaan</w:t>
      </w:r>
      <w:r w:rsidRPr="00734373">
        <w:rPr>
          <w:rFonts w:ascii="Times New Roman" w:hAnsi="Times New Roman" w:cs="Times New Roman"/>
          <w:lang w:val="en"/>
        </w:rPr>
        <w:t xml:space="preserve"> 2 (1)</w:t>
      </w:r>
      <w:r>
        <w:rPr>
          <w:rFonts w:ascii="Times New Roman" w:hAnsi="Times New Roman" w:cs="Times New Roman"/>
          <w:lang w:val="en"/>
        </w:rPr>
        <w:t xml:space="preserve">: </w:t>
      </w:r>
      <w:r w:rsidRPr="00734373">
        <w:rPr>
          <w:rFonts w:ascii="Times New Roman" w:hAnsi="Times New Roman" w:cs="Times New Roman"/>
          <w:lang w:val="en"/>
        </w:rPr>
        <w:t>1-16</w:t>
      </w:r>
    </w:p>
    <w:p w:rsidR="000821EE" w:rsidRPr="00A622CD" w:rsidRDefault="000821EE" w:rsidP="000821EE">
      <w:pPr>
        <w:spacing w:afterLines="60" w:after="144" w:line="240" w:lineRule="auto"/>
        <w:ind w:left="426" w:hanging="426"/>
        <w:jc w:val="both"/>
        <w:rPr>
          <w:rFonts w:ascii="Times New Roman" w:hAnsi="Times New Roman" w:cs="Times New Roman"/>
          <w:lang w:val="en"/>
        </w:rPr>
      </w:pPr>
      <w:r w:rsidRPr="00A622CD">
        <w:rPr>
          <w:rFonts w:ascii="Times New Roman" w:hAnsi="Times New Roman" w:cs="Times New Roman"/>
          <w:lang w:val="en"/>
        </w:rPr>
        <w:t xml:space="preserve">Singh, Ajay S and Micah Masuku. 2014. “Sampling Techniques &amp; Determination of Sample Size in Applied Statistics Research: An Overview.” International Journal of Economics, Commerce and Management United Kingdom 2 (11).  Tersedia dari </w:t>
      </w:r>
      <w:hyperlink r:id="rId9" w:history="1">
        <w:r w:rsidRPr="00A622CD">
          <w:rPr>
            <w:rStyle w:val="Hyperlink"/>
            <w:rFonts w:ascii="Times New Roman" w:hAnsi="Times New Roman" w:cs="Times New Roman"/>
            <w:lang w:val="en"/>
          </w:rPr>
          <w:t>http://ijecm.co.uk/wp-content/uploads/2014/11/21131.pdf</w:t>
        </w:r>
      </w:hyperlink>
    </w:p>
    <w:p w:rsidR="000821EE" w:rsidRPr="00A622CD" w:rsidRDefault="000821EE" w:rsidP="000821EE">
      <w:pPr>
        <w:spacing w:afterLines="60" w:after="144" w:line="240" w:lineRule="auto"/>
        <w:ind w:left="426" w:hanging="426"/>
        <w:jc w:val="both"/>
        <w:rPr>
          <w:rFonts w:ascii="Times New Roman" w:hAnsi="Times New Roman" w:cs="Times New Roman"/>
          <w:lang w:val="en"/>
        </w:rPr>
      </w:pPr>
      <w:r w:rsidRPr="00A622CD">
        <w:rPr>
          <w:rFonts w:ascii="Times New Roman" w:hAnsi="Times New Roman" w:cs="Times New Roman"/>
          <w:lang w:val="en"/>
        </w:rPr>
        <w:t xml:space="preserve">Surbhi, A. 2017. </w:t>
      </w:r>
      <w:r w:rsidRPr="00A622CD">
        <w:rPr>
          <w:rFonts w:ascii="Times New Roman" w:hAnsi="Times New Roman" w:cs="Times New Roman"/>
          <w:color w:val="222222"/>
          <w:shd w:val="clear" w:color="auto" w:fill="FFFFFF"/>
        </w:rPr>
        <w:t xml:space="preserve">Difference Between Stratified and Cluster Sampling. Tersedia dari </w:t>
      </w:r>
      <w:hyperlink r:id="rId10" w:anchor="Definition" w:history="1">
        <w:r w:rsidRPr="00A622CD">
          <w:rPr>
            <w:rStyle w:val="Hyperlink"/>
            <w:rFonts w:ascii="Times New Roman" w:hAnsi="Times New Roman" w:cs="Times New Roman"/>
            <w:lang w:val="en"/>
          </w:rPr>
          <w:t>https://keydifferences.com/difference-between-stratified-and-cluster-sampling.html#Definition</w:t>
        </w:r>
      </w:hyperlink>
    </w:p>
    <w:p w:rsidR="000821EE" w:rsidRPr="00A622CD" w:rsidRDefault="000821EE" w:rsidP="000821EE">
      <w:pPr>
        <w:spacing w:afterLines="60" w:after="144" w:line="240" w:lineRule="auto"/>
        <w:ind w:left="426" w:hanging="426"/>
        <w:jc w:val="both"/>
        <w:rPr>
          <w:rFonts w:ascii="Times New Roman" w:hAnsi="Times New Roman" w:cs="Times New Roman"/>
        </w:rPr>
      </w:pPr>
      <w:r w:rsidRPr="00A622CD">
        <w:rPr>
          <w:rFonts w:ascii="Times New Roman" w:hAnsi="Times New Roman" w:cs="Times New Roman"/>
          <w:lang w:val="en"/>
        </w:rPr>
        <w:t xml:space="preserve">Suwardane, Komang </w:t>
      </w:r>
      <w:proofErr w:type="gramStart"/>
      <w:r w:rsidRPr="00A622CD">
        <w:rPr>
          <w:rFonts w:ascii="Times New Roman" w:hAnsi="Times New Roman" w:cs="Times New Roman"/>
          <w:lang w:val="en"/>
        </w:rPr>
        <w:t>Eke,  Anna</w:t>
      </w:r>
      <w:proofErr w:type="gramEnd"/>
      <w:r w:rsidRPr="00A622CD">
        <w:rPr>
          <w:rFonts w:ascii="Times New Roman" w:hAnsi="Times New Roman" w:cs="Times New Roman"/>
          <w:lang w:val="en"/>
        </w:rPr>
        <w:t xml:space="preserve"> Fatchiya, dan Basita Ginting Sugihen. 2019. “Peningkatan Kapasitas Pengolah Ikan Siap Saji Usaha Mikro untuk Keberlanjutan Usaha di Kabupaten Pringsewu”. Jurnal Penyuluhan 15 (1): 75-88</w:t>
      </w:r>
    </w:p>
    <w:p w:rsidR="003F664D" w:rsidRPr="00A622CD" w:rsidRDefault="00A622CD" w:rsidP="000821EE">
      <w:pPr>
        <w:autoSpaceDE w:val="0"/>
        <w:autoSpaceDN w:val="0"/>
        <w:adjustRightInd w:val="0"/>
        <w:spacing w:after="60" w:line="240" w:lineRule="auto"/>
        <w:ind w:left="426" w:hanging="426"/>
        <w:jc w:val="both"/>
        <w:rPr>
          <w:rFonts w:ascii="Times New Roman" w:hAnsi="Times New Roman" w:cs="Times New Roman"/>
        </w:rPr>
      </w:pPr>
      <w:r w:rsidRPr="00A622CD">
        <w:rPr>
          <w:rFonts w:ascii="Times New Roman" w:hAnsi="Times New Roman" w:cs="Times New Roman"/>
        </w:rPr>
        <w:t>Widyaningsih, Erni dan</w:t>
      </w:r>
      <w:r w:rsidR="00B37A39" w:rsidRPr="00A622CD">
        <w:rPr>
          <w:rFonts w:ascii="Times New Roman" w:hAnsi="Times New Roman" w:cs="Times New Roman"/>
        </w:rPr>
        <w:t xml:space="preserve"> Istiqlaliyah Muflikhati. </w:t>
      </w:r>
      <w:proofErr w:type="gramStart"/>
      <w:r w:rsidR="00B37A39" w:rsidRPr="00A622CD">
        <w:rPr>
          <w:rFonts w:ascii="Times New Roman" w:hAnsi="Times New Roman" w:cs="Times New Roman"/>
        </w:rPr>
        <w:t>2015.”</w:t>
      </w:r>
      <w:r w:rsidR="00B37A39" w:rsidRPr="00A622CD">
        <w:rPr>
          <w:rFonts w:ascii="Times New Roman" w:hAnsi="Times New Roman" w:cs="Times New Roman"/>
          <w:bCs/>
        </w:rPr>
        <w:t>Alokasi</w:t>
      </w:r>
      <w:proofErr w:type="gramEnd"/>
      <w:r w:rsidR="00B37A39" w:rsidRPr="00A622CD">
        <w:rPr>
          <w:rFonts w:ascii="Times New Roman" w:hAnsi="Times New Roman" w:cs="Times New Roman"/>
          <w:bCs/>
        </w:rPr>
        <w:t xml:space="preserve"> Pengeluara</w:t>
      </w:r>
      <w:r w:rsidR="000821EE">
        <w:rPr>
          <w:rFonts w:ascii="Times New Roman" w:hAnsi="Times New Roman" w:cs="Times New Roman"/>
          <w:bCs/>
        </w:rPr>
        <w:t>n Dan Kesejahteraan Keluarga p</w:t>
      </w:r>
      <w:r w:rsidR="00B37A39" w:rsidRPr="00A622CD">
        <w:rPr>
          <w:rFonts w:ascii="Times New Roman" w:hAnsi="Times New Roman" w:cs="Times New Roman"/>
          <w:bCs/>
        </w:rPr>
        <w:t>ada</w:t>
      </w:r>
      <w:r w:rsidR="000821EE">
        <w:rPr>
          <w:rFonts w:ascii="Times New Roman" w:hAnsi="Times New Roman" w:cs="Times New Roman"/>
          <w:bCs/>
        </w:rPr>
        <w:t xml:space="preserve"> </w:t>
      </w:r>
      <w:r w:rsidR="00B37A39" w:rsidRPr="00A622CD">
        <w:rPr>
          <w:rFonts w:ascii="Times New Roman" w:hAnsi="Times New Roman" w:cs="Times New Roman"/>
          <w:bCs/>
        </w:rPr>
        <w:t>Keluarga Nelayan Bagan.” Jurnal Ilmu Keluarga dan Konsumen</w:t>
      </w:r>
      <w:r w:rsidR="00757480" w:rsidRPr="00A622CD">
        <w:rPr>
          <w:rFonts w:ascii="Times New Roman" w:hAnsi="Times New Roman" w:cs="Times New Roman"/>
          <w:bCs/>
        </w:rPr>
        <w:t xml:space="preserve"> 8(3): </w:t>
      </w:r>
      <w:r w:rsidR="00B37A39" w:rsidRPr="00A622CD">
        <w:rPr>
          <w:rFonts w:ascii="Times New Roman" w:hAnsi="Times New Roman" w:cs="Times New Roman"/>
        </w:rPr>
        <w:t xml:space="preserve">182-192 </w:t>
      </w:r>
    </w:p>
    <w:p w:rsidR="0000556E" w:rsidRPr="00A622CD" w:rsidRDefault="00A622CD" w:rsidP="000821EE">
      <w:pPr>
        <w:spacing w:afterLines="60" w:after="144" w:line="240" w:lineRule="auto"/>
        <w:ind w:left="426" w:hanging="426"/>
        <w:jc w:val="both"/>
        <w:rPr>
          <w:rFonts w:ascii="Times New Roman" w:hAnsi="Times New Roman" w:cs="Times New Roman"/>
          <w:lang w:val="en"/>
        </w:rPr>
      </w:pPr>
      <w:r w:rsidRPr="00A622CD">
        <w:rPr>
          <w:rFonts w:ascii="Times New Roman" w:hAnsi="Times New Roman" w:cs="Times New Roman"/>
          <w:lang w:val="en"/>
        </w:rPr>
        <w:t>Western M and</w:t>
      </w:r>
      <w:r w:rsidR="00F164FA" w:rsidRPr="00A622CD">
        <w:rPr>
          <w:rFonts w:ascii="Times New Roman" w:hAnsi="Times New Roman" w:cs="Times New Roman"/>
          <w:lang w:val="en"/>
        </w:rPr>
        <w:t xml:space="preserve"> Tomaszewski W. 2016</w:t>
      </w:r>
      <w:proofErr w:type="gramStart"/>
      <w:r w:rsidR="00F164FA" w:rsidRPr="00A622CD">
        <w:rPr>
          <w:rFonts w:ascii="Times New Roman" w:hAnsi="Times New Roman" w:cs="Times New Roman"/>
          <w:lang w:val="en"/>
        </w:rPr>
        <w:t>.”Subjective</w:t>
      </w:r>
      <w:proofErr w:type="gramEnd"/>
      <w:r w:rsidR="00F164FA" w:rsidRPr="00A622CD">
        <w:rPr>
          <w:rFonts w:ascii="Times New Roman" w:hAnsi="Times New Roman" w:cs="Times New Roman"/>
          <w:lang w:val="en"/>
        </w:rPr>
        <w:t xml:space="preserve"> Wellbeing, Objective Wellbeing and Inequalityin Australia.” PLoS ONE</w:t>
      </w:r>
      <w:r w:rsidR="0000556E" w:rsidRPr="00A622CD">
        <w:rPr>
          <w:rFonts w:ascii="Times New Roman" w:hAnsi="Times New Roman" w:cs="Times New Roman"/>
          <w:lang w:val="en"/>
        </w:rPr>
        <w:t>.</w:t>
      </w:r>
      <w:r w:rsidR="00F164FA" w:rsidRPr="00A622CD">
        <w:rPr>
          <w:rFonts w:ascii="Times New Roman" w:hAnsi="Times New Roman" w:cs="Times New Roman"/>
          <w:lang w:val="en"/>
        </w:rPr>
        <w:t xml:space="preserve"> 11(10)</w:t>
      </w:r>
      <w:r w:rsidR="00953F96" w:rsidRPr="00A622CD">
        <w:rPr>
          <w:rFonts w:ascii="Times New Roman" w:hAnsi="Times New Roman" w:cs="Times New Roman"/>
          <w:lang w:val="en"/>
        </w:rPr>
        <w:t>. Tersedia</w:t>
      </w:r>
      <w:r w:rsidR="0000556E" w:rsidRPr="00A622CD">
        <w:rPr>
          <w:rFonts w:ascii="Times New Roman" w:hAnsi="Times New Roman" w:cs="Times New Roman"/>
          <w:lang w:val="en"/>
        </w:rPr>
        <w:t xml:space="preserve"> dari </w:t>
      </w:r>
      <w:hyperlink r:id="rId11" w:history="1">
        <w:r w:rsidR="0000556E" w:rsidRPr="00A622CD">
          <w:rPr>
            <w:rStyle w:val="Hyperlink"/>
            <w:rFonts w:ascii="Times New Roman" w:hAnsi="Times New Roman" w:cs="Times New Roman"/>
            <w:lang w:val="en"/>
          </w:rPr>
          <w:t>https://pdfs.semanticscholar.org/9a68/d08a69efd680bea42d6d082fba69eded510c.pdf</w:t>
        </w:r>
      </w:hyperlink>
    </w:p>
    <w:p w:rsidR="002477D9" w:rsidRPr="00734373" w:rsidRDefault="001C2E38" w:rsidP="00734373">
      <w:pPr>
        <w:spacing w:after="60" w:line="240" w:lineRule="auto"/>
        <w:ind w:left="426" w:hanging="426"/>
        <w:jc w:val="both"/>
        <w:rPr>
          <w:rStyle w:val="Hyperlink"/>
          <w:rFonts w:ascii="Times New Roman" w:hAnsi="Times New Roman" w:cs="Times New Roman"/>
          <w:color w:val="auto"/>
          <w:u w:val="none"/>
          <w:lang w:val="en"/>
        </w:rPr>
      </w:pPr>
      <w:r w:rsidRPr="00A622CD">
        <w:rPr>
          <w:rFonts w:ascii="Times New Roman" w:hAnsi="Times New Roman" w:cs="Times New Roman"/>
          <w:lang w:val="en"/>
        </w:rPr>
        <w:t>WHO. 2015 World Report on Ageing and Health</w:t>
      </w:r>
      <w:r w:rsidR="00953F96" w:rsidRPr="00A622CD">
        <w:rPr>
          <w:rFonts w:ascii="Times New Roman" w:hAnsi="Times New Roman" w:cs="Times New Roman"/>
          <w:lang w:val="en"/>
        </w:rPr>
        <w:t>. Tersedia dari:</w:t>
      </w:r>
      <w:r w:rsidRPr="00A622CD">
        <w:rPr>
          <w:rFonts w:ascii="Times New Roman" w:hAnsi="Times New Roman" w:cs="Times New Roman"/>
          <w:lang w:val="en"/>
        </w:rPr>
        <w:t xml:space="preserve"> </w:t>
      </w:r>
      <w:hyperlink r:id="rId12" w:history="1">
        <w:r w:rsidRPr="00A622CD">
          <w:rPr>
            <w:rStyle w:val="Hyperlink"/>
            <w:rFonts w:ascii="Times New Roman" w:hAnsi="Times New Roman" w:cs="Times New Roman"/>
            <w:lang w:val="en"/>
          </w:rPr>
          <w:t>http://apps.who.int/iris/bitstream/handle/10665/186463/9789240694811_eng.pdf;jsessionid=513308F14F03559DE523B277103C11DD?sequence=1</w:t>
        </w:r>
      </w:hyperlink>
      <w:r w:rsidRPr="00A622CD">
        <w:rPr>
          <w:rFonts w:ascii="Times New Roman" w:hAnsi="Times New Roman" w:cs="Times New Roman"/>
          <w:lang w:val="en"/>
        </w:rPr>
        <w:t xml:space="preserve"> dan </w:t>
      </w:r>
      <w:hyperlink r:id="rId13" w:history="1">
        <w:r w:rsidRPr="00A622CD">
          <w:rPr>
            <w:rStyle w:val="Hyperlink"/>
            <w:rFonts w:ascii="Times New Roman" w:hAnsi="Times New Roman" w:cs="Times New Roman"/>
            <w:lang w:val="en"/>
          </w:rPr>
          <w:t>http://www.erabaru.net/2017/03/15/who-mengeluarkan-kriteria-baru-kelompok-usia/</w:t>
        </w:r>
      </w:hyperlink>
    </w:p>
    <w:p w:rsidR="000821EE" w:rsidRDefault="006D1F5D" w:rsidP="000821EE">
      <w:pPr>
        <w:spacing w:afterLines="60" w:after="144" w:line="240" w:lineRule="auto"/>
        <w:ind w:left="426" w:hanging="426"/>
        <w:jc w:val="both"/>
        <w:rPr>
          <w:rFonts w:ascii="Times New Roman" w:hAnsi="Times New Roman" w:cs="Times New Roman"/>
          <w:lang w:val="id-ID"/>
        </w:rPr>
      </w:pPr>
      <w:r w:rsidRPr="00A622CD">
        <w:rPr>
          <w:rFonts w:ascii="Times New Roman" w:hAnsi="Times New Roman" w:cs="Times New Roman"/>
          <w:lang w:val="id-ID"/>
        </w:rPr>
        <w:t>Undang-Undang No. 20 Tahun 2008 tentang Usaha Mikro, Kecil dan Menengah</w:t>
      </w:r>
    </w:p>
    <w:p w:rsidR="00953F96" w:rsidRPr="000821EE" w:rsidRDefault="006B2BF5" w:rsidP="000821EE">
      <w:pPr>
        <w:spacing w:afterLines="60" w:after="144" w:line="240" w:lineRule="auto"/>
        <w:ind w:left="426" w:hanging="426"/>
        <w:jc w:val="both"/>
        <w:rPr>
          <w:rFonts w:ascii="Times New Roman" w:hAnsi="Times New Roman" w:cs="Times New Roman"/>
          <w:lang w:val="id-ID"/>
        </w:rPr>
      </w:pPr>
      <w:r w:rsidRPr="00A622CD">
        <w:rPr>
          <w:rFonts w:ascii="Times New Roman" w:hAnsi="Times New Roman" w:cs="Times New Roman"/>
          <w:lang w:val="en"/>
        </w:rPr>
        <w:t>Yanfika</w:t>
      </w:r>
      <w:r w:rsidR="00953F96" w:rsidRPr="00A622CD">
        <w:rPr>
          <w:rFonts w:ascii="Times New Roman" w:hAnsi="Times New Roman" w:cs="Times New Roman"/>
          <w:lang w:val="en"/>
        </w:rPr>
        <w:t>,</w:t>
      </w:r>
      <w:r w:rsidRPr="00A622CD">
        <w:rPr>
          <w:rFonts w:ascii="Times New Roman" w:hAnsi="Times New Roman" w:cs="Times New Roman"/>
          <w:lang w:val="en"/>
        </w:rPr>
        <w:t xml:space="preserve"> Helvi, </w:t>
      </w:r>
      <w:r w:rsidR="00953F96" w:rsidRPr="00A622CD">
        <w:rPr>
          <w:rFonts w:ascii="Times New Roman" w:hAnsi="Times New Roman" w:cs="Times New Roman"/>
          <w:lang w:val="en"/>
        </w:rPr>
        <w:t>Siti Amanah</w:t>
      </w:r>
      <w:r w:rsidRPr="00A622CD">
        <w:rPr>
          <w:rFonts w:ascii="Times New Roman" w:hAnsi="Times New Roman" w:cs="Times New Roman"/>
          <w:lang w:val="en"/>
        </w:rPr>
        <w:t>, Anna Fatchiya,</w:t>
      </w:r>
      <w:r w:rsidR="00A622CD" w:rsidRPr="00A622CD">
        <w:rPr>
          <w:rFonts w:ascii="Times New Roman" w:hAnsi="Times New Roman" w:cs="Times New Roman"/>
          <w:lang w:val="en"/>
        </w:rPr>
        <w:t xml:space="preserve"> dan</w:t>
      </w:r>
      <w:r w:rsidRPr="00A622CD">
        <w:rPr>
          <w:rFonts w:ascii="Times New Roman" w:hAnsi="Times New Roman" w:cs="Times New Roman"/>
          <w:lang w:val="en"/>
        </w:rPr>
        <w:t xml:space="preserve"> Pang S. Asngari.</w:t>
      </w:r>
      <w:r w:rsidR="00953F96" w:rsidRPr="00A622CD">
        <w:rPr>
          <w:rFonts w:ascii="Times New Roman" w:hAnsi="Times New Roman" w:cs="Times New Roman"/>
          <w:lang w:val="en"/>
        </w:rPr>
        <w:t xml:space="preserve"> </w:t>
      </w:r>
      <w:r w:rsidRPr="00A622CD">
        <w:rPr>
          <w:rFonts w:ascii="Times New Roman" w:hAnsi="Times New Roman" w:cs="Times New Roman"/>
          <w:lang w:val="en"/>
        </w:rPr>
        <w:t xml:space="preserve">2018. “Worker Performance </w:t>
      </w:r>
      <w:proofErr w:type="gramStart"/>
      <w:r w:rsidRPr="00A622CD">
        <w:rPr>
          <w:rFonts w:ascii="Times New Roman" w:hAnsi="Times New Roman" w:cs="Times New Roman"/>
          <w:lang w:val="en"/>
        </w:rPr>
        <w:t>From</w:t>
      </w:r>
      <w:proofErr w:type="gramEnd"/>
      <w:r w:rsidRPr="00A622CD">
        <w:rPr>
          <w:rFonts w:ascii="Times New Roman" w:hAnsi="Times New Roman" w:cs="Times New Roman"/>
          <w:lang w:val="en"/>
        </w:rPr>
        <w:t xml:space="preserve"> Perspective Of Profit, Quality And Work Accuracy In Traditional Fishery Business In Lampung Province”.  </w:t>
      </w:r>
      <w:r w:rsidR="00953F96" w:rsidRPr="00A622CD">
        <w:rPr>
          <w:rFonts w:ascii="Times New Roman" w:hAnsi="Times New Roman" w:cs="Times New Roman"/>
          <w:lang w:val="en"/>
        </w:rPr>
        <w:t>International Journal of Social Science and Economic Research 3</w:t>
      </w:r>
      <w:r w:rsidRPr="00A622CD">
        <w:rPr>
          <w:rFonts w:ascii="Times New Roman" w:hAnsi="Times New Roman" w:cs="Times New Roman"/>
          <w:lang w:val="en"/>
        </w:rPr>
        <w:t xml:space="preserve"> (</w:t>
      </w:r>
      <w:r w:rsidR="00953F96" w:rsidRPr="00A622CD">
        <w:rPr>
          <w:rFonts w:ascii="Times New Roman" w:hAnsi="Times New Roman" w:cs="Times New Roman"/>
          <w:lang w:val="en"/>
        </w:rPr>
        <w:t>2</w:t>
      </w:r>
      <w:r w:rsidRPr="00A622CD">
        <w:rPr>
          <w:rFonts w:ascii="Times New Roman" w:hAnsi="Times New Roman" w:cs="Times New Roman"/>
          <w:lang w:val="en"/>
        </w:rPr>
        <w:t>)</w:t>
      </w:r>
      <w:r w:rsidR="00953F96" w:rsidRPr="00A622CD">
        <w:rPr>
          <w:rFonts w:ascii="Times New Roman" w:hAnsi="Times New Roman" w:cs="Times New Roman"/>
          <w:lang w:val="en"/>
        </w:rPr>
        <w:t>: 578-589</w:t>
      </w:r>
    </w:p>
    <w:p w:rsidR="00A622CD" w:rsidRDefault="00A622CD" w:rsidP="000821EE">
      <w:pPr>
        <w:autoSpaceDE w:val="0"/>
        <w:autoSpaceDN w:val="0"/>
        <w:adjustRightInd w:val="0"/>
        <w:spacing w:afterLines="60" w:after="144" w:line="240" w:lineRule="auto"/>
        <w:ind w:left="426" w:hanging="426"/>
        <w:jc w:val="both"/>
        <w:rPr>
          <w:rFonts w:ascii="Times New Roman" w:hAnsi="Times New Roman" w:cs="Times New Roman"/>
          <w:bCs/>
          <w:iCs/>
          <w:color w:val="000000"/>
        </w:rPr>
      </w:pPr>
    </w:p>
    <w:p w:rsidR="00F10A78" w:rsidRDefault="00F10A78" w:rsidP="000821EE">
      <w:pPr>
        <w:autoSpaceDE w:val="0"/>
        <w:autoSpaceDN w:val="0"/>
        <w:adjustRightInd w:val="0"/>
        <w:spacing w:afterLines="60" w:after="144" w:line="240" w:lineRule="auto"/>
        <w:ind w:left="426" w:hanging="426"/>
        <w:jc w:val="both"/>
        <w:rPr>
          <w:rFonts w:ascii="Times New Roman" w:hAnsi="Times New Roman" w:cs="Times New Roman"/>
          <w:bCs/>
          <w:iCs/>
          <w:color w:val="000000"/>
        </w:rPr>
      </w:pPr>
    </w:p>
    <w:p w:rsidR="00F10A78" w:rsidRDefault="00F10A78" w:rsidP="000821EE">
      <w:pPr>
        <w:autoSpaceDE w:val="0"/>
        <w:autoSpaceDN w:val="0"/>
        <w:adjustRightInd w:val="0"/>
        <w:spacing w:afterLines="60" w:after="144" w:line="240" w:lineRule="auto"/>
        <w:ind w:left="426" w:hanging="426"/>
        <w:jc w:val="both"/>
        <w:rPr>
          <w:rFonts w:ascii="Times New Roman" w:hAnsi="Times New Roman" w:cs="Times New Roman"/>
          <w:bCs/>
          <w:iCs/>
          <w:color w:val="000000"/>
        </w:rPr>
      </w:pPr>
    </w:p>
    <w:p w:rsidR="00511FBE" w:rsidRPr="001A51D6" w:rsidRDefault="00511FBE" w:rsidP="006B0024">
      <w:pPr>
        <w:tabs>
          <w:tab w:val="left" w:pos="0"/>
        </w:tabs>
        <w:autoSpaceDE w:val="0"/>
        <w:autoSpaceDN w:val="0"/>
        <w:adjustRightInd w:val="0"/>
        <w:spacing w:before="60" w:after="60" w:line="240" w:lineRule="auto"/>
        <w:rPr>
          <w:rFonts w:ascii="Times New Roman" w:hAnsi="Times New Roman" w:cs="Times New Roman"/>
        </w:rPr>
      </w:pPr>
      <w:r w:rsidRPr="001A51D6">
        <w:rPr>
          <w:rFonts w:ascii="Times New Roman" w:hAnsi="Times New Roman" w:cs="Times New Roman"/>
        </w:rPr>
        <w:lastRenderedPageBreak/>
        <w:t xml:space="preserve">Tabel 1. Karakteristik rumah tangga pengolah ikan </w:t>
      </w:r>
    </w:p>
    <w:tbl>
      <w:tblPr>
        <w:tblStyle w:val="LightShading1"/>
        <w:tblW w:w="5089" w:type="pct"/>
        <w:tblLayout w:type="fixed"/>
        <w:tblLook w:val="0660" w:firstRow="1" w:lastRow="1" w:firstColumn="0" w:lastColumn="0" w:noHBand="1" w:noVBand="1"/>
      </w:tblPr>
      <w:tblGrid>
        <w:gridCol w:w="556"/>
        <w:gridCol w:w="3985"/>
        <w:gridCol w:w="1181"/>
        <w:gridCol w:w="1330"/>
        <w:gridCol w:w="1476"/>
        <w:gridCol w:w="1622"/>
      </w:tblGrid>
      <w:tr w:rsidR="00511FBE" w:rsidRPr="001A51D6" w:rsidTr="00F164FA">
        <w:trPr>
          <w:cnfStyle w:val="100000000000" w:firstRow="1" w:lastRow="0" w:firstColumn="0" w:lastColumn="0" w:oddVBand="0" w:evenVBand="0" w:oddHBand="0" w:evenHBand="0" w:firstRowFirstColumn="0" w:firstRowLastColumn="0" w:lastRowFirstColumn="0" w:lastRowLastColumn="0"/>
        </w:trPr>
        <w:tc>
          <w:tcPr>
            <w:tcW w:w="274" w:type="pct"/>
          </w:tcPr>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No</w:t>
            </w:r>
          </w:p>
        </w:tc>
        <w:tc>
          <w:tcPr>
            <w:tcW w:w="1963" w:type="pct"/>
            <w:noWrap/>
          </w:tcPr>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Peubah</w:t>
            </w:r>
          </w:p>
        </w:tc>
        <w:tc>
          <w:tcPr>
            <w:tcW w:w="582" w:type="pct"/>
          </w:tcPr>
          <w:p w:rsidR="00511FBE" w:rsidRPr="00511FBE" w:rsidRDefault="00511FBE" w:rsidP="00F164FA">
            <w:pPr>
              <w:spacing w:before="120" w:after="120"/>
              <w:jc w:val="center"/>
              <w:rPr>
                <w:rFonts w:ascii="Times New Roman" w:hAnsi="Times New Roman" w:cs="Times New Roman"/>
                <w:b w:val="0"/>
                <w:sz w:val="18"/>
                <w:szCs w:val="18"/>
              </w:rPr>
            </w:pPr>
            <w:r w:rsidRPr="00511FBE">
              <w:rPr>
                <w:rFonts w:ascii="Times New Roman" w:hAnsi="Times New Roman" w:cs="Times New Roman"/>
                <w:b w:val="0"/>
                <w:sz w:val="18"/>
                <w:szCs w:val="18"/>
              </w:rPr>
              <w:t>Ikan asap</w:t>
            </w:r>
          </w:p>
        </w:tc>
        <w:tc>
          <w:tcPr>
            <w:tcW w:w="655" w:type="pct"/>
          </w:tcPr>
          <w:p w:rsidR="00511FBE" w:rsidRPr="00511FBE" w:rsidRDefault="00511FBE" w:rsidP="00F164FA">
            <w:pPr>
              <w:spacing w:before="120" w:after="120"/>
              <w:jc w:val="center"/>
              <w:rPr>
                <w:rFonts w:ascii="Times New Roman" w:hAnsi="Times New Roman" w:cs="Times New Roman"/>
                <w:b w:val="0"/>
                <w:sz w:val="18"/>
                <w:szCs w:val="18"/>
              </w:rPr>
            </w:pPr>
            <w:r w:rsidRPr="00511FBE">
              <w:rPr>
                <w:rFonts w:ascii="Times New Roman" w:hAnsi="Times New Roman" w:cs="Times New Roman"/>
                <w:b w:val="0"/>
                <w:sz w:val="18"/>
                <w:szCs w:val="18"/>
              </w:rPr>
              <w:t>Bakso ikan</w:t>
            </w:r>
          </w:p>
        </w:tc>
        <w:tc>
          <w:tcPr>
            <w:tcW w:w="727" w:type="pct"/>
          </w:tcPr>
          <w:p w:rsidR="00511FBE" w:rsidRPr="00511FBE" w:rsidRDefault="00511FBE" w:rsidP="00F164FA">
            <w:pPr>
              <w:spacing w:before="120" w:after="120"/>
              <w:jc w:val="center"/>
              <w:rPr>
                <w:rFonts w:ascii="Times New Roman" w:hAnsi="Times New Roman" w:cs="Times New Roman"/>
                <w:b w:val="0"/>
                <w:sz w:val="18"/>
                <w:szCs w:val="18"/>
              </w:rPr>
            </w:pPr>
            <w:r w:rsidRPr="00511FBE">
              <w:rPr>
                <w:rFonts w:ascii="Times New Roman" w:hAnsi="Times New Roman" w:cs="Times New Roman"/>
                <w:b w:val="0"/>
                <w:sz w:val="18"/>
                <w:szCs w:val="18"/>
              </w:rPr>
              <w:t>Siomay ikan</w:t>
            </w:r>
          </w:p>
        </w:tc>
        <w:tc>
          <w:tcPr>
            <w:tcW w:w="799" w:type="pct"/>
          </w:tcPr>
          <w:p w:rsidR="00511FBE" w:rsidRPr="00511FBE" w:rsidRDefault="00511FBE" w:rsidP="00F164FA">
            <w:pPr>
              <w:spacing w:before="120" w:after="120"/>
              <w:jc w:val="center"/>
              <w:rPr>
                <w:rFonts w:ascii="Times New Roman" w:hAnsi="Times New Roman" w:cs="Times New Roman"/>
                <w:b w:val="0"/>
                <w:sz w:val="18"/>
                <w:szCs w:val="18"/>
              </w:rPr>
            </w:pPr>
            <w:r w:rsidRPr="00511FBE">
              <w:rPr>
                <w:rFonts w:ascii="Times New Roman" w:hAnsi="Times New Roman" w:cs="Times New Roman"/>
                <w:b w:val="0"/>
                <w:sz w:val="18"/>
                <w:szCs w:val="18"/>
              </w:rPr>
              <w:t>Abon, Keripik kulit</w:t>
            </w:r>
          </w:p>
        </w:tc>
      </w:tr>
      <w:tr w:rsidR="00511FBE" w:rsidRPr="001A51D6" w:rsidTr="00F164FA">
        <w:trPr>
          <w:cnfStyle w:val="010000000000" w:firstRow="0" w:lastRow="1" w:firstColumn="0" w:lastColumn="0" w:oddVBand="0" w:evenVBand="0" w:oddHBand="0" w:evenHBand="0" w:firstRowFirstColumn="0" w:firstRowLastColumn="0" w:lastRowFirstColumn="0" w:lastRowLastColumn="0"/>
          <w:trHeight w:val="1982"/>
        </w:trPr>
        <w:tc>
          <w:tcPr>
            <w:tcW w:w="274" w:type="pct"/>
          </w:tcPr>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1</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3</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4</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5</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6</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7</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8</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9</w:t>
            </w:r>
          </w:p>
        </w:tc>
        <w:tc>
          <w:tcPr>
            <w:tcW w:w="1963" w:type="pct"/>
            <w:noWrap/>
          </w:tcPr>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 xml:space="preserve">Rataan </w:t>
            </w:r>
            <w:proofErr w:type="gramStart"/>
            <w:r w:rsidRPr="00511FBE">
              <w:rPr>
                <w:rFonts w:ascii="Times New Roman" w:hAnsi="Times New Roman" w:cs="Times New Roman"/>
                <w:b w:val="0"/>
                <w:sz w:val="18"/>
                <w:szCs w:val="18"/>
              </w:rPr>
              <w:t>Umur  suami</w:t>
            </w:r>
            <w:proofErr w:type="gramEnd"/>
            <w:r w:rsidRPr="00511FBE">
              <w:rPr>
                <w:rFonts w:ascii="Times New Roman" w:hAnsi="Times New Roman" w:cs="Times New Roman"/>
                <w:b w:val="0"/>
                <w:sz w:val="18"/>
                <w:szCs w:val="18"/>
              </w:rPr>
              <w:t xml:space="preserve"> (tahun)</w:t>
            </w:r>
          </w:p>
          <w:p w:rsidR="00511FBE" w:rsidRPr="00511FBE" w:rsidRDefault="00511FBE" w:rsidP="00F164FA">
            <w:pPr>
              <w:spacing w:before="120" w:after="120"/>
              <w:ind w:right="-57"/>
              <w:rPr>
                <w:rFonts w:ascii="Times New Roman" w:hAnsi="Times New Roman" w:cs="Times New Roman"/>
                <w:b w:val="0"/>
                <w:sz w:val="18"/>
                <w:szCs w:val="18"/>
              </w:rPr>
            </w:pPr>
            <w:r w:rsidRPr="00511FBE">
              <w:rPr>
                <w:rFonts w:ascii="Times New Roman" w:hAnsi="Times New Roman" w:cs="Times New Roman"/>
                <w:b w:val="0"/>
                <w:sz w:val="18"/>
                <w:szCs w:val="18"/>
              </w:rPr>
              <w:t xml:space="preserve">Rataan </w:t>
            </w:r>
            <w:proofErr w:type="gramStart"/>
            <w:r w:rsidRPr="00511FBE">
              <w:rPr>
                <w:rFonts w:ascii="Times New Roman" w:hAnsi="Times New Roman" w:cs="Times New Roman"/>
                <w:b w:val="0"/>
                <w:sz w:val="18"/>
                <w:szCs w:val="18"/>
              </w:rPr>
              <w:t>Umur  isteri</w:t>
            </w:r>
            <w:proofErr w:type="gramEnd"/>
            <w:r w:rsidRPr="00511FBE">
              <w:rPr>
                <w:rFonts w:ascii="Times New Roman" w:hAnsi="Times New Roman" w:cs="Times New Roman"/>
                <w:b w:val="0"/>
                <w:sz w:val="18"/>
                <w:szCs w:val="18"/>
              </w:rPr>
              <w:t xml:space="preserve"> (tahun)</w:t>
            </w:r>
          </w:p>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Rataan jumlah anggota keluarga (orang)</w:t>
            </w:r>
          </w:p>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Mayoritas pendidikan formal suami</w:t>
            </w:r>
          </w:p>
          <w:p w:rsidR="00511FBE" w:rsidRPr="00511FBE" w:rsidRDefault="00511FBE" w:rsidP="00F164FA">
            <w:pPr>
              <w:spacing w:before="120" w:after="120"/>
              <w:rPr>
                <w:rFonts w:ascii="Times New Roman" w:hAnsi="Times New Roman" w:cs="Times New Roman"/>
                <w:b w:val="0"/>
                <w:sz w:val="18"/>
                <w:szCs w:val="18"/>
              </w:rPr>
            </w:pPr>
            <w:proofErr w:type="gramStart"/>
            <w:r w:rsidRPr="00511FBE">
              <w:rPr>
                <w:rFonts w:ascii="Times New Roman" w:hAnsi="Times New Roman" w:cs="Times New Roman"/>
                <w:b w:val="0"/>
                <w:sz w:val="18"/>
                <w:szCs w:val="18"/>
              </w:rPr>
              <w:t>Mayoritas  pendidikan</w:t>
            </w:r>
            <w:proofErr w:type="gramEnd"/>
            <w:r w:rsidRPr="00511FBE">
              <w:rPr>
                <w:rFonts w:ascii="Times New Roman" w:hAnsi="Times New Roman" w:cs="Times New Roman"/>
                <w:b w:val="0"/>
                <w:sz w:val="18"/>
                <w:szCs w:val="18"/>
              </w:rPr>
              <w:t xml:space="preserve"> isteri</w:t>
            </w:r>
          </w:p>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Rataan pendidikan non formal suami(kali)</w:t>
            </w:r>
          </w:p>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Rataan pendidikan non formal isteri (kali)</w:t>
            </w:r>
          </w:p>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Rataan Omset (Rp/bulan)</w:t>
            </w:r>
          </w:p>
          <w:p w:rsidR="00511FBE" w:rsidRPr="00511FBE" w:rsidRDefault="00511FBE" w:rsidP="00F164FA">
            <w:pPr>
              <w:spacing w:before="120" w:after="120"/>
              <w:rPr>
                <w:rFonts w:ascii="Times New Roman" w:hAnsi="Times New Roman" w:cs="Times New Roman"/>
                <w:b w:val="0"/>
                <w:sz w:val="18"/>
                <w:szCs w:val="18"/>
              </w:rPr>
            </w:pPr>
            <w:r w:rsidRPr="00511FBE">
              <w:rPr>
                <w:rFonts w:ascii="Times New Roman" w:hAnsi="Times New Roman" w:cs="Times New Roman"/>
                <w:b w:val="0"/>
                <w:sz w:val="18"/>
                <w:szCs w:val="18"/>
              </w:rPr>
              <w:t>Rataan keuntungan usaha (Rp/bulan)</w:t>
            </w:r>
          </w:p>
        </w:tc>
        <w:tc>
          <w:tcPr>
            <w:tcW w:w="582" w:type="pct"/>
          </w:tcPr>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42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38</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4</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SMP</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SMP</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3.485.714</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843.714</w:t>
            </w:r>
          </w:p>
        </w:tc>
        <w:tc>
          <w:tcPr>
            <w:tcW w:w="655" w:type="pct"/>
          </w:tcPr>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37</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34</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4</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SMA</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SMP</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6.050.000</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2.200.000</w:t>
            </w:r>
          </w:p>
        </w:tc>
        <w:tc>
          <w:tcPr>
            <w:tcW w:w="727" w:type="pct"/>
          </w:tcPr>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38</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36</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4</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SMA</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SMA</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5.256.000</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1.866.000</w:t>
            </w:r>
          </w:p>
        </w:tc>
        <w:tc>
          <w:tcPr>
            <w:tcW w:w="799" w:type="pct"/>
          </w:tcPr>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42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39</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5</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SMA</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SMP</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1</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2</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3.653.000</w:t>
            </w:r>
          </w:p>
          <w:p w:rsidR="00511FBE" w:rsidRPr="00511FBE" w:rsidRDefault="00511FBE" w:rsidP="00F164FA">
            <w:pPr>
              <w:spacing w:before="120" w:after="120"/>
              <w:ind w:right="-57"/>
              <w:jc w:val="center"/>
              <w:rPr>
                <w:rFonts w:ascii="Times New Roman" w:hAnsi="Times New Roman" w:cs="Times New Roman"/>
                <w:b w:val="0"/>
                <w:sz w:val="18"/>
                <w:szCs w:val="18"/>
              </w:rPr>
            </w:pPr>
            <w:r w:rsidRPr="00511FBE">
              <w:rPr>
                <w:rFonts w:ascii="Times New Roman" w:hAnsi="Times New Roman" w:cs="Times New Roman"/>
                <w:b w:val="0"/>
                <w:sz w:val="18"/>
                <w:szCs w:val="18"/>
              </w:rPr>
              <w:t>1.173.000</w:t>
            </w:r>
          </w:p>
        </w:tc>
      </w:tr>
    </w:tbl>
    <w:p w:rsidR="00511FBE" w:rsidRDefault="00511FBE" w:rsidP="00511FBE">
      <w:pPr>
        <w:spacing w:before="120" w:after="120"/>
        <w:rPr>
          <w:rFonts w:ascii="Times New Roman" w:hAnsi="Times New Roman" w:cs="Times New Roman"/>
          <w:b/>
          <w:lang w:val="en"/>
        </w:rPr>
      </w:pPr>
    </w:p>
    <w:p w:rsidR="00511FBE" w:rsidRPr="001A51D6" w:rsidRDefault="00511FBE" w:rsidP="00511FBE">
      <w:pPr>
        <w:spacing w:before="120" w:after="120"/>
        <w:rPr>
          <w:rFonts w:ascii="Times New Roman" w:hAnsi="Times New Roman" w:cs="Times New Roman"/>
          <w:lang w:val="en"/>
        </w:rPr>
      </w:pPr>
      <w:r w:rsidRPr="001A51D6">
        <w:rPr>
          <w:rFonts w:ascii="Times New Roman" w:hAnsi="Times New Roman" w:cs="Times New Roman"/>
          <w:lang w:val="en"/>
        </w:rPr>
        <w:t xml:space="preserve">Tabel 2. </w:t>
      </w:r>
      <w:proofErr w:type="gramStart"/>
      <w:r w:rsidRPr="001A51D6">
        <w:rPr>
          <w:rFonts w:ascii="Times New Roman" w:hAnsi="Times New Roman" w:cs="Times New Roman"/>
          <w:lang w:val="en"/>
        </w:rPr>
        <w:t>Nilai  kesejahteraan</w:t>
      </w:r>
      <w:proofErr w:type="gramEnd"/>
      <w:r w:rsidRPr="001A51D6">
        <w:rPr>
          <w:rFonts w:ascii="Times New Roman" w:hAnsi="Times New Roman" w:cs="Times New Roman"/>
          <w:lang w:val="en"/>
        </w:rPr>
        <w:t xml:space="preserve"> pengolah  ikan berdasarkan  indikator  objektif  (BPS)  dan kelompok usaha </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24"/>
        <w:gridCol w:w="1134"/>
        <w:gridCol w:w="1276"/>
        <w:gridCol w:w="1134"/>
        <w:gridCol w:w="1304"/>
      </w:tblGrid>
      <w:tr w:rsidR="00511FBE" w:rsidRPr="00511FBE" w:rsidTr="00511FBE">
        <w:trPr>
          <w:tblHeader/>
        </w:trPr>
        <w:tc>
          <w:tcPr>
            <w:tcW w:w="562" w:type="dxa"/>
            <w:tcBorders>
              <w:top w:val="single" w:sz="4" w:space="0" w:color="auto"/>
              <w:bottom w:val="single" w:sz="4" w:space="0" w:color="auto"/>
            </w:tcBorders>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No</w:t>
            </w:r>
          </w:p>
        </w:tc>
        <w:tc>
          <w:tcPr>
            <w:tcW w:w="4224" w:type="dxa"/>
            <w:tcBorders>
              <w:top w:val="single" w:sz="4" w:space="0" w:color="auto"/>
              <w:bottom w:val="single" w:sz="4" w:space="0" w:color="auto"/>
            </w:tcBorders>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lang w:val="en-US"/>
              </w:rPr>
              <w:t xml:space="preserve">Indikator </w:t>
            </w:r>
            <w:r w:rsidRPr="00511FBE">
              <w:rPr>
                <w:rFonts w:ascii="Times New Roman" w:hAnsi="Times New Roman" w:cs="Times New Roman"/>
                <w:sz w:val="18"/>
                <w:szCs w:val="18"/>
              </w:rPr>
              <w:t>Kesejahteraan Obyektif</w:t>
            </w:r>
          </w:p>
        </w:tc>
        <w:tc>
          <w:tcPr>
            <w:tcW w:w="1134" w:type="dxa"/>
            <w:tcBorders>
              <w:top w:val="single" w:sz="4" w:space="0" w:color="auto"/>
              <w:bottom w:val="single" w:sz="4" w:space="0" w:color="auto"/>
            </w:tcBorders>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Ikan Asap</w:t>
            </w:r>
          </w:p>
        </w:tc>
        <w:tc>
          <w:tcPr>
            <w:tcW w:w="1276" w:type="dxa"/>
            <w:tcBorders>
              <w:top w:val="single" w:sz="4" w:space="0" w:color="auto"/>
              <w:bottom w:val="single" w:sz="4" w:space="0" w:color="auto"/>
            </w:tcBorders>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Bakso Ikan</w:t>
            </w:r>
          </w:p>
        </w:tc>
        <w:tc>
          <w:tcPr>
            <w:tcW w:w="1134" w:type="dxa"/>
            <w:tcBorders>
              <w:top w:val="single" w:sz="4" w:space="0" w:color="auto"/>
              <w:bottom w:val="single" w:sz="4" w:space="0" w:color="auto"/>
            </w:tcBorders>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Siomay</w:t>
            </w:r>
          </w:p>
        </w:tc>
        <w:tc>
          <w:tcPr>
            <w:tcW w:w="1304" w:type="dxa"/>
            <w:tcBorders>
              <w:top w:val="single" w:sz="4" w:space="0" w:color="auto"/>
              <w:bottom w:val="single" w:sz="4" w:space="0" w:color="auto"/>
            </w:tcBorders>
          </w:tcPr>
          <w:p w:rsidR="00511FBE" w:rsidRPr="00511FBE" w:rsidRDefault="00511FBE" w:rsidP="00F164FA">
            <w:pPr>
              <w:spacing w:before="120" w:after="120"/>
              <w:jc w:val="center"/>
              <w:rPr>
                <w:rFonts w:ascii="Times New Roman" w:hAnsi="Times New Roman" w:cs="Times New Roman"/>
                <w:b/>
                <w:sz w:val="18"/>
                <w:szCs w:val="18"/>
              </w:rPr>
            </w:pPr>
            <w:r w:rsidRPr="00511FBE">
              <w:rPr>
                <w:rFonts w:ascii="Times New Roman" w:hAnsi="Times New Roman" w:cs="Times New Roman"/>
                <w:sz w:val="18"/>
                <w:szCs w:val="18"/>
              </w:rPr>
              <w:t>Abon, Keripik kulit</w:t>
            </w:r>
          </w:p>
        </w:tc>
      </w:tr>
      <w:tr w:rsidR="00511FBE" w:rsidRPr="00511FBE" w:rsidTr="00511FBE">
        <w:tc>
          <w:tcPr>
            <w:tcW w:w="562" w:type="dxa"/>
            <w:tcBorders>
              <w:top w:val="single" w:sz="4" w:space="0" w:color="auto"/>
            </w:tcBorders>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w:t>
            </w:r>
          </w:p>
        </w:tc>
        <w:tc>
          <w:tcPr>
            <w:tcW w:w="4224" w:type="dxa"/>
            <w:tcBorders>
              <w:top w:val="single" w:sz="4" w:space="0" w:color="auto"/>
            </w:tcBorders>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Luas lantai</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m</w:t>
            </w:r>
            <w:r w:rsidRPr="00511FBE">
              <w:rPr>
                <w:rFonts w:ascii="Times New Roman" w:hAnsi="Times New Roman" w:cs="Times New Roman"/>
                <w:sz w:val="18"/>
                <w:szCs w:val="18"/>
                <w:vertAlign w:val="superscript"/>
              </w:rPr>
              <w:t>2</w:t>
            </w:r>
            <w:r w:rsidRPr="00511FBE">
              <w:rPr>
                <w:rFonts w:ascii="Times New Roman" w:hAnsi="Times New Roman" w:cs="Times New Roman"/>
                <w:sz w:val="18"/>
                <w:szCs w:val="18"/>
                <w:lang w:val="en-US"/>
              </w:rPr>
              <w:t>)</w:t>
            </w:r>
          </w:p>
        </w:tc>
        <w:tc>
          <w:tcPr>
            <w:tcW w:w="1134" w:type="dxa"/>
            <w:tcBorders>
              <w:top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113</w:t>
            </w:r>
          </w:p>
        </w:tc>
        <w:tc>
          <w:tcPr>
            <w:tcW w:w="1276" w:type="dxa"/>
            <w:tcBorders>
              <w:top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107</w:t>
            </w:r>
          </w:p>
        </w:tc>
        <w:tc>
          <w:tcPr>
            <w:tcW w:w="1134" w:type="dxa"/>
            <w:tcBorders>
              <w:top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85</w:t>
            </w:r>
          </w:p>
        </w:tc>
        <w:tc>
          <w:tcPr>
            <w:tcW w:w="1304" w:type="dxa"/>
            <w:tcBorders>
              <w:top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92</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2</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Jenis lantai</w:t>
            </w:r>
            <w:r w:rsidRPr="00511FBE">
              <w:rPr>
                <w:rFonts w:ascii="Times New Roman" w:hAnsi="Times New Roman" w:cs="Times New Roman"/>
                <w:sz w:val="18"/>
                <w:szCs w:val="18"/>
                <w:lang w:val="en-US"/>
              </w:rPr>
              <w:t xml:space="preserve"> (% keramik)</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71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60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68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6</w:t>
            </w:r>
            <w:r w:rsidRPr="00511FBE">
              <w:rPr>
                <w:rFonts w:ascii="Times New Roman" w:hAnsi="Times New Roman" w:cs="Times New Roman"/>
                <w:sz w:val="18"/>
                <w:szCs w:val="18"/>
                <w:lang w:val="en-US"/>
              </w:rPr>
              <w:t>3</w:t>
            </w:r>
            <w:r w:rsidRPr="00511FBE">
              <w:rPr>
                <w:rFonts w:ascii="Times New Roman" w:hAnsi="Times New Roman" w:cs="Times New Roman"/>
                <w:sz w:val="18"/>
                <w:szCs w:val="18"/>
              </w:rPr>
              <w:t xml:space="preserve">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3</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Jenis dinding</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tembok plester</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rPr>
              <w:t>57</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92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4</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Tempat buang air besar</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xml:space="preserve">% </w:t>
            </w:r>
            <w:r w:rsidRPr="00511FBE">
              <w:rPr>
                <w:rFonts w:ascii="Times New Roman" w:hAnsi="Times New Roman" w:cs="Times New Roman"/>
                <w:sz w:val="18"/>
                <w:szCs w:val="18"/>
                <w:lang w:val="en-US"/>
              </w:rPr>
              <w:t>milik sendiri)</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5</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Sumber air minum</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xml:space="preserve">% </w:t>
            </w:r>
            <w:r w:rsidRPr="00511FBE">
              <w:rPr>
                <w:rFonts w:ascii="Times New Roman" w:hAnsi="Times New Roman" w:cs="Times New Roman"/>
                <w:sz w:val="18"/>
                <w:szCs w:val="18"/>
                <w:lang w:val="en-US"/>
              </w:rPr>
              <w:t>isi ulang)</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57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40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48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12,5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6</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Sumber penerangan</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listrik</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7</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Bahan bakar memasak</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gas</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96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8</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Frekuensi makan</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makan &gt;2kali sehari</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9</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Membeli ikan/ayam</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membeli ikan/ayam &gt;2kali seminggu</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rPr>
              <w:t>4</w:t>
            </w:r>
            <w:r w:rsidRPr="00511FBE">
              <w:rPr>
                <w:rFonts w:ascii="Times New Roman" w:hAnsi="Times New Roman" w:cs="Times New Roman"/>
                <w:sz w:val="18"/>
                <w:szCs w:val="18"/>
                <w:lang w:val="en-US"/>
              </w:rPr>
              <w:t>3</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40 </w:t>
            </w:r>
          </w:p>
        </w:tc>
        <w:tc>
          <w:tcPr>
            <w:tcW w:w="113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rPr>
              <w:t>68</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50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10</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Membeli pakaian baru</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membeli pakaian baru setahun sekali</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76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75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11</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Berobat</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berobat ke dokter</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75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12</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Status kepala keluarga</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kepala keluarga petani/perikanan</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60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6</w:t>
            </w:r>
            <w:r w:rsidRPr="00511FBE">
              <w:rPr>
                <w:rFonts w:ascii="Times New Roman" w:hAnsi="Times New Roman" w:cs="Times New Roman"/>
                <w:sz w:val="18"/>
                <w:szCs w:val="18"/>
                <w:lang w:val="en-US"/>
              </w:rPr>
              <w:t>3</w:t>
            </w:r>
            <w:r w:rsidRPr="00511FBE">
              <w:rPr>
                <w:rFonts w:ascii="Times New Roman" w:hAnsi="Times New Roman" w:cs="Times New Roman"/>
                <w:sz w:val="18"/>
                <w:szCs w:val="18"/>
              </w:rPr>
              <w:t xml:space="preserve">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13</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Pendidikan terakhir kepala keluarga</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tingkat pendidikan di</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atas SD</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lang w:val="en-US"/>
              </w:rPr>
              <w:t>90</w:t>
            </w:r>
          </w:p>
        </w:tc>
        <w:tc>
          <w:tcPr>
            <w:tcW w:w="1276"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lang w:val="en-US"/>
              </w:rPr>
              <w:t>100</w:t>
            </w:r>
          </w:p>
        </w:tc>
        <w:tc>
          <w:tcPr>
            <w:tcW w:w="113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lang w:val="en-US"/>
              </w:rPr>
              <w:t>100</w:t>
            </w:r>
          </w:p>
        </w:tc>
        <w:tc>
          <w:tcPr>
            <w:tcW w:w="130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lang w:val="en-US"/>
              </w:rPr>
              <w:t>100</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lastRenderedPageBreak/>
              <w:t>14</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Rumah</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mempunyai rumah</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100</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100</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100</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100</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15</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Tanah/Sawah</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mempunyai tanah/sawah</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4</w:t>
            </w:r>
            <w:r w:rsidRPr="00511FBE">
              <w:rPr>
                <w:rFonts w:ascii="Times New Roman" w:hAnsi="Times New Roman" w:cs="Times New Roman"/>
                <w:sz w:val="18"/>
                <w:szCs w:val="18"/>
                <w:lang w:val="en-US"/>
              </w:rPr>
              <w:t>3</w:t>
            </w:r>
            <w:r w:rsidRPr="00511FBE">
              <w:rPr>
                <w:rFonts w:ascii="Times New Roman" w:hAnsi="Times New Roman" w:cs="Times New Roman"/>
                <w:sz w:val="18"/>
                <w:szCs w:val="18"/>
              </w:rPr>
              <w:t xml:space="preserve">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40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52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8</w:t>
            </w:r>
            <w:r w:rsidRPr="00511FBE">
              <w:rPr>
                <w:rFonts w:ascii="Times New Roman" w:hAnsi="Times New Roman" w:cs="Times New Roman"/>
                <w:sz w:val="18"/>
                <w:szCs w:val="18"/>
                <w:lang w:val="en-US"/>
              </w:rPr>
              <w:t>8</w:t>
            </w:r>
            <w:r w:rsidRPr="00511FBE">
              <w:rPr>
                <w:rFonts w:ascii="Times New Roman" w:hAnsi="Times New Roman" w:cs="Times New Roman"/>
                <w:sz w:val="18"/>
                <w:szCs w:val="18"/>
              </w:rPr>
              <w:t xml:space="preserve"> </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16</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Mobil</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mempunyai mobil</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lang w:val="en-US"/>
              </w:rPr>
              <w:t>0</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20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40 </w:t>
            </w:r>
          </w:p>
        </w:tc>
        <w:tc>
          <w:tcPr>
            <w:tcW w:w="1304" w:type="dxa"/>
          </w:tcPr>
          <w:p w:rsidR="00511FBE" w:rsidRPr="00511FBE" w:rsidRDefault="00511FBE" w:rsidP="00F164FA">
            <w:pPr>
              <w:spacing w:before="120" w:after="120"/>
              <w:jc w:val="right"/>
              <w:rPr>
                <w:rFonts w:ascii="Times New Roman" w:hAnsi="Times New Roman" w:cs="Times New Roman"/>
                <w:sz w:val="18"/>
                <w:szCs w:val="18"/>
                <w:lang w:val="en-US"/>
              </w:rPr>
            </w:pPr>
            <w:r w:rsidRPr="00511FBE">
              <w:rPr>
                <w:rFonts w:ascii="Times New Roman" w:hAnsi="Times New Roman" w:cs="Times New Roman"/>
                <w:sz w:val="18"/>
                <w:szCs w:val="18"/>
              </w:rPr>
              <w:t>1</w:t>
            </w:r>
            <w:r w:rsidRPr="00511FBE">
              <w:rPr>
                <w:rFonts w:ascii="Times New Roman" w:hAnsi="Times New Roman" w:cs="Times New Roman"/>
                <w:sz w:val="18"/>
                <w:szCs w:val="18"/>
                <w:lang w:val="en-US"/>
              </w:rPr>
              <w:t>3</w:t>
            </w:r>
          </w:p>
        </w:tc>
      </w:tr>
      <w:tr w:rsidR="00511FBE" w:rsidRPr="00511FBE" w:rsidTr="00511FBE">
        <w:tc>
          <w:tcPr>
            <w:tcW w:w="562" w:type="dxa"/>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17</w:t>
            </w:r>
          </w:p>
        </w:tc>
        <w:tc>
          <w:tcPr>
            <w:tcW w:w="4224" w:type="dxa"/>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Motor</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mempunyai motor</w:t>
            </w:r>
            <w:r w:rsidRPr="00511FBE">
              <w:rPr>
                <w:rFonts w:ascii="Times New Roman" w:hAnsi="Times New Roman" w:cs="Times New Roman"/>
                <w:sz w:val="18"/>
                <w:szCs w:val="18"/>
                <w:lang w:val="en-US"/>
              </w:rPr>
              <w:t>)</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304" w:type="dxa"/>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r>
      <w:tr w:rsidR="00511FBE" w:rsidRPr="00511FBE" w:rsidTr="00511FBE">
        <w:tc>
          <w:tcPr>
            <w:tcW w:w="562" w:type="dxa"/>
            <w:tcBorders>
              <w:bottom w:val="single" w:sz="4" w:space="0" w:color="auto"/>
            </w:tcBorders>
          </w:tcPr>
          <w:p w:rsidR="00511FBE" w:rsidRPr="00511FBE" w:rsidRDefault="00511FBE" w:rsidP="00F164FA">
            <w:pPr>
              <w:spacing w:before="120" w:after="120"/>
              <w:rPr>
                <w:rFonts w:ascii="Times New Roman" w:hAnsi="Times New Roman" w:cs="Times New Roman"/>
                <w:sz w:val="18"/>
                <w:szCs w:val="18"/>
              </w:rPr>
            </w:pPr>
            <w:r w:rsidRPr="00511FBE">
              <w:rPr>
                <w:rFonts w:ascii="Times New Roman" w:hAnsi="Times New Roman" w:cs="Times New Roman"/>
                <w:sz w:val="18"/>
                <w:szCs w:val="18"/>
              </w:rPr>
              <w:t>18</w:t>
            </w:r>
          </w:p>
        </w:tc>
        <w:tc>
          <w:tcPr>
            <w:tcW w:w="4224" w:type="dxa"/>
            <w:tcBorders>
              <w:bottom w:val="single" w:sz="4" w:space="0" w:color="auto"/>
            </w:tcBorders>
          </w:tcPr>
          <w:p w:rsidR="00511FBE" w:rsidRPr="00511FBE" w:rsidRDefault="00511FBE" w:rsidP="00F164FA">
            <w:pPr>
              <w:spacing w:before="120" w:after="120"/>
              <w:rPr>
                <w:rFonts w:ascii="Times New Roman" w:hAnsi="Times New Roman" w:cs="Times New Roman"/>
                <w:sz w:val="18"/>
                <w:szCs w:val="18"/>
                <w:lang w:val="en-US"/>
              </w:rPr>
            </w:pPr>
            <w:r w:rsidRPr="00511FBE">
              <w:rPr>
                <w:rFonts w:ascii="Times New Roman" w:hAnsi="Times New Roman" w:cs="Times New Roman"/>
                <w:sz w:val="18"/>
                <w:szCs w:val="18"/>
              </w:rPr>
              <w:t>Perhiasaan</w:t>
            </w:r>
            <w:r w:rsidRPr="00511FBE">
              <w:rPr>
                <w:rFonts w:ascii="Times New Roman" w:hAnsi="Times New Roman" w:cs="Times New Roman"/>
                <w:sz w:val="18"/>
                <w:szCs w:val="18"/>
                <w:lang w:val="en-US"/>
              </w:rPr>
              <w:t xml:space="preserve"> (</w:t>
            </w:r>
            <w:r w:rsidRPr="00511FBE">
              <w:rPr>
                <w:rFonts w:ascii="Times New Roman" w:hAnsi="Times New Roman" w:cs="Times New Roman"/>
                <w:sz w:val="18"/>
                <w:szCs w:val="18"/>
              </w:rPr>
              <w:t>% mempunyai perhiasan</w:t>
            </w:r>
            <w:r w:rsidRPr="00511FBE">
              <w:rPr>
                <w:rFonts w:ascii="Times New Roman" w:hAnsi="Times New Roman" w:cs="Times New Roman"/>
                <w:sz w:val="18"/>
                <w:szCs w:val="18"/>
                <w:lang w:val="en-US"/>
              </w:rPr>
              <w:t>)</w:t>
            </w:r>
          </w:p>
        </w:tc>
        <w:tc>
          <w:tcPr>
            <w:tcW w:w="1134" w:type="dxa"/>
            <w:tcBorders>
              <w:bottom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276" w:type="dxa"/>
            <w:tcBorders>
              <w:bottom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100 </w:t>
            </w:r>
          </w:p>
        </w:tc>
        <w:tc>
          <w:tcPr>
            <w:tcW w:w="1134" w:type="dxa"/>
            <w:tcBorders>
              <w:bottom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96 </w:t>
            </w:r>
          </w:p>
        </w:tc>
        <w:tc>
          <w:tcPr>
            <w:tcW w:w="1304" w:type="dxa"/>
            <w:tcBorders>
              <w:bottom w:val="single" w:sz="4" w:space="0" w:color="auto"/>
            </w:tcBorders>
          </w:tcPr>
          <w:p w:rsidR="00511FBE" w:rsidRPr="00511FBE" w:rsidRDefault="00511FBE" w:rsidP="00F164FA">
            <w:pPr>
              <w:spacing w:before="120" w:after="120"/>
              <w:jc w:val="right"/>
              <w:rPr>
                <w:rFonts w:ascii="Times New Roman" w:hAnsi="Times New Roman" w:cs="Times New Roman"/>
                <w:sz w:val="18"/>
                <w:szCs w:val="18"/>
              </w:rPr>
            </w:pPr>
            <w:r w:rsidRPr="00511FBE">
              <w:rPr>
                <w:rFonts w:ascii="Times New Roman" w:hAnsi="Times New Roman" w:cs="Times New Roman"/>
                <w:sz w:val="18"/>
                <w:szCs w:val="18"/>
              </w:rPr>
              <w:t xml:space="preserve">75 </w:t>
            </w:r>
          </w:p>
        </w:tc>
      </w:tr>
    </w:tbl>
    <w:p w:rsidR="00511FBE" w:rsidRDefault="00511FBE" w:rsidP="00511FBE">
      <w:pPr>
        <w:jc w:val="both"/>
        <w:rPr>
          <w:rFonts w:ascii="Arial" w:hAnsi="Arial" w:cs="Arial"/>
          <w:b/>
          <w:sz w:val="20"/>
          <w:szCs w:val="20"/>
          <w:lang w:val="en"/>
        </w:rPr>
      </w:pPr>
    </w:p>
    <w:p w:rsidR="001157FA" w:rsidRPr="001A51D6" w:rsidRDefault="001157FA" w:rsidP="001157FA">
      <w:pPr>
        <w:spacing w:before="120" w:after="120"/>
        <w:rPr>
          <w:rFonts w:ascii="Times New Roman" w:hAnsi="Times New Roman" w:cs="Times New Roman"/>
          <w:lang w:val="en"/>
        </w:rPr>
      </w:pPr>
      <w:r>
        <w:rPr>
          <w:rFonts w:ascii="Times New Roman" w:hAnsi="Times New Roman" w:cs="Times New Roman"/>
          <w:lang w:val="en"/>
        </w:rPr>
        <w:t>Tabel 3</w:t>
      </w:r>
      <w:r w:rsidRPr="001A51D6">
        <w:rPr>
          <w:rFonts w:ascii="Times New Roman" w:hAnsi="Times New Roman" w:cs="Times New Roman"/>
          <w:lang w:val="en"/>
        </w:rPr>
        <w:t xml:space="preserve">. </w:t>
      </w:r>
      <w:proofErr w:type="gramStart"/>
      <w:r w:rsidRPr="001A51D6">
        <w:rPr>
          <w:rFonts w:ascii="Times New Roman" w:hAnsi="Times New Roman" w:cs="Times New Roman"/>
          <w:lang w:val="en"/>
        </w:rPr>
        <w:t>Nilai  kesejahteraan</w:t>
      </w:r>
      <w:proofErr w:type="gramEnd"/>
      <w:r w:rsidRPr="001A51D6">
        <w:rPr>
          <w:rFonts w:ascii="Times New Roman" w:hAnsi="Times New Roman" w:cs="Times New Roman"/>
          <w:lang w:val="en"/>
        </w:rPr>
        <w:t xml:space="preserve"> pengolah  ikan berdasarkan  indikator  subjektif  (kepuasan  responden)  dan kelompok usaha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666"/>
        <w:gridCol w:w="850"/>
        <w:gridCol w:w="709"/>
        <w:gridCol w:w="851"/>
        <w:gridCol w:w="708"/>
        <w:gridCol w:w="851"/>
        <w:gridCol w:w="667"/>
        <w:gridCol w:w="750"/>
        <w:gridCol w:w="851"/>
      </w:tblGrid>
      <w:tr w:rsidR="001157FA" w:rsidRPr="001A51D6" w:rsidTr="001157FA">
        <w:tc>
          <w:tcPr>
            <w:tcW w:w="561" w:type="dxa"/>
            <w:vMerge w:val="restart"/>
            <w:tcBorders>
              <w:top w:val="single" w:sz="4" w:space="0" w:color="auto"/>
              <w:bottom w:val="single" w:sz="4" w:space="0" w:color="auto"/>
            </w:tcBorders>
            <w:vAlign w:val="center"/>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No</w:t>
            </w:r>
          </w:p>
        </w:tc>
        <w:tc>
          <w:tcPr>
            <w:tcW w:w="2666" w:type="dxa"/>
            <w:vMerge w:val="restart"/>
            <w:tcBorders>
              <w:top w:val="single" w:sz="4" w:space="0" w:color="auto"/>
              <w:bottom w:val="single" w:sz="4" w:space="0" w:color="auto"/>
            </w:tcBorders>
            <w:vAlign w:val="center"/>
          </w:tcPr>
          <w:p w:rsidR="001157FA" w:rsidRPr="001A51D6" w:rsidRDefault="001157FA" w:rsidP="00F164FA">
            <w:pPr>
              <w:spacing w:before="120" w:after="120"/>
              <w:jc w:val="center"/>
              <w:rPr>
                <w:rFonts w:ascii="Times New Roman" w:hAnsi="Times New Roman" w:cs="Times New Roman"/>
                <w:lang w:val="en-US"/>
              </w:rPr>
            </w:pPr>
            <w:r w:rsidRPr="001A51D6">
              <w:rPr>
                <w:rFonts w:ascii="Times New Roman" w:hAnsi="Times New Roman" w:cs="Times New Roman"/>
              </w:rPr>
              <w:t>Kesejahteraan</w:t>
            </w:r>
            <w:r w:rsidRPr="001A51D6">
              <w:rPr>
                <w:rFonts w:ascii="Times New Roman" w:hAnsi="Times New Roman" w:cs="Times New Roman"/>
                <w:lang w:val="en-US"/>
              </w:rPr>
              <w:t xml:space="preserve"> Subjektif</w:t>
            </w:r>
          </w:p>
        </w:tc>
        <w:tc>
          <w:tcPr>
            <w:tcW w:w="1559" w:type="dxa"/>
            <w:gridSpan w:val="2"/>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Ikan Asap</w:t>
            </w:r>
          </w:p>
        </w:tc>
        <w:tc>
          <w:tcPr>
            <w:tcW w:w="1559" w:type="dxa"/>
            <w:gridSpan w:val="2"/>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Bakso Ikan</w:t>
            </w:r>
          </w:p>
        </w:tc>
        <w:tc>
          <w:tcPr>
            <w:tcW w:w="1518" w:type="dxa"/>
            <w:gridSpan w:val="2"/>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Siomay</w:t>
            </w:r>
          </w:p>
        </w:tc>
        <w:tc>
          <w:tcPr>
            <w:tcW w:w="1601" w:type="dxa"/>
            <w:gridSpan w:val="2"/>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rPr>
              <w:t>Abon, Keripik kulit</w:t>
            </w:r>
          </w:p>
        </w:tc>
      </w:tr>
      <w:tr w:rsidR="001157FA" w:rsidRPr="001A51D6" w:rsidTr="001157FA">
        <w:tc>
          <w:tcPr>
            <w:tcW w:w="561" w:type="dxa"/>
            <w:vMerge/>
            <w:tcBorders>
              <w:top w:val="single" w:sz="4" w:space="0" w:color="auto"/>
              <w:bottom w:val="single" w:sz="4" w:space="0" w:color="auto"/>
            </w:tcBorders>
          </w:tcPr>
          <w:p w:rsidR="001157FA" w:rsidRPr="001A51D6" w:rsidRDefault="001157FA" w:rsidP="00F164FA">
            <w:pPr>
              <w:spacing w:before="120" w:after="120"/>
              <w:rPr>
                <w:rFonts w:ascii="Times New Roman" w:hAnsi="Times New Roman" w:cs="Times New Roman"/>
              </w:rPr>
            </w:pPr>
          </w:p>
        </w:tc>
        <w:tc>
          <w:tcPr>
            <w:tcW w:w="2666" w:type="dxa"/>
            <w:vMerge/>
            <w:tcBorders>
              <w:top w:val="single" w:sz="4" w:space="0" w:color="auto"/>
              <w:bottom w:val="single" w:sz="4" w:space="0" w:color="auto"/>
            </w:tcBorders>
          </w:tcPr>
          <w:p w:rsidR="001157FA" w:rsidRPr="001A51D6" w:rsidRDefault="001157FA" w:rsidP="00F164FA">
            <w:pPr>
              <w:spacing w:before="120" w:after="120"/>
              <w:rPr>
                <w:rFonts w:ascii="Times New Roman" w:hAnsi="Times New Roman" w:cs="Times New Roman"/>
              </w:rPr>
            </w:pPr>
          </w:p>
        </w:tc>
        <w:tc>
          <w:tcPr>
            <w:tcW w:w="850"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KP</w:t>
            </w:r>
          </w:p>
        </w:tc>
        <w:tc>
          <w:tcPr>
            <w:tcW w:w="709"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P</w:t>
            </w:r>
          </w:p>
        </w:tc>
        <w:tc>
          <w:tcPr>
            <w:tcW w:w="851"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KP</w:t>
            </w:r>
          </w:p>
        </w:tc>
        <w:tc>
          <w:tcPr>
            <w:tcW w:w="708"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P</w:t>
            </w:r>
          </w:p>
        </w:tc>
        <w:tc>
          <w:tcPr>
            <w:tcW w:w="851"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KP</w:t>
            </w:r>
          </w:p>
        </w:tc>
        <w:tc>
          <w:tcPr>
            <w:tcW w:w="667"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P</w:t>
            </w:r>
          </w:p>
        </w:tc>
        <w:tc>
          <w:tcPr>
            <w:tcW w:w="750"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KP</w:t>
            </w:r>
          </w:p>
        </w:tc>
        <w:tc>
          <w:tcPr>
            <w:tcW w:w="851" w:type="dxa"/>
            <w:tcBorders>
              <w:top w:val="single" w:sz="4" w:space="0" w:color="auto"/>
              <w:bottom w:val="single" w:sz="4" w:space="0" w:color="auto"/>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P</w:t>
            </w:r>
          </w:p>
        </w:tc>
      </w:tr>
      <w:tr w:rsidR="001157FA" w:rsidRPr="001A51D6" w:rsidTr="001157FA">
        <w:tc>
          <w:tcPr>
            <w:tcW w:w="561" w:type="dxa"/>
            <w:tcBorders>
              <w:top w:val="single" w:sz="4" w:space="0" w:color="auto"/>
              <w:bottom w:val="nil"/>
            </w:tcBorders>
          </w:tcPr>
          <w:p w:rsidR="001157FA" w:rsidRPr="001A51D6" w:rsidRDefault="001157FA" w:rsidP="00F164FA">
            <w:pPr>
              <w:spacing w:before="120" w:after="120"/>
              <w:rPr>
                <w:rFonts w:ascii="Times New Roman" w:hAnsi="Times New Roman" w:cs="Times New Roman"/>
              </w:rPr>
            </w:pPr>
          </w:p>
        </w:tc>
        <w:tc>
          <w:tcPr>
            <w:tcW w:w="2666" w:type="dxa"/>
            <w:tcBorders>
              <w:top w:val="single" w:sz="4" w:space="0" w:color="auto"/>
              <w:bottom w:val="nil"/>
            </w:tcBorders>
          </w:tcPr>
          <w:p w:rsidR="001157FA" w:rsidRPr="001157FA" w:rsidRDefault="001157FA" w:rsidP="00F164FA">
            <w:pPr>
              <w:spacing w:before="120" w:after="120"/>
              <w:rPr>
                <w:rFonts w:ascii="Times New Roman" w:hAnsi="Times New Roman" w:cs="Times New Roman"/>
                <w:b/>
                <w:lang w:val="en-US"/>
              </w:rPr>
            </w:pPr>
            <w:r w:rsidRPr="001157FA">
              <w:rPr>
                <w:rFonts w:ascii="Times New Roman" w:hAnsi="Times New Roman" w:cs="Times New Roman"/>
                <w:b/>
                <w:lang w:val="en-US"/>
              </w:rPr>
              <w:t>Fisik Ekonomi</w:t>
            </w:r>
          </w:p>
        </w:tc>
        <w:tc>
          <w:tcPr>
            <w:tcW w:w="850"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b/>
              </w:rPr>
            </w:pPr>
          </w:p>
        </w:tc>
        <w:tc>
          <w:tcPr>
            <w:tcW w:w="709"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rPr>
            </w:pPr>
          </w:p>
        </w:tc>
        <w:tc>
          <w:tcPr>
            <w:tcW w:w="851"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b/>
              </w:rPr>
            </w:pPr>
          </w:p>
        </w:tc>
        <w:tc>
          <w:tcPr>
            <w:tcW w:w="708"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rPr>
            </w:pPr>
          </w:p>
        </w:tc>
        <w:tc>
          <w:tcPr>
            <w:tcW w:w="851"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b/>
              </w:rPr>
            </w:pPr>
          </w:p>
        </w:tc>
        <w:tc>
          <w:tcPr>
            <w:tcW w:w="667"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rPr>
            </w:pPr>
          </w:p>
        </w:tc>
        <w:tc>
          <w:tcPr>
            <w:tcW w:w="750"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b/>
              </w:rPr>
            </w:pPr>
          </w:p>
        </w:tc>
        <w:tc>
          <w:tcPr>
            <w:tcW w:w="851" w:type="dxa"/>
            <w:tcBorders>
              <w:top w:val="single" w:sz="4" w:space="0" w:color="auto"/>
              <w:bottom w:val="nil"/>
            </w:tcBorders>
          </w:tcPr>
          <w:p w:rsidR="001157FA" w:rsidRPr="001A51D6" w:rsidRDefault="001157FA" w:rsidP="00F164FA">
            <w:pPr>
              <w:spacing w:before="120" w:after="120"/>
              <w:jc w:val="center"/>
              <w:rPr>
                <w:rFonts w:ascii="Times New Roman" w:hAnsi="Times New Roman" w:cs="Times New Roman"/>
              </w:rPr>
            </w:pPr>
          </w:p>
        </w:tc>
      </w:tr>
      <w:tr w:rsidR="001157FA" w:rsidRPr="001A51D6" w:rsidTr="001157FA">
        <w:tc>
          <w:tcPr>
            <w:tcW w:w="561" w:type="dxa"/>
            <w:tcBorders>
              <w:top w:val="nil"/>
            </w:tcBorders>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w:t>
            </w:r>
          </w:p>
        </w:tc>
        <w:tc>
          <w:tcPr>
            <w:tcW w:w="2666" w:type="dxa"/>
            <w:tcBorders>
              <w:top w:val="nil"/>
            </w:tcBorders>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Keadaan keuangan</w:t>
            </w:r>
          </w:p>
        </w:tc>
        <w:tc>
          <w:tcPr>
            <w:tcW w:w="850" w:type="dxa"/>
            <w:tcBorders>
              <w:top w:val="nil"/>
            </w:tcBorders>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71,4</w:t>
            </w:r>
          </w:p>
        </w:tc>
        <w:tc>
          <w:tcPr>
            <w:tcW w:w="709" w:type="dxa"/>
            <w:tcBorders>
              <w:top w:val="nil"/>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28,6</w:t>
            </w:r>
          </w:p>
        </w:tc>
        <w:tc>
          <w:tcPr>
            <w:tcW w:w="851" w:type="dxa"/>
            <w:tcBorders>
              <w:top w:val="nil"/>
            </w:tcBorders>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708" w:type="dxa"/>
            <w:tcBorders>
              <w:top w:val="nil"/>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851" w:type="dxa"/>
            <w:tcBorders>
              <w:top w:val="nil"/>
            </w:tcBorders>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64</w:t>
            </w:r>
          </w:p>
        </w:tc>
        <w:tc>
          <w:tcPr>
            <w:tcW w:w="667" w:type="dxa"/>
            <w:tcBorders>
              <w:top w:val="nil"/>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36</w:t>
            </w:r>
          </w:p>
        </w:tc>
        <w:tc>
          <w:tcPr>
            <w:tcW w:w="750" w:type="dxa"/>
            <w:tcBorders>
              <w:top w:val="nil"/>
            </w:tcBorders>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87,5</w:t>
            </w:r>
          </w:p>
        </w:tc>
        <w:tc>
          <w:tcPr>
            <w:tcW w:w="851" w:type="dxa"/>
            <w:tcBorders>
              <w:top w:val="nil"/>
            </w:tcBorders>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12,5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2</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Keadaan makanan</w:t>
            </w:r>
          </w:p>
        </w:tc>
        <w:tc>
          <w:tcPr>
            <w:tcW w:w="8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57,1</w:t>
            </w:r>
          </w:p>
        </w:tc>
        <w:tc>
          <w:tcPr>
            <w:tcW w:w="709"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42,9</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708"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52</w:t>
            </w:r>
          </w:p>
        </w:tc>
        <w:tc>
          <w:tcPr>
            <w:tcW w:w="667"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48</w:t>
            </w:r>
          </w:p>
        </w:tc>
        <w:tc>
          <w:tcPr>
            <w:tcW w:w="7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3</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Keadaan tempat tinggal</w:t>
            </w:r>
          </w:p>
        </w:tc>
        <w:tc>
          <w:tcPr>
            <w:tcW w:w="8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71,4</w:t>
            </w:r>
          </w:p>
        </w:tc>
        <w:tc>
          <w:tcPr>
            <w:tcW w:w="709"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28,6</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60</w:t>
            </w:r>
          </w:p>
        </w:tc>
        <w:tc>
          <w:tcPr>
            <w:tcW w:w="708"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60</w:t>
            </w:r>
          </w:p>
        </w:tc>
        <w:tc>
          <w:tcPr>
            <w:tcW w:w="667"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7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87,5</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12,5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4</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Kondisi materi/aset</w:t>
            </w:r>
          </w:p>
        </w:tc>
        <w:tc>
          <w:tcPr>
            <w:tcW w:w="8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57,1</w:t>
            </w:r>
          </w:p>
        </w:tc>
        <w:tc>
          <w:tcPr>
            <w:tcW w:w="709"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42,9</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64</w:t>
            </w:r>
          </w:p>
        </w:tc>
        <w:tc>
          <w:tcPr>
            <w:tcW w:w="667"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36</w:t>
            </w:r>
          </w:p>
        </w:tc>
        <w:tc>
          <w:tcPr>
            <w:tcW w:w="7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87,5</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12,5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p>
        </w:tc>
        <w:tc>
          <w:tcPr>
            <w:tcW w:w="2666" w:type="dxa"/>
          </w:tcPr>
          <w:p w:rsidR="001157FA" w:rsidRPr="001157FA" w:rsidRDefault="001157FA" w:rsidP="00F164FA">
            <w:pPr>
              <w:spacing w:before="120" w:after="120"/>
              <w:rPr>
                <w:rFonts w:ascii="Times New Roman" w:hAnsi="Times New Roman" w:cs="Times New Roman"/>
                <w:b/>
                <w:lang w:val="en-US"/>
              </w:rPr>
            </w:pPr>
            <w:r w:rsidRPr="001157FA">
              <w:rPr>
                <w:rFonts w:ascii="Times New Roman" w:hAnsi="Times New Roman" w:cs="Times New Roman"/>
                <w:b/>
                <w:lang w:val="en-US"/>
              </w:rPr>
              <w:t>Psikologis</w:t>
            </w:r>
          </w:p>
        </w:tc>
        <w:tc>
          <w:tcPr>
            <w:tcW w:w="850" w:type="dxa"/>
          </w:tcPr>
          <w:p w:rsidR="001157FA" w:rsidRPr="001A51D6" w:rsidRDefault="001157FA" w:rsidP="00F164FA">
            <w:pPr>
              <w:spacing w:before="120" w:after="120"/>
              <w:jc w:val="center"/>
              <w:rPr>
                <w:rFonts w:ascii="Times New Roman" w:hAnsi="Times New Roman" w:cs="Times New Roman"/>
                <w:b/>
              </w:rPr>
            </w:pPr>
          </w:p>
        </w:tc>
        <w:tc>
          <w:tcPr>
            <w:tcW w:w="709" w:type="dxa"/>
          </w:tcPr>
          <w:p w:rsidR="001157FA" w:rsidRPr="001A51D6" w:rsidRDefault="001157FA" w:rsidP="00F164FA">
            <w:pPr>
              <w:spacing w:before="120" w:after="120"/>
              <w:jc w:val="center"/>
              <w:rPr>
                <w:rFonts w:ascii="Times New Roman" w:hAnsi="Times New Roman" w:cs="Times New Roman"/>
              </w:rPr>
            </w:pPr>
          </w:p>
        </w:tc>
        <w:tc>
          <w:tcPr>
            <w:tcW w:w="851" w:type="dxa"/>
          </w:tcPr>
          <w:p w:rsidR="001157FA" w:rsidRPr="001A51D6" w:rsidRDefault="001157FA" w:rsidP="00F164FA">
            <w:pPr>
              <w:spacing w:before="120" w:after="120"/>
              <w:jc w:val="center"/>
              <w:rPr>
                <w:rFonts w:ascii="Times New Roman" w:hAnsi="Times New Roman" w:cs="Times New Roman"/>
              </w:rPr>
            </w:pPr>
          </w:p>
        </w:tc>
        <w:tc>
          <w:tcPr>
            <w:tcW w:w="708" w:type="dxa"/>
          </w:tcPr>
          <w:p w:rsidR="001157FA" w:rsidRPr="001A51D6" w:rsidRDefault="001157FA" w:rsidP="00F164FA">
            <w:pPr>
              <w:spacing w:before="120" w:after="120"/>
              <w:jc w:val="center"/>
              <w:rPr>
                <w:rFonts w:ascii="Times New Roman" w:hAnsi="Times New Roman" w:cs="Times New Roman"/>
                <w:b/>
              </w:rPr>
            </w:pPr>
          </w:p>
        </w:tc>
        <w:tc>
          <w:tcPr>
            <w:tcW w:w="851" w:type="dxa"/>
          </w:tcPr>
          <w:p w:rsidR="001157FA" w:rsidRPr="001A51D6" w:rsidRDefault="001157FA" w:rsidP="00F164FA">
            <w:pPr>
              <w:spacing w:before="120" w:after="120"/>
              <w:jc w:val="center"/>
              <w:rPr>
                <w:rFonts w:ascii="Times New Roman" w:hAnsi="Times New Roman" w:cs="Times New Roman"/>
                <w:b/>
              </w:rPr>
            </w:pPr>
          </w:p>
        </w:tc>
        <w:tc>
          <w:tcPr>
            <w:tcW w:w="667" w:type="dxa"/>
          </w:tcPr>
          <w:p w:rsidR="001157FA" w:rsidRPr="001A51D6" w:rsidRDefault="001157FA" w:rsidP="00F164FA">
            <w:pPr>
              <w:spacing w:before="120" w:after="120"/>
              <w:jc w:val="center"/>
              <w:rPr>
                <w:rFonts w:ascii="Times New Roman" w:hAnsi="Times New Roman" w:cs="Times New Roman"/>
              </w:rPr>
            </w:pPr>
          </w:p>
        </w:tc>
        <w:tc>
          <w:tcPr>
            <w:tcW w:w="750" w:type="dxa"/>
          </w:tcPr>
          <w:p w:rsidR="001157FA" w:rsidRPr="001A51D6" w:rsidRDefault="001157FA" w:rsidP="00F164FA">
            <w:pPr>
              <w:spacing w:before="120" w:after="120"/>
              <w:jc w:val="center"/>
              <w:rPr>
                <w:rFonts w:ascii="Times New Roman" w:hAnsi="Times New Roman" w:cs="Times New Roman"/>
                <w:b/>
              </w:rPr>
            </w:pPr>
          </w:p>
        </w:tc>
        <w:tc>
          <w:tcPr>
            <w:tcW w:w="851" w:type="dxa"/>
          </w:tcPr>
          <w:p w:rsidR="001157FA" w:rsidRPr="001A51D6" w:rsidRDefault="001157FA" w:rsidP="00F164FA">
            <w:pPr>
              <w:spacing w:before="120" w:after="120"/>
              <w:jc w:val="center"/>
              <w:rPr>
                <w:rFonts w:ascii="Times New Roman" w:hAnsi="Times New Roman" w:cs="Times New Roman"/>
              </w:rPr>
            </w:pP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5</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Keadaan mental</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28,6</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71,4</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60</w:t>
            </w:r>
          </w:p>
        </w:tc>
        <w:tc>
          <w:tcPr>
            <w:tcW w:w="708"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52</w:t>
            </w:r>
          </w:p>
        </w:tc>
        <w:tc>
          <w:tcPr>
            <w:tcW w:w="667"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48</w:t>
            </w:r>
          </w:p>
        </w:tc>
        <w:tc>
          <w:tcPr>
            <w:tcW w:w="7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62,5</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37,5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6</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Keadaan kesehatan</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14,2</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85,8</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16</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84</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25</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7</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Usaha bertahan hidup</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44</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56</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37,5</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62,5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8</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Pembagian keuangan</w:t>
            </w:r>
          </w:p>
        </w:tc>
        <w:tc>
          <w:tcPr>
            <w:tcW w:w="8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71,4</w:t>
            </w:r>
          </w:p>
        </w:tc>
        <w:tc>
          <w:tcPr>
            <w:tcW w:w="709"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28,6</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708"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60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63</w:t>
            </w:r>
          </w:p>
        </w:tc>
        <w:tc>
          <w:tcPr>
            <w:tcW w:w="667"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36</w:t>
            </w:r>
          </w:p>
        </w:tc>
        <w:tc>
          <w:tcPr>
            <w:tcW w:w="750"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62,5</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37,5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9</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Pengelolaan pekerjaan</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p>
        </w:tc>
        <w:tc>
          <w:tcPr>
            <w:tcW w:w="2666" w:type="dxa"/>
          </w:tcPr>
          <w:p w:rsidR="001157FA" w:rsidRPr="001157FA" w:rsidRDefault="001157FA" w:rsidP="00F164FA">
            <w:pPr>
              <w:spacing w:before="120" w:after="120"/>
              <w:rPr>
                <w:rFonts w:ascii="Times New Roman" w:hAnsi="Times New Roman" w:cs="Times New Roman"/>
                <w:b/>
                <w:lang w:val="en-US"/>
              </w:rPr>
            </w:pPr>
            <w:r w:rsidRPr="001157FA">
              <w:rPr>
                <w:rFonts w:ascii="Times New Roman" w:hAnsi="Times New Roman" w:cs="Times New Roman"/>
                <w:b/>
                <w:lang w:val="en-US"/>
              </w:rPr>
              <w:t>Sosial</w:t>
            </w:r>
          </w:p>
        </w:tc>
        <w:tc>
          <w:tcPr>
            <w:tcW w:w="850" w:type="dxa"/>
          </w:tcPr>
          <w:p w:rsidR="001157FA" w:rsidRPr="001A51D6" w:rsidRDefault="001157FA" w:rsidP="00F164FA">
            <w:pPr>
              <w:spacing w:before="120" w:after="120"/>
              <w:jc w:val="center"/>
              <w:rPr>
                <w:rFonts w:ascii="Times New Roman" w:hAnsi="Times New Roman" w:cs="Times New Roman"/>
              </w:rPr>
            </w:pPr>
          </w:p>
        </w:tc>
        <w:tc>
          <w:tcPr>
            <w:tcW w:w="709" w:type="dxa"/>
          </w:tcPr>
          <w:p w:rsidR="001157FA" w:rsidRPr="001A51D6" w:rsidRDefault="001157FA" w:rsidP="00F164FA">
            <w:pPr>
              <w:spacing w:before="120" w:after="120"/>
              <w:jc w:val="center"/>
              <w:rPr>
                <w:rFonts w:ascii="Times New Roman" w:hAnsi="Times New Roman" w:cs="Times New Roman"/>
                <w:b/>
              </w:rPr>
            </w:pPr>
          </w:p>
        </w:tc>
        <w:tc>
          <w:tcPr>
            <w:tcW w:w="851" w:type="dxa"/>
          </w:tcPr>
          <w:p w:rsidR="001157FA" w:rsidRPr="001A51D6" w:rsidRDefault="001157FA" w:rsidP="00F164FA">
            <w:pPr>
              <w:spacing w:before="120" w:after="120"/>
              <w:jc w:val="center"/>
              <w:rPr>
                <w:rFonts w:ascii="Times New Roman" w:hAnsi="Times New Roman" w:cs="Times New Roman"/>
              </w:rPr>
            </w:pPr>
          </w:p>
        </w:tc>
        <w:tc>
          <w:tcPr>
            <w:tcW w:w="708" w:type="dxa"/>
          </w:tcPr>
          <w:p w:rsidR="001157FA" w:rsidRPr="001A51D6" w:rsidRDefault="001157FA" w:rsidP="00F164FA">
            <w:pPr>
              <w:spacing w:before="120" w:after="120"/>
              <w:jc w:val="center"/>
              <w:rPr>
                <w:rFonts w:ascii="Times New Roman" w:hAnsi="Times New Roman" w:cs="Times New Roman"/>
                <w:b/>
              </w:rPr>
            </w:pPr>
          </w:p>
        </w:tc>
        <w:tc>
          <w:tcPr>
            <w:tcW w:w="851" w:type="dxa"/>
          </w:tcPr>
          <w:p w:rsidR="001157FA" w:rsidRPr="001A51D6" w:rsidRDefault="001157FA" w:rsidP="00F164FA">
            <w:pPr>
              <w:spacing w:before="120" w:after="120"/>
              <w:jc w:val="center"/>
              <w:rPr>
                <w:rFonts w:ascii="Times New Roman" w:hAnsi="Times New Roman" w:cs="Times New Roman"/>
              </w:rPr>
            </w:pPr>
          </w:p>
        </w:tc>
        <w:tc>
          <w:tcPr>
            <w:tcW w:w="667" w:type="dxa"/>
          </w:tcPr>
          <w:p w:rsidR="001157FA" w:rsidRPr="001A51D6" w:rsidRDefault="001157FA" w:rsidP="00F164FA">
            <w:pPr>
              <w:spacing w:before="120" w:after="120"/>
              <w:jc w:val="center"/>
              <w:rPr>
                <w:rFonts w:ascii="Times New Roman" w:hAnsi="Times New Roman" w:cs="Times New Roman"/>
                <w:b/>
              </w:rPr>
            </w:pPr>
          </w:p>
        </w:tc>
        <w:tc>
          <w:tcPr>
            <w:tcW w:w="750" w:type="dxa"/>
          </w:tcPr>
          <w:p w:rsidR="001157FA" w:rsidRPr="001A51D6" w:rsidRDefault="001157FA" w:rsidP="00F164FA">
            <w:pPr>
              <w:spacing w:before="120" w:after="120"/>
              <w:jc w:val="center"/>
              <w:rPr>
                <w:rFonts w:ascii="Times New Roman" w:hAnsi="Times New Roman" w:cs="Times New Roman"/>
              </w:rPr>
            </w:pPr>
          </w:p>
        </w:tc>
        <w:tc>
          <w:tcPr>
            <w:tcW w:w="851" w:type="dxa"/>
          </w:tcPr>
          <w:p w:rsidR="001157FA" w:rsidRPr="001A51D6" w:rsidRDefault="001157FA" w:rsidP="00F164FA">
            <w:pPr>
              <w:spacing w:before="120" w:after="120"/>
              <w:jc w:val="center"/>
              <w:rPr>
                <w:rFonts w:ascii="Times New Roman" w:hAnsi="Times New Roman" w:cs="Times New Roman"/>
                <w:b/>
              </w:rPr>
            </w:pP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10</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Hubungan dengan orang tua</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16</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84</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lastRenderedPageBreak/>
              <w:t>11</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Hubungan dengan sauda</w:t>
            </w:r>
            <w:bookmarkStart w:id="0" w:name="_GoBack"/>
            <w:bookmarkEnd w:id="0"/>
            <w:r w:rsidRPr="001A51D6">
              <w:rPr>
                <w:rFonts w:ascii="Times New Roman" w:hAnsi="Times New Roman" w:cs="Times New Roman"/>
              </w:rPr>
              <w:t>ra</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16</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84</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12</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Hubungan dengan anggota keluarga</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24</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76</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13</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Hubungan dengan tetangga</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12</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88</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12,5</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87,5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14</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Keterlibatan dengan kegiatan sosial</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708"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12</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88</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12,5</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87,5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15</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Kebersihan rumah</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42,8</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57,2</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708"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60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56</w:t>
            </w:r>
          </w:p>
        </w:tc>
        <w:tc>
          <w:tcPr>
            <w:tcW w:w="667"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44</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25</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16</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Pendidikan anggota keluarga</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28,6</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71,4</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40</w:t>
            </w:r>
          </w:p>
        </w:tc>
        <w:tc>
          <w:tcPr>
            <w:tcW w:w="708"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60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48</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52</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37,5</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62,5</w:t>
            </w:r>
          </w:p>
        </w:tc>
      </w:tr>
      <w:tr w:rsidR="001157FA" w:rsidRPr="001A51D6" w:rsidTr="001157FA">
        <w:tc>
          <w:tcPr>
            <w:tcW w:w="561"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17</w:t>
            </w:r>
          </w:p>
        </w:tc>
        <w:tc>
          <w:tcPr>
            <w:tcW w:w="2666" w:type="dxa"/>
          </w:tcPr>
          <w:p w:rsidR="001157FA" w:rsidRPr="001A51D6" w:rsidRDefault="001157FA" w:rsidP="00F164FA">
            <w:pPr>
              <w:spacing w:before="120" w:after="120"/>
              <w:rPr>
                <w:rFonts w:ascii="Times New Roman" w:hAnsi="Times New Roman" w:cs="Times New Roman"/>
              </w:rPr>
            </w:pPr>
            <w:r w:rsidRPr="001A51D6">
              <w:rPr>
                <w:rFonts w:ascii="Times New Roman" w:hAnsi="Times New Roman" w:cs="Times New Roman"/>
              </w:rPr>
              <w:t>Perilaku anggota keluarga</w:t>
            </w:r>
          </w:p>
        </w:tc>
        <w:tc>
          <w:tcPr>
            <w:tcW w:w="8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9"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708"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100</w:t>
            </w:r>
          </w:p>
        </w:tc>
        <w:tc>
          <w:tcPr>
            <w:tcW w:w="851"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667"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c>
          <w:tcPr>
            <w:tcW w:w="750" w:type="dxa"/>
          </w:tcPr>
          <w:p w:rsidR="001157FA" w:rsidRPr="001A51D6" w:rsidRDefault="001157FA" w:rsidP="00F164FA">
            <w:pPr>
              <w:spacing w:before="120" w:after="120"/>
              <w:jc w:val="center"/>
              <w:rPr>
                <w:rFonts w:ascii="Times New Roman" w:hAnsi="Times New Roman" w:cs="Times New Roman"/>
              </w:rPr>
            </w:pPr>
            <w:r w:rsidRPr="001A51D6">
              <w:rPr>
                <w:rFonts w:ascii="Times New Roman" w:hAnsi="Times New Roman" w:cs="Times New Roman"/>
              </w:rPr>
              <w:t>0</w:t>
            </w:r>
          </w:p>
        </w:tc>
        <w:tc>
          <w:tcPr>
            <w:tcW w:w="851" w:type="dxa"/>
          </w:tcPr>
          <w:p w:rsidR="001157FA" w:rsidRPr="001A51D6" w:rsidRDefault="001157FA" w:rsidP="00F164FA">
            <w:pPr>
              <w:spacing w:before="120" w:after="120"/>
              <w:jc w:val="center"/>
              <w:rPr>
                <w:rFonts w:ascii="Times New Roman" w:hAnsi="Times New Roman" w:cs="Times New Roman"/>
                <w:b/>
              </w:rPr>
            </w:pPr>
            <w:r w:rsidRPr="001A51D6">
              <w:rPr>
                <w:rFonts w:ascii="Times New Roman" w:hAnsi="Times New Roman" w:cs="Times New Roman"/>
                <w:b/>
              </w:rPr>
              <w:t>100</w:t>
            </w:r>
          </w:p>
        </w:tc>
      </w:tr>
    </w:tbl>
    <w:p w:rsidR="00734373" w:rsidRDefault="00734373" w:rsidP="00734373">
      <w:pPr>
        <w:spacing w:after="0" w:line="240" w:lineRule="auto"/>
        <w:ind w:right="240"/>
        <w:outlineLvl w:val="2"/>
        <w:rPr>
          <w:rFonts w:ascii="Times New Roman" w:hAnsi="Times New Roman" w:cs="Times New Roman"/>
          <w:lang w:val="en"/>
        </w:rPr>
      </w:pPr>
    </w:p>
    <w:p w:rsidR="00651350" w:rsidRPr="00734373" w:rsidRDefault="00651350" w:rsidP="00734373">
      <w:pPr>
        <w:spacing w:after="0" w:line="240" w:lineRule="auto"/>
        <w:ind w:right="240"/>
        <w:outlineLvl w:val="2"/>
        <w:rPr>
          <w:rFonts w:ascii="Times New Roman" w:hAnsi="Times New Roman" w:cs="Times New Roman"/>
          <w:lang w:val="en"/>
        </w:rPr>
      </w:pPr>
    </w:p>
    <w:sectPr w:rsidR="00651350" w:rsidRPr="00734373" w:rsidSect="00AC03C6">
      <w:pgSz w:w="12240" w:h="15840"/>
      <w:pgMar w:top="1985" w:right="1134" w:bottom="141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Hebrew">
    <w:altName w:val="Adobe Hebr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1E44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02E02"/>
    <w:multiLevelType w:val="multilevel"/>
    <w:tmpl w:val="9D1A7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C56C2"/>
    <w:multiLevelType w:val="hybridMultilevel"/>
    <w:tmpl w:val="3A66D8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47624"/>
    <w:multiLevelType w:val="hybridMultilevel"/>
    <w:tmpl w:val="822078C8"/>
    <w:lvl w:ilvl="0" w:tplc="6DA4C1EE">
      <w:start w:val="7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08"/>
    <w:rsid w:val="0000556E"/>
    <w:rsid w:val="0001751D"/>
    <w:rsid w:val="0002014C"/>
    <w:rsid w:val="000270CB"/>
    <w:rsid w:val="00037A00"/>
    <w:rsid w:val="000422DD"/>
    <w:rsid w:val="000821EE"/>
    <w:rsid w:val="000B2DFA"/>
    <w:rsid w:val="000C610D"/>
    <w:rsid w:val="000D503C"/>
    <w:rsid w:val="000D7C71"/>
    <w:rsid w:val="000F5EEE"/>
    <w:rsid w:val="001157FA"/>
    <w:rsid w:val="00144BCF"/>
    <w:rsid w:val="001A51D6"/>
    <w:rsid w:val="001C2E38"/>
    <w:rsid w:val="001C3EB4"/>
    <w:rsid w:val="001E7DA3"/>
    <w:rsid w:val="00205F3B"/>
    <w:rsid w:val="0023623E"/>
    <w:rsid w:val="002477D9"/>
    <w:rsid w:val="00290FD1"/>
    <w:rsid w:val="002928C0"/>
    <w:rsid w:val="00294B25"/>
    <w:rsid w:val="002969AA"/>
    <w:rsid w:val="002B3008"/>
    <w:rsid w:val="002D6E3D"/>
    <w:rsid w:val="00300BFA"/>
    <w:rsid w:val="00301388"/>
    <w:rsid w:val="003209C3"/>
    <w:rsid w:val="00321B9D"/>
    <w:rsid w:val="00325D12"/>
    <w:rsid w:val="003553D7"/>
    <w:rsid w:val="0035693E"/>
    <w:rsid w:val="00371944"/>
    <w:rsid w:val="003936DF"/>
    <w:rsid w:val="003F664D"/>
    <w:rsid w:val="00415D26"/>
    <w:rsid w:val="00443370"/>
    <w:rsid w:val="00482CE0"/>
    <w:rsid w:val="00484DA2"/>
    <w:rsid w:val="004B208C"/>
    <w:rsid w:val="004F2463"/>
    <w:rsid w:val="004F4FDF"/>
    <w:rsid w:val="00511FBE"/>
    <w:rsid w:val="00514E6B"/>
    <w:rsid w:val="00526016"/>
    <w:rsid w:val="00531700"/>
    <w:rsid w:val="00534F98"/>
    <w:rsid w:val="005600A6"/>
    <w:rsid w:val="00567B0E"/>
    <w:rsid w:val="00571122"/>
    <w:rsid w:val="0057122F"/>
    <w:rsid w:val="0058564F"/>
    <w:rsid w:val="005A7BF5"/>
    <w:rsid w:val="005C2B05"/>
    <w:rsid w:val="005D6333"/>
    <w:rsid w:val="005D7652"/>
    <w:rsid w:val="00602985"/>
    <w:rsid w:val="006042A0"/>
    <w:rsid w:val="006121DF"/>
    <w:rsid w:val="006401AD"/>
    <w:rsid w:val="00642E4C"/>
    <w:rsid w:val="00651350"/>
    <w:rsid w:val="0066050F"/>
    <w:rsid w:val="0067667D"/>
    <w:rsid w:val="00683073"/>
    <w:rsid w:val="006A63A0"/>
    <w:rsid w:val="006B0024"/>
    <w:rsid w:val="006B2BF5"/>
    <w:rsid w:val="006B67AD"/>
    <w:rsid w:val="006C0215"/>
    <w:rsid w:val="006C25A4"/>
    <w:rsid w:val="006D1F5D"/>
    <w:rsid w:val="006D5F0F"/>
    <w:rsid w:val="006E0CD9"/>
    <w:rsid w:val="006F5E65"/>
    <w:rsid w:val="007105EC"/>
    <w:rsid w:val="0071277F"/>
    <w:rsid w:val="00734373"/>
    <w:rsid w:val="007573EC"/>
    <w:rsid w:val="00757480"/>
    <w:rsid w:val="0077781F"/>
    <w:rsid w:val="007963AE"/>
    <w:rsid w:val="007A29E7"/>
    <w:rsid w:val="007E22D8"/>
    <w:rsid w:val="007F758B"/>
    <w:rsid w:val="00831B5E"/>
    <w:rsid w:val="00843A4D"/>
    <w:rsid w:val="008535C0"/>
    <w:rsid w:val="00874C2C"/>
    <w:rsid w:val="008830D0"/>
    <w:rsid w:val="00883321"/>
    <w:rsid w:val="00890436"/>
    <w:rsid w:val="008A6095"/>
    <w:rsid w:val="008C0B94"/>
    <w:rsid w:val="008D53F9"/>
    <w:rsid w:val="008D5540"/>
    <w:rsid w:val="008E4A3E"/>
    <w:rsid w:val="009163B8"/>
    <w:rsid w:val="009200B7"/>
    <w:rsid w:val="00953F96"/>
    <w:rsid w:val="00955E39"/>
    <w:rsid w:val="00956FD7"/>
    <w:rsid w:val="00986B9D"/>
    <w:rsid w:val="009A7157"/>
    <w:rsid w:val="009E4041"/>
    <w:rsid w:val="009F603A"/>
    <w:rsid w:val="00A40476"/>
    <w:rsid w:val="00A61601"/>
    <w:rsid w:val="00A622CD"/>
    <w:rsid w:val="00A62809"/>
    <w:rsid w:val="00AC03C6"/>
    <w:rsid w:val="00AC2F19"/>
    <w:rsid w:val="00AC3953"/>
    <w:rsid w:val="00B035B4"/>
    <w:rsid w:val="00B17554"/>
    <w:rsid w:val="00B37A39"/>
    <w:rsid w:val="00B40A95"/>
    <w:rsid w:val="00B43901"/>
    <w:rsid w:val="00B473C0"/>
    <w:rsid w:val="00B56B99"/>
    <w:rsid w:val="00BA636F"/>
    <w:rsid w:val="00BC38AF"/>
    <w:rsid w:val="00BD4767"/>
    <w:rsid w:val="00BF12B3"/>
    <w:rsid w:val="00C1291F"/>
    <w:rsid w:val="00C357D4"/>
    <w:rsid w:val="00C43892"/>
    <w:rsid w:val="00C46508"/>
    <w:rsid w:val="00C47E3A"/>
    <w:rsid w:val="00C55113"/>
    <w:rsid w:val="00C654BD"/>
    <w:rsid w:val="00C677DB"/>
    <w:rsid w:val="00C840DD"/>
    <w:rsid w:val="00C848F6"/>
    <w:rsid w:val="00C9089B"/>
    <w:rsid w:val="00C92B65"/>
    <w:rsid w:val="00CD6E1B"/>
    <w:rsid w:val="00CE1790"/>
    <w:rsid w:val="00CE2B08"/>
    <w:rsid w:val="00CE2B37"/>
    <w:rsid w:val="00CE5A0A"/>
    <w:rsid w:val="00D2168D"/>
    <w:rsid w:val="00D22669"/>
    <w:rsid w:val="00D330F3"/>
    <w:rsid w:val="00D652B6"/>
    <w:rsid w:val="00D97C2E"/>
    <w:rsid w:val="00DA229F"/>
    <w:rsid w:val="00DB0E1D"/>
    <w:rsid w:val="00DB3FDF"/>
    <w:rsid w:val="00DC002B"/>
    <w:rsid w:val="00DC47D0"/>
    <w:rsid w:val="00DE2902"/>
    <w:rsid w:val="00E13CBB"/>
    <w:rsid w:val="00E43BED"/>
    <w:rsid w:val="00E54C65"/>
    <w:rsid w:val="00E72B16"/>
    <w:rsid w:val="00EB26D4"/>
    <w:rsid w:val="00EC1F32"/>
    <w:rsid w:val="00EC3032"/>
    <w:rsid w:val="00ED4FBF"/>
    <w:rsid w:val="00EF0610"/>
    <w:rsid w:val="00F031DA"/>
    <w:rsid w:val="00F10A78"/>
    <w:rsid w:val="00F1290A"/>
    <w:rsid w:val="00F164FA"/>
    <w:rsid w:val="00F341F3"/>
    <w:rsid w:val="00F84767"/>
    <w:rsid w:val="00F85D9C"/>
    <w:rsid w:val="00F87E60"/>
    <w:rsid w:val="00F91583"/>
    <w:rsid w:val="00FB7BE0"/>
    <w:rsid w:val="00FC78DA"/>
    <w:rsid w:val="00FF419A"/>
    <w:rsid w:val="00FF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3F18"/>
  <w15:docId w15:val="{A1227A20-BDBC-4876-96D5-7CC849E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B08"/>
    <w:rPr>
      <w:rFonts w:eastAsiaTheme="minorEastAsia"/>
    </w:rPr>
  </w:style>
  <w:style w:type="paragraph" w:styleId="Heading3">
    <w:name w:val="heading 3"/>
    <w:basedOn w:val="Normal"/>
    <w:link w:val="Heading3Char"/>
    <w:uiPriority w:val="9"/>
    <w:qFormat/>
    <w:rsid w:val="006513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B08"/>
    <w:rPr>
      <w:color w:val="0000FF" w:themeColor="hyperlink"/>
      <w:u w:val="single"/>
    </w:rPr>
  </w:style>
  <w:style w:type="table" w:styleId="TableGrid">
    <w:name w:val="Table Grid"/>
    <w:basedOn w:val="TableNormal"/>
    <w:uiPriority w:val="39"/>
    <w:rsid w:val="00986B9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86B9D"/>
    <w:pPr>
      <w:spacing w:after="0" w:line="240" w:lineRule="auto"/>
    </w:pPr>
    <w:rPr>
      <w:rFonts w:ascii="Calibri" w:eastAsia="Calibri" w:hAnsi="Calibri" w:cs="Arial"/>
      <w:sz w:val="20"/>
      <w:szCs w:val="20"/>
      <w:lang w:val="id-ID"/>
    </w:rPr>
  </w:style>
  <w:style w:type="character" w:customStyle="1" w:styleId="FootnoteTextChar">
    <w:name w:val="Footnote Text Char"/>
    <w:basedOn w:val="DefaultParagraphFont"/>
    <w:link w:val="FootnoteText"/>
    <w:uiPriority w:val="99"/>
    <w:rsid w:val="00986B9D"/>
    <w:rPr>
      <w:rFonts w:ascii="Calibri" w:eastAsia="Calibri" w:hAnsi="Calibri" w:cs="Arial"/>
      <w:sz w:val="20"/>
      <w:szCs w:val="20"/>
      <w:lang w:val="id-ID"/>
    </w:rPr>
  </w:style>
  <w:style w:type="table" w:customStyle="1" w:styleId="LightShading1">
    <w:name w:val="Light Shading1"/>
    <w:basedOn w:val="TableNormal"/>
    <w:uiPriority w:val="60"/>
    <w:rsid w:val="00986B9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sub de titre 4,ANNEX,List Paragraph1,TABEL,kepala,Colorful List - Accent 11,Body Text Char1,Char Char2,List Paragraph2,Char Char21,Tabel,point-point,no subbab,Judul super kecil,spasi 2 taiiii"/>
    <w:basedOn w:val="Normal"/>
    <w:link w:val="ListParagraphChar"/>
    <w:uiPriority w:val="34"/>
    <w:qFormat/>
    <w:rsid w:val="00C46508"/>
    <w:pPr>
      <w:ind w:left="720"/>
      <w:contextualSpacing/>
    </w:pPr>
  </w:style>
  <w:style w:type="paragraph" w:customStyle="1" w:styleId="Default">
    <w:name w:val="Default"/>
    <w:rsid w:val="00C9089B"/>
    <w:pPr>
      <w:autoSpaceDE w:val="0"/>
      <w:autoSpaceDN w:val="0"/>
      <w:adjustRightInd w:val="0"/>
      <w:spacing w:after="0" w:line="240" w:lineRule="auto"/>
    </w:pPr>
    <w:rPr>
      <w:rFonts w:ascii="Adobe Hebrew" w:hAnsi="Adobe Hebrew" w:cs="Adobe Hebrew"/>
      <w:color w:val="000000"/>
      <w:sz w:val="24"/>
      <w:szCs w:val="24"/>
    </w:rPr>
  </w:style>
  <w:style w:type="paragraph" w:customStyle="1" w:styleId="Pa0">
    <w:name w:val="Pa0"/>
    <w:basedOn w:val="Default"/>
    <w:next w:val="Default"/>
    <w:uiPriority w:val="99"/>
    <w:rsid w:val="00C9089B"/>
    <w:pPr>
      <w:spacing w:line="221" w:lineRule="atLeast"/>
    </w:pPr>
    <w:rPr>
      <w:rFonts w:ascii="Times New Roman" w:hAnsi="Times New Roman" w:cs="Times New Roman"/>
      <w:color w:val="auto"/>
    </w:rPr>
  </w:style>
  <w:style w:type="character" w:customStyle="1" w:styleId="A0">
    <w:name w:val="A0"/>
    <w:uiPriority w:val="99"/>
    <w:rsid w:val="00C9089B"/>
    <w:rPr>
      <w:b/>
      <w:bCs/>
      <w:i/>
      <w:iCs/>
      <w:color w:val="000000"/>
    </w:rPr>
  </w:style>
  <w:style w:type="character" w:customStyle="1" w:styleId="A2">
    <w:name w:val="A2"/>
    <w:uiPriority w:val="99"/>
    <w:rsid w:val="00371944"/>
    <w:rPr>
      <w:color w:val="000000"/>
      <w:sz w:val="12"/>
      <w:szCs w:val="12"/>
    </w:rPr>
  </w:style>
  <w:style w:type="paragraph" w:styleId="ListBullet">
    <w:name w:val="List Bullet"/>
    <w:basedOn w:val="Normal"/>
    <w:uiPriority w:val="98"/>
    <w:rsid w:val="00E72B16"/>
    <w:pPr>
      <w:numPr>
        <w:numId w:val="2"/>
      </w:numPr>
      <w:spacing w:after="60" w:line="259" w:lineRule="auto"/>
      <w:ind w:left="720"/>
    </w:pPr>
    <w:rPr>
      <w:lang w:eastAsia="ja-JP"/>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point-point Char,no subbab Char"/>
    <w:link w:val="ListParagraph"/>
    <w:uiPriority w:val="34"/>
    <w:locked/>
    <w:rsid w:val="007E22D8"/>
    <w:rPr>
      <w:rFonts w:eastAsiaTheme="minorEastAsia"/>
    </w:rPr>
  </w:style>
  <w:style w:type="character" w:styleId="Strong">
    <w:name w:val="Strong"/>
    <w:basedOn w:val="DefaultParagraphFont"/>
    <w:uiPriority w:val="22"/>
    <w:qFormat/>
    <w:rsid w:val="00953F96"/>
    <w:rPr>
      <w:b/>
      <w:bCs/>
    </w:rPr>
  </w:style>
  <w:style w:type="character" w:customStyle="1" w:styleId="Heading3Char">
    <w:name w:val="Heading 3 Char"/>
    <w:basedOn w:val="DefaultParagraphFont"/>
    <w:link w:val="Heading3"/>
    <w:uiPriority w:val="9"/>
    <w:rsid w:val="00651350"/>
    <w:rPr>
      <w:rFonts w:ascii="Times New Roman" w:eastAsia="Times New Roman" w:hAnsi="Times New Roman" w:cs="Times New Roman"/>
      <w:b/>
      <w:bCs/>
      <w:sz w:val="27"/>
      <w:szCs w:val="27"/>
    </w:rPr>
  </w:style>
  <w:style w:type="character" w:styleId="Emphasis">
    <w:name w:val="Emphasis"/>
    <w:basedOn w:val="DefaultParagraphFont"/>
    <w:uiPriority w:val="20"/>
    <w:qFormat/>
    <w:rsid w:val="00651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3235">
      <w:bodyDiv w:val="1"/>
      <w:marLeft w:val="0"/>
      <w:marRight w:val="0"/>
      <w:marTop w:val="0"/>
      <w:marBottom w:val="0"/>
      <w:divBdr>
        <w:top w:val="none" w:sz="0" w:space="0" w:color="auto"/>
        <w:left w:val="none" w:sz="0" w:space="0" w:color="auto"/>
        <w:bottom w:val="none" w:sz="0" w:space="0" w:color="auto"/>
        <w:right w:val="none" w:sz="0" w:space="0" w:color="auto"/>
      </w:divBdr>
    </w:div>
    <w:div w:id="967978458">
      <w:bodyDiv w:val="1"/>
      <w:marLeft w:val="0"/>
      <w:marRight w:val="0"/>
      <w:marTop w:val="0"/>
      <w:marBottom w:val="0"/>
      <w:divBdr>
        <w:top w:val="none" w:sz="0" w:space="0" w:color="auto"/>
        <w:left w:val="none" w:sz="0" w:space="0" w:color="auto"/>
        <w:bottom w:val="none" w:sz="0" w:space="0" w:color="auto"/>
        <w:right w:val="none" w:sz="0" w:space="0" w:color="auto"/>
      </w:divBdr>
    </w:div>
    <w:div w:id="1222328019">
      <w:bodyDiv w:val="1"/>
      <w:marLeft w:val="0"/>
      <w:marRight w:val="0"/>
      <w:marTop w:val="0"/>
      <w:marBottom w:val="0"/>
      <w:divBdr>
        <w:top w:val="none" w:sz="0" w:space="0" w:color="auto"/>
        <w:left w:val="none" w:sz="0" w:space="0" w:color="auto"/>
        <w:bottom w:val="none" w:sz="0" w:space="0" w:color="auto"/>
        <w:right w:val="none" w:sz="0" w:space="0" w:color="auto"/>
      </w:divBdr>
    </w:div>
    <w:div w:id="1239168639">
      <w:bodyDiv w:val="1"/>
      <w:marLeft w:val="0"/>
      <w:marRight w:val="0"/>
      <w:marTop w:val="0"/>
      <w:marBottom w:val="0"/>
      <w:divBdr>
        <w:top w:val="none" w:sz="0" w:space="0" w:color="auto"/>
        <w:left w:val="none" w:sz="0" w:space="0" w:color="auto"/>
        <w:bottom w:val="none" w:sz="0" w:space="0" w:color="auto"/>
        <w:right w:val="none" w:sz="0" w:space="0" w:color="auto"/>
      </w:divBdr>
    </w:div>
    <w:div w:id="1562598668">
      <w:bodyDiv w:val="1"/>
      <w:marLeft w:val="0"/>
      <w:marRight w:val="0"/>
      <w:marTop w:val="0"/>
      <w:marBottom w:val="0"/>
      <w:divBdr>
        <w:top w:val="none" w:sz="0" w:space="0" w:color="auto"/>
        <w:left w:val="none" w:sz="0" w:space="0" w:color="auto"/>
        <w:bottom w:val="none" w:sz="0" w:space="0" w:color="auto"/>
        <w:right w:val="none" w:sz="0" w:space="0" w:color="auto"/>
      </w:divBdr>
    </w:div>
    <w:div w:id="16096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mily-farming/themes/small-scale-fisheries/en/" TargetMode="External"/><Relationship Id="rId13" Type="http://schemas.openxmlformats.org/officeDocument/2006/relationships/hyperlink" Target="http://www.erabaru.net/2017/03/15/who-mengeluarkan-kriteria-baru-kelompok-usia/" TargetMode="External"/><Relationship Id="rId3" Type="http://schemas.openxmlformats.org/officeDocument/2006/relationships/settings" Target="settings.xml"/><Relationship Id="rId7" Type="http://schemas.openxmlformats.org/officeDocument/2006/relationships/hyperlink" Target="http://www.djpdspkp.kkp.go.id/editor/gambar/file/PETA%20VOLUME%20PRODUK%20(01%20Desember%202014)%20baru.pdf" TargetMode="External"/><Relationship Id="rId12" Type="http://schemas.openxmlformats.org/officeDocument/2006/relationships/hyperlink" Target="http://apps.who.int/iris/bitstream/handle/10665/186463/9789240694811_eng.pdf;jsessionid=513308F14F03559DE523B277103C11DD?sequen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fa@apps.ipb.ac.id" TargetMode="External"/><Relationship Id="rId11" Type="http://schemas.openxmlformats.org/officeDocument/2006/relationships/hyperlink" Target="https://pdfs.semanticscholar.org/9a68/d08a69efd680bea42d6d082fba69eded510c.pdf" TargetMode="External"/><Relationship Id="rId5" Type="http://schemas.openxmlformats.org/officeDocument/2006/relationships/hyperlink" Target="mailto:annafatchiya@yahoo.com" TargetMode="External"/><Relationship Id="rId15" Type="http://schemas.openxmlformats.org/officeDocument/2006/relationships/theme" Target="theme/theme1.xml"/><Relationship Id="rId10" Type="http://schemas.openxmlformats.org/officeDocument/2006/relationships/hyperlink" Target="https://keydifferences.com/difference-between-stratified-and-cluster-sampling.html" TargetMode="External"/><Relationship Id="rId4" Type="http://schemas.openxmlformats.org/officeDocument/2006/relationships/webSettings" Target="webSettings.xml"/><Relationship Id="rId9" Type="http://schemas.openxmlformats.org/officeDocument/2006/relationships/hyperlink" Target="http://ijecm.co.uk/wp-content/uploads/2014/11/2113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10</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ONE</dc:creator>
  <cp:lastModifiedBy>anna fatchiya</cp:lastModifiedBy>
  <cp:revision>27</cp:revision>
  <dcterms:created xsi:type="dcterms:W3CDTF">2019-12-04T03:53:00Z</dcterms:created>
  <dcterms:modified xsi:type="dcterms:W3CDTF">2019-12-15T03:17:00Z</dcterms:modified>
</cp:coreProperties>
</file>