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13" w:rsidRPr="004E2FF7" w:rsidRDefault="00E77113" w:rsidP="008F399A">
      <w:pPr>
        <w:spacing w:line="480" w:lineRule="auto"/>
        <w:jc w:val="center"/>
        <w:rPr>
          <w:rFonts w:ascii="Times New Roman" w:hAnsi="Times New Roman" w:cs="Times New Roman"/>
          <w:b/>
          <w:bCs/>
          <w:sz w:val="28"/>
          <w:szCs w:val="28"/>
        </w:rPr>
      </w:pPr>
      <w:r w:rsidRPr="004E2FF7">
        <w:rPr>
          <w:rFonts w:ascii="Times New Roman" w:hAnsi="Times New Roman" w:cs="Times New Roman"/>
          <w:b/>
          <w:bCs/>
          <w:sz w:val="28"/>
          <w:szCs w:val="28"/>
        </w:rPr>
        <w:t>A morphometric survey among three Iranian</w:t>
      </w:r>
      <w:r w:rsidRPr="004E2FF7">
        <w:rPr>
          <w:rFonts w:ascii="Times New Roman" w:hAnsi="Times New Roman" w:cs="Times New Roman"/>
          <w:b/>
          <w:bCs/>
          <w:sz w:val="28"/>
          <w:szCs w:val="28"/>
          <w:rtl/>
        </w:rPr>
        <w:t xml:space="preserve"> </w:t>
      </w:r>
      <w:proofErr w:type="spellStart"/>
      <w:r w:rsidRPr="004E2FF7">
        <w:rPr>
          <w:rFonts w:ascii="Times New Roman" w:hAnsi="Times New Roman" w:cs="Times New Roman"/>
          <w:b/>
          <w:bCs/>
          <w:sz w:val="28"/>
          <w:szCs w:val="28"/>
        </w:rPr>
        <w:t>Turkoman</w:t>
      </w:r>
      <w:proofErr w:type="spellEnd"/>
      <w:r w:rsidRPr="004E2FF7">
        <w:rPr>
          <w:rFonts w:ascii="Times New Roman" w:hAnsi="Times New Roman" w:cs="Times New Roman"/>
          <w:b/>
          <w:bCs/>
          <w:sz w:val="28"/>
          <w:szCs w:val="28"/>
        </w:rPr>
        <w:t>, Kurdish and Caspian horse</w:t>
      </w:r>
      <w:r w:rsidR="00562B75" w:rsidRPr="004E2FF7">
        <w:rPr>
          <w:rFonts w:ascii="Times New Roman" w:hAnsi="Times New Roman" w:cs="Times New Roman"/>
          <w:b/>
          <w:bCs/>
          <w:sz w:val="28"/>
          <w:szCs w:val="28"/>
        </w:rPr>
        <w:t xml:space="preserve"> </w:t>
      </w:r>
      <w:proofErr w:type="gramStart"/>
      <w:r w:rsidR="00686E38" w:rsidRPr="004E2FF7">
        <w:rPr>
          <w:rFonts w:ascii="Times New Roman" w:hAnsi="Times New Roman" w:cs="Times New Roman"/>
          <w:b/>
          <w:bCs/>
          <w:sz w:val="28"/>
          <w:szCs w:val="28"/>
        </w:rPr>
        <w:t>with  Principal</w:t>
      </w:r>
      <w:proofErr w:type="gramEnd"/>
      <w:r w:rsidR="00686E38" w:rsidRPr="004E2FF7">
        <w:rPr>
          <w:rFonts w:ascii="Times New Roman" w:hAnsi="Times New Roman" w:cs="Times New Roman"/>
          <w:b/>
          <w:bCs/>
          <w:sz w:val="28"/>
          <w:szCs w:val="28"/>
        </w:rPr>
        <w:t xml:space="preserve"> component analysis</w:t>
      </w:r>
    </w:p>
    <w:p w:rsidR="00E77113" w:rsidRPr="008F399A" w:rsidRDefault="001226FC" w:rsidP="008F399A">
      <w:pPr>
        <w:spacing w:line="480" w:lineRule="auto"/>
        <w:jc w:val="both"/>
        <w:rPr>
          <w:rFonts w:ascii="Times New Roman" w:hAnsi="Times New Roman" w:cs="Times New Roman"/>
          <w:b/>
          <w:bCs/>
          <w:sz w:val="24"/>
          <w:szCs w:val="24"/>
          <w:vertAlign w:val="superscript"/>
        </w:rPr>
      </w:pPr>
      <w:proofErr w:type="spellStart"/>
      <w:r w:rsidRPr="008F399A">
        <w:rPr>
          <w:rFonts w:ascii="Times New Roman" w:hAnsi="Times New Roman" w:cs="Times New Roman"/>
          <w:b/>
          <w:bCs/>
          <w:sz w:val="24"/>
          <w:szCs w:val="24"/>
        </w:rPr>
        <w:t>Milad</w:t>
      </w:r>
      <w:proofErr w:type="spellEnd"/>
      <w:r w:rsidRPr="008F399A">
        <w:rPr>
          <w:rFonts w:ascii="Times New Roman" w:hAnsi="Times New Roman" w:cs="Times New Roman"/>
          <w:b/>
          <w:bCs/>
          <w:sz w:val="24"/>
          <w:szCs w:val="24"/>
        </w:rPr>
        <w:t xml:space="preserve"> </w:t>
      </w:r>
      <w:proofErr w:type="spellStart"/>
      <w:r w:rsidR="00E77113" w:rsidRPr="008F399A">
        <w:rPr>
          <w:rFonts w:ascii="Times New Roman" w:hAnsi="Times New Roman" w:cs="Times New Roman"/>
          <w:b/>
          <w:bCs/>
          <w:sz w:val="24"/>
          <w:szCs w:val="24"/>
        </w:rPr>
        <w:t>Hoseini</w:t>
      </w:r>
      <w:proofErr w:type="spellEnd"/>
      <w:r w:rsidR="00E77113" w:rsidRPr="008F399A">
        <w:rPr>
          <w:rFonts w:ascii="Times New Roman" w:hAnsi="Times New Roman" w:cs="Times New Roman"/>
          <w:b/>
          <w:bCs/>
          <w:sz w:val="24"/>
          <w:szCs w:val="24"/>
        </w:rPr>
        <w:t xml:space="preserve"> </w:t>
      </w:r>
      <w:r w:rsidR="00E77113" w:rsidRPr="008F399A">
        <w:rPr>
          <w:rFonts w:ascii="Times New Roman" w:hAnsi="Times New Roman" w:cs="Times New Roman"/>
          <w:b/>
          <w:bCs/>
          <w:sz w:val="24"/>
          <w:szCs w:val="24"/>
          <w:vertAlign w:val="superscript"/>
        </w:rPr>
        <w:t>1</w:t>
      </w:r>
      <w:r w:rsidR="00E77113" w:rsidRPr="008F399A">
        <w:rPr>
          <w:rFonts w:ascii="Times New Roman" w:hAnsi="Times New Roman" w:cs="Times New Roman"/>
          <w:b/>
          <w:bCs/>
          <w:sz w:val="24"/>
          <w:szCs w:val="24"/>
        </w:rPr>
        <w:t xml:space="preserve">, </w:t>
      </w:r>
      <w:proofErr w:type="spellStart"/>
      <w:r w:rsidRPr="008F399A">
        <w:rPr>
          <w:rFonts w:ascii="Times New Roman" w:hAnsi="Times New Roman" w:cs="Times New Roman"/>
          <w:b/>
          <w:bCs/>
          <w:sz w:val="24"/>
          <w:szCs w:val="24"/>
        </w:rPr>
        <w:t>Hossein</w:t>
      </w:r>
      <w:proofErr w:type="spellEnd"/>
      <w:r w:rsidRPr="008F399A">
        <w:rPr>
          <w:rFonts w:ascii="Times New Roman" w:hAnsi="Times New Roman" w:cs="Times New Roman"/>
          <w:b/>
          <w:bCs/>
          <w:sz w:val="24"/>
          <w:szCs w:val="24"/>
        </w:rPr>
        <w:t xml:space="preserve"> </w:t>
      </w:r>
      <w:proofErr w:type="spellStart"/>
      <w:r w:rsidRPr="008F399A">
        <w:rPr>
          <w:rFonts w:ascii="Times New Roman" w:hAnsi="Times New Roman" w:cs="Times New Roman"/>
          <w:b/>
          <w:bCs/>
          <w:sz w:val="24"/>
          <w:szCs w:val="24"/>
        </w:rPr>
        <w:t>Moradi</w:t>
      </w:r>
      <w:proofErr w:type="spellEnd"/>
      <w:r w:rsidRPr="008F399A">
        <w:rPr>
          <w:rFonts w:ascii="Times New Roman" w:hAnsi="Times New Roman" w:cs="Times New Roman"/>
          <w:b/>
          <w:bCs/>
          <w:sz w:val="24"/>
          <w:szCs w:val="24"/>
        </w:rPr>
        <w:t xml:space="preserve"> </w:t>
      </w:r>
      <w:proofErr w:type="spellStart"/>
      <w:r w:rsidRPr="008F399A">
        <w:rPr>
          <w:rFonts w:ascii="Times New Roman" w:hAnsi="Times New Roman" w:cs="Times New Roman"/>
          <w:b/>
          <w:bCs/>
          <w:sz w:val="24"/>
          <w:szCs w:val="24"/>
        </w:rPr>
        <w:t>Shahr</w:t>
      </w:r>
      <w:r w:rsidR="00E77113" w:rsidRPr="008F399A">
        <w:rPr>
          <w:rFonts w:ascii="Times New Roman" w:hAnsi="Times New Roman" w:cs="Times New Roman"/>
          <w:b/>
          <w:bCs/>
          <w:sz w:val="24"/>
          <w:szCs w:val="24"/>
        </w:rPr>
        <w:t>babak</w:t>
      </w:r>
      <w:proofErr w:type="spellEnd"/>
      <w:r w:rsidR="00E77113" w:rsidRPr="008F399A">
        <w:rPr>
          <w:rFonts w:ascii="Times New Roman" w:hAnsi="Times New Roman" w:cs="Times New Roman"/>
          <w:b/>
          <w:bCs/>
          <w:sz w:val="24"/>
          <w:szCs w:val="24"/>
        </w:rPr>
        <w:t xml:space="preserve"> </w:t>
      </w:r>
      <w:r w:rsidR="00E77113" w:rsidRPr="008F399A">
        <w:rPr>
          <w:rFonts w:ascii="Times New Roman" w:hAnsi="Times New Roman" w:cs="Times New Roman"/>
          <w:b/>
          <w:bCs/>
          <w:sz w:val="24"/>
          <w:szCs w:val="24"/>
          <w:vertAlign w:val="superscript"/>
        </w:rPr>
        <w:t>2</w:t>
      </w:r>
      <w:r w:rsidRPr="008F399A">
        <w:rPr>
          <w:rFonts w:ascii="Times New Roman" w:hAnsi="Times New Roman" w:cs="Times New Roman"/>
          <w:b/>
          <w:bCs/>
          <w:sz w:val="24"/>
          <w:szCs w:val="24"/>
        </w:rPr>
        <w:t xml:space="preserve">, </w:t>
      </w:r>
      <w:proofErr w:type="spellStart"/>
      <w:r w:rsidRPr="008F399A">
        <w:rPr>
          <w:rFonts w:ascii="Times New Roman" w:hAnsi="Times New Roman" w:cs="Times New Roman"/>
          <w:b/>
          <w:bCs/>
          <w:sz w:val="24"/>
          <w:szCs w:val="24"/>
        </w:rPr>
        <w:t>Bagher</w:t>
      </w:r>
      <w:proofErr w:type="spellEnd"/>
      <w:r w:rsidRPr="008F399A">
        <w:rPr>
          <w:rFonts w:ascii="Times New Roman" w:hAnsi="Times New Roman" w:cs="Times New Roman"/>
          <w:b/>
          <w:bCs/>
          <w:sz w:val="24"/>
          <w:szCs w:val="24"/>
        </w:rPr>
        <w:t xml:space="preserve"> </w:t>
      </w:r>
      <w:proofErr w:type="spellStart"/>
      <w:r w:rsidRPr="008F399A">
        <w:rPr>
          <w:rFonts w:ascii="Times New Roman" w:hAnsi="Times New Roman" w:cs="Times New Roman"/>
          <w:b/>
          <w:bCs/>
          <w:sz w:val="24"/>
          <w:szCs w:val="24"/>
        </w:rPr>
        <w:t>Zandi</w:t>
      </w:r>
      <w:proofErr w:type="spellEnd"/>
      <w:r w:rsidRPr="008F399A">
        <w:rPr>
          <w:rFonts w:ascii="Times New Roman" w:hAnsi="Times New Roman" w:cs="Times New Roman"/>
          <w:b/>
          <w:bCs/>
          <w:sz w:val="24"/>
          <w:szCs w:val="24"/>
        </w:rPr>
        <w:t xml:space="preserve"> Mohamad </w:t>
      </w:r>
      <w:r w:rsidR="005A5AE9" w:rsidRPr="008F399A">
        <w:rPr>
          <w:rFonts w:ascii="Times New Roman" w:hAnsi="Times New Roman" w:cs="Times New Roman"/>
          <w:b/>
          <w:bCs/>
          <w:sz w:val="24"/>
          <w:szCs w:val="24"/>
          <w:vertAlign w:val="superscript"/>
        </w:rPr>
        <w:t>3</w:t>
      </w:r>
      <w:r w:rsidR="005A5AE9" w:rsidRPr="008F399A">
        <w:rPr>
          <w:rFonts w:ascii="Times New Roman" w:hAnsi="Times New Roman" w:cs="Times New Roman"/>
          <w:b/>
          <w:bCs/>
          <w:sz w:val="24"/>
          <w:szCs w:val="24"/>
        </w:rPr>
        <w:t xml:space="preserve">, </w:t>
      </w:r>
      <w:r w:rsidRPr="008F399A">
        <w:rPr>
          <w:rFonts w:ascii="Times New Roman" w:hAnsi="Times New Roman" w:cs="Times New Roman"/>
          <w:b/>
          <w:bCs/>
          <w:sz w:val="24"/>
          <w:szCs w:val="24"/>
        </w:rPr>
        <w:t xml:space="preserve">Mohamad </w:t>
      </w:r>
      <w:proofErr w:type="spellStart"/>
      <w:r w:rsidRPr="008F399A">
        <w:rPr>
          <w:rFonts w:ascii="Times New Roman" w:hAnsi="Times New Roman" w:cs="Times New Roman"/>
          <w:b/>
          <w:bCs/>
          <w:sz w:val="24"/>
          <w:szCs w:val="24"/>
        </w:rPr>
        <w:t>F</w:t>
      </w:r>
      <w:r w:rsidR="005A5AE9" w:rsidRPr="008F399A">
        <w:rPr>
          <w:rFonts w:ascii="Times New Roman" w:hAnsi="Times New Roman" w:cs="Times New Roman"/>
          <w:b/>
          <w:bCs/>
          <w:sz w:val="24"/>
          <w:szCs w:val="24"/>
        </w:rPr>
        <w:t>ahahi</w:t>
      </w:r>
      <w:proofErr w:type="spellEnd"/>
      <w:r w:rsidR="005A5AE9" w:rsidRPr="008F399A">
        <w:rPr>
          <w:rFonts w:ascii="Times New Roman" w:hAnsi="Times New Roman" w:cs="Times New Roman"/>
          <w:b/>
          <w:bCs/>
          <w:sz w:val="24"/>
          <w:szCs w:val="24"/>
        </w:rPr>
        <w:t xml:space="preserve"> </w:t>
      </w:r>
      <w:r w:rsidR="005A5AE9" w:rsidRPr="008F399A">
        <w:rPr>
          <w:rFonts w:ascii="Times New Roman" w:hAnsi="Times New Roman" w:cs="Times New Roman"/>
          <w:b/>
          <w:bCs/>
          <w:sz w:val="24"/>
          <w:szCs w:val="24"/>
          <w:vertAlign w:val="superscript"/>
        </w:rPr>
        <w:t>4</w:t>
      </w:r>
    </w:p>
    <w:p w:rsidR="00CF7FA3" w:rsidRPr="008F399A" w:rsidRDefault="00E77113"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 xml:space="preserve">1 </w:t>
      </w:r>
      <w:r w:rsidR="00BD0B7C" w:rsidRPr="008F399A">
        <w:rPr>
          <w:rFonts w:ascii="Times New Roman" w:hAnsi="Times New Roman" w:cs="Times New Roman"/>
          <w:sz w:val="24"/>
          <w:szCs w:val="24"/>
        </w:rPr>
        <w:t xml:space="preserve">Department of Animal Science, Faculty of Agriculture and Natural Resources, University of </w:t>
      </w:r>
      <w:r w:rsidR="001226FC" w:rsidRPr="008F399A">
        <w:rPr>
          <w:rFonts w:ascii="Times New Roman" w:hAnsi="Times New Roman" w:cs="Times New Roman"/>
          <w:sz w:val="24"/>
          <w:szCs w:val="24"/>
        </w:rPr>
        <w:t>Tehran,</w:t>
      </w:r>
      <w:r w:rsidR="00BD0B7C" w:rsidRPr="008F399A">
        <w:rPr>
          <w:rFonts w:ascii="Times New Roman" w:hAnsi="Times New Roman" w:cs="Times New Roman"/>
          <w:sz w:val="24"/>
          <w:szCs w:val="24"/>
        </w:rPr>
        <w:t xml:space="preserve"> Karaj, Iran</w:t>
      </w:r>
      <w:r w:rsidR="00CF7FA3" w:rsidRPr="008F399A">
        <w:rPr>
          <w:rFonts w:ascii="Times New Roman" w:hAnsi="Times New Roman" w:cs="Times New Roman"/>
          <w:sz w:val="24"/>
          <w:szCs w:val="24"/>
        </w:rPr>
        <w:t xml:space="preserve">, </w:t>
      </w:r>
      <w:hyperlink r:id="rId8" w:history="1">
        <w:r w:rsidR="00CF7FA3" w:rsidRPr="008F399A">
          <w:rPr>
            <w:rStyle w:val="Hyperlink"/>
            <w:rFonts w:ascii="Times New Roman" w:hAnsi="Times New Roman" w:cs="Times New Roman"/>
            <w:sz w:val="24"/>
            <w:szCs w:val="24"/>
          </w:rPr>
          <w:t>milad.hosseiny88@gmail.com</w:t>
        </w:r>
      </w:hyperlink>
      <w:r w:rsidR="00CF7FA3" w:rsidRPr="008F399A">
        <w:rPr>
          <w:rFonts w:ascii="Times New Roman" w:hAnsi="Times New Roman" w:cs="Times New Roman"/>
          <w:sz w:val="24"/>
          <w:szCs w:val="24"/>
        </w:rPr>
        <w:t>, +989367607802</w:t>
      </w:r>
    </w:p>
    <w:p w:rsidR="00E77113" w:rsidRPr="008F399A" w:rsidRDefault="00E77113"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 Department of Animal Science, Faculty of Agriculture and Natural Resources, University of Tehran,</w:t>
      </w:r>
      <w:r w:rsidR="00BD0B7C" w:rsidRPr="008F399A">
        <w:rPr>
          <w:rFonts w:ascii="Times New Roman" w:hAnsi="Times New Roman" w:cs="Times New Roman"/>
          <w:sz w:val="24"/>
          <w:szCs w:val="24"/>
        </w:rPr>
        <w:t xml:space="preserve"> </w:t>
      </w:r>
      <w:r w:rsidRPr="008F399A">
        <w:rPr>
          <w:rFonts w:ascii="Times New Roman" w:hAnsi="Times New Roman" w:cs="Times New Roman"/>
          <w:sz w:val="24"/>
          <w:szCs w:val="24"/>
        </w:rPr>
        <w:t>Karaj, Iran</w:t>
      </w:r>
      <w:r w:rsidR="00CF7FA3" w:rsidRPr="008F399A">
        <w:rPr>
          <w:rFonts w:ascii="Times New Roman" w:hAnsi="Times New Roman" w:cs="Times New Roman"/>
          <w:sz w:val="24"/>
          <w:szCs w:val="24"/>
        </w:rPr>
        <w:t xml:space="preserve">, </w:t>
      </w:r>
      <w:hyperlink r:id="rId9" w:history="1">
        <w:r w:rsidR="00CF7FA3" w:rsidRPr="008F399A">
          <w:rPr>
            <w:rStyle w:val="Hyperlink"/>
            <w:rFonts w:ascii="Times New Roman" w:hAnsi="Times New Roman" w:cs="Times New Roman"/>
            <w:sz w:val="24"/>
            <w:szCs w:val="24"/>
          </w:rPr>
          <w:t>hmoradis@ut.ac.ir</w:t>
        </w:r>
      </w:hyperlink>
      <w:r w:rsidR="00CF7FA3" w:rsidRPr="008F399A">
        <w:rPr>
          <w:rFonts w:ascii="Times New Roman" w:hAnsi="Times New Roman" w:cs="Times New Roman"/>
          <w:sz w:val="24"/>
          <w:szCs w:val="24"/>
        </w:rPr>
        <w:t>, +989133915306</w:t>
      </w:r>
    </w:p>
    <w:p w:rsidR="005A5AE9" w:rsidRPr="008F399A" w:rsidRDefault="005A5AE9"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 xml:space="preserve">3 </w:t>
      </w:r>
      <w:r w:rsidR="00BD0B7C" w:rsidRPr="008F399A">
        <w:rPr>
          <w:rFonts w:ascii="Times New Roman" w:hAnsi="Times New Roman" w:cs="Times New Roman"/>
          <w:sz w:val="24"/>
          <w:szCs w:val="24"/>
        </w:rPr>
        <w:t>Department of Animal Science, Faculty of Agriculture and Natural Res</w:t>
      </w:r>
      <w:r w:rsidR="001226FC" w:rsidRPr="008F399A">
        <w:rPr>
          <w:rFonts w:ascii="Times New Roman" w:hAnsi="Times New Roman" w:cs="Times New Roman"/>
          <w:sz w:val="24"/>
          <w:szCs w:val="24"/>
        </w:rPr>
        <w:t>ources, University of Tehran,</w:t>
      </w:r>
      <w:r w:rsidR="00BD0B7C" w:rsidRPr="008F399A">
        <w:rPr>
          <w:rFonts w:ascii="Times New Roman" w:hAnsi="Times New Roman" w:cs="Times New Roman"/>
          <w:sz w:val="24"/>
          <w:szCs w:val="24"/>
        </w:rPr>
        <w:t xml:space="preserve"> Karaj, Iran</w:t>
      </w:r>
      <w:r w:rsidR="00CF7FA3" w:rsidRPr="008F399A">
        <w:rPr>
          <w:rFonts w:ascii="Times New Roman" w:hAnsi="Times New Roman" w:cs="Times New Roman"/>
          <w:sz w:val="24"/>
          <w:szCs w:val="24"/>
        </w:rPr>
        <w:t xml:space="preserve">, </w:t>
      </w:r>
      <w:hyperlink r:id="rId10" w:history="1">
        <w:r w:rsidR="00CF7FA3" w:rsidRPr="008F399A">
          <w:rPr>
            <w:rStyle w:val="Hyperlink"/>
            <w:rFonts w:ascii="Times New Roman" w:hAnsi="Times New Roman" w:cs="Times New Roman"/>
            <w:sz w:val="24"/>
            <w:szCs w:val="24"/>
          </w:rPr>
          <w:t>m.b.zandi.b.m@gmail.com</w:t>
        </w:r>
      </w:hyperlink>
      <w:r w:rsidR="00CF7FA3" w:rsidRPr="008F399A">
        <w:rPr>
          <w:rFonts w:ascii="Times New Roman" w:hAnsi="Times New Roman" w:cs="Times New Roman"/>
          <w:sz w:val="24"/>
          <w:szCs w:val="24"/>
        </w:rPr>
        <w:t>, +989354893596</w:t>
      </w:r>
    </w:p>
    <w:p w:rsidR="005A5AE9" w:rsidRPr="008F399A" w:rsidRDefault="005A5AE9"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 xml:space="preserve">4 </w:t>
      </w:r>
      <w:r w:rsidR="00BD0B7C" w:rsidRPr="008F399A">
        <w:rPr>
          <w:rFonts w:ascii="Times New Roman" w:hAnsi="Times New Roman" w:cs="Times New Roman"/>
          <w:sz w:val="24"/>
          <w:szCs w:val="24"/>
        </w:rPr>
        <w:t xml:space="preserve">Department of Animal Science, Faculty of Agriculture and Natural Resources, </w:t>
      </w:r>
      <w:r w:rsidR="001226FC" w:rsidRPr="008F399A">
        <w:rPr>
          <w:rFonts w:ascii="Times New Roman" w:hAnsi="Times New Roman" w:cs="Times New Roman"/>
          <w:sz w:val="24"/>
          <w:szCs w:val="24"/>
        </w:rPr>
        <w:t xml:space="preserve">University of Tehran, </w:t>
      </w:r>
      <w:r w:rsidR="00BD0B7C" w:rsidRPr="008F399A">
        <w:rPr>
          <w:rFonts w:ascii="Times New Roman" w:hAnsi="Times New Roman" w:cs="Times New Roman"/>
          <w:sz w:val="24"/>
          <w:szCs w:val="24"/>
        </w:rPr>
        <w:t>Karaj, Iran</w:t>
      </w:r>
      <w:r w:rsidR="00CF7FA3" w:rsidRPr="008F399A">
        <w:rPr>
          <w:rFonts w:ascii="Times New Roman" w:hAnsi="Times New Roman" w:cs="Times New Roman"/>
          <w:sz w:val="24"/>
          <w:szCs w:val="24"/>
        </w:rPr>
        <w:t xml:space="preserve">, </w:t>
      </w:r>
      <w:hyperlink r:id="rId11" w:history="1">
        <w:r w:rsidR="00CF7FA3" w:rsidRPr="008F399A">
          <w:rPr>
            <w:rStyle w:val="Hyperlink"/>
            <w:rFonts w:ascii="Times New Roman" w:hAnsi="Times New Roman" w:cs="Times New Roman"/>
            <w:sz w:val="24"/>
            <w:szCs w:val="24"/>
          </w:rPr>
          <w:t>Mohammad.falahi@ut.ac.ir</w:t>
        </w:r>
      </w:hyperlink>
      <w:r w:rsidR="00CF7FA3" w:rsidRPr="008F399A">
        <w:rPr>
          <w:rFonts w:ascii="Times New Roman" w:hAnsi="Times New Roman" w:cs="Times New Roman"/>
          <w:sz w:val="24"/>
          <w:szCs w:val="24"/>
        </w:rPr>
        <w:t>, +989188785570</w:t>
      </w:r>
    </w:p>
    <w:p w:rsidR="00FF7A0B" w:rsidRPr="008F399A" w:rsidRDefault="00E21956" w:rsidP="008F399A">
      <w:pPr>
        <w:spacing w:line="480" w:lineRule="auto"/>
        <w:jc w:val="both"/>
        <w:rPr>
          <w:rFonts w:ascii="Times New Roman" w:hAnsi="Times New Roman" w:cs="Times New Roman"/>
          <w:i/>
          <w:iCs/>
          <w:sz w:val="24"/>
          <w:szCs w:val="24"/>
        </w:rPr>
      </w:pPr>
      <w:proofErr w:type="gramStart"/>
      <w:r w:rsidRPr="008F399A">
        <w:rPr>
          <w:rFonts w:ascii="Times New Roman" w:hAnsi="Times New Roman" w:cs="Times New Roman"/>
          <w:sz w:val="24"/>
          <w:szCs w:val="24"/>
        </w:rPr>
        <w:t>*</w:t>
      </w:r>
      <w:r w:rsidR="00E77113" w:rsidRPr="008F399A">
        <w:rPr>
          <w:rFonts w:ascii="Times New Roman" w:hAnsi="Times New Roman" w:cs="Times New Roman"/>
          <w:sz w:val="24"/>
          <w:szCs w:val="24"/>
        </w:rPr>
        <w:t>Correspond</w:t>
      </w:r>
      <w:proofErr w:type="gramEnd"/>
      <w:r w:rsidR="00E77113" w:rsidRPr="008F399A">
        <w:rPr>
          <w:rFonts w:ascii="Times New Roman" w:hAnsi="Times New Roman" w:cs="Times New Roman"/>
          <w:sz w:val="24"/>
          <w:szCs w:val="24"/>
        </w:rPr>
        <w:t xml:space="preserve"> </w:t>
      </w:r>
      <w:r w:rsidRPr="008F399A">
        <w:rPr>
          <w:rFonts w:ascii="Times New Roman" w:hAnsi="Times New Roman" w:cs="Times New Roman"/>
          <w:sz w:val="24"/>
          <w:szCs w:val="24"/>
        </w:rPr>
        <w:t>author</w:t>
      </w:r>
      <w:r w:rsidR="00E77113" w:rsidRPr="008F399A">
        <w:rPr>
          <w:rFonts w:ascii="Times New Roman" w:hAnsi="Times New Roman" w:cs="Times New Roman"/>
          <w:sz w:val="24"/>
          <w:szCs w:val="24"/>
        </w:rPr>
        <w:t>:</w:t>
      </w:r>
      <w:r w:rsidR="00E77113" w:rsidRPr="008F399A">
        <w:rPr>
          <w:rFonts w:ascii="Times New Roman" w:hAnsi="Times New Roman" w:cs="Times New Roman"/>
          <w:b/>
          <w:bCs/>
          <w:sz w:val="24"/>
          <w:szCs w:val="24"/>
          <w:vertAlign w:val="superscript"/>
        </w:rPr>
        <w:t xml:space="preserve"> </w:t>
      </w:r>
      <w:hyperlink r:id="rId12" w:history="1">
        <w:r w:rsidR="00DC6C6B" w:rsidRPr="008F399A">
          <w:rPr>
            <w:rStyle w:val="Hyperlink"/>
            <w:rFonts w:ascii="Times New Roman" w:hAnsi="Times New Roman" w:cs="Times New Roman"/>
            <w:sz w:val="24"/>
            <w:szCs w:val="24"/>
          </w:rPr>
          <w:t>hmoradis@ut.ac.ir</w:t>
        </w:r>
      </w:hyperlink>
      <w:r w:rsidR="00CF7FA3" w:rsidRPr="008F399A">
        <w:rPr>
          <w:rStyle w:val="Hyperlink"/>
          <w:rFonts w:ascii="Times New Roman" w:hAnsi="Times New Roman" w:cs="Times New Roman"/>
          <w:sz w:val="24"/>
          <w:szCs w:val="24"/>
        </w:rPr>
        <w:t xml:space="preserve"> +989133915306</w:t>
      </w:r>
    </w:p>
    <w:p w:rsidR="00686E38" w:rsidRPr="008F399A" w:rsidRDefault="00CE24CB" w:rsidP="008F399A">
      <w:pPr>
        <w:spacing w:line="480" w:lineRule="auto"/>
        <w:jc w:val="both"/>
        <w:rPr>
          <w:rFonts w:ascii="Times New Roman" w:hAnsi="Times New Roman" w:cs="Times New Roman"/>
          <w:b/>
          <w:bCs/>
          <w:sz w:val="24"/>
          <w:szCs w:val="24"/>
        </w:rPr>
      </w:pPr>
      <w:r w:rsidRPr="008F399A">
        <w:rPr>
          <w:rFonts w:ascii="Times New Roman" w:hAnsi="Times New Roman" w:cs="Times New Roman"/>
          <w:b/>
          <w:bCs/>
          <w:sz w:val="24"/>
          <w:szCs w:val="24"/>
        </w:rPr>
        <w:t>ABSTRACT</w:t>
      </w:r>
    </w:p>
    <w:p w:rsidR="00E77113" w:rsidRPr="008F399A" w:rsidRDefault="00E77113" w:rsidP="008F399A">
      <w:pPr>
        <w:spacing w:line="480" w:lineRule="auto"/>
        <w:jc w:val="both"/>
        <w:rPr>
          <w:rFonts w:ascii="Times New Roman" w:hAnsi="Times New Roman" w:cs="Times New Roman"/>
          <w:sz w:val="24"/>
          <w:szCs w:val="24"/>
          <w:rtl/>
        </w:rPr>
      </w:pPr>
      <w:r w:rsidRPr="008F399A">
        <w:rPr>
          <w:rFonts w:ascii="Times New Roman" w:hAnsi="Times New Roman" w:cs="Times New Roman"/>
          <w:b/>
          <w:bCs/>
          <w:sz w:val="24"/>
          <w:szCs w:val="24"/>
        </w:rPr>
        <w:t xml:space="preserve"> </w:t>
      </w:r>
      <w:r w:rsidRPr="008F399A">
        <w:rPr>
          <w:rFonts w:ascii="Times New Roman" w:hAnsi="Times New Roman" w:cs="Times New Roman"/>
          <w:sz w:val="24"/>
          <w:szCs w:val="24"/>
        </w:rPr>
        <w:t xml:space="preserve">Three Iranian horse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xml:space="preserve">, Caspian and Kurdish are the most important Iranian horse breeds which are well known in all around of the world; because of their beauty, versatility, great stamina </w:t>
      </w:r>
      <w:proofErr w:type="gramStart"/>
      <w:r w:rsidRPr="008F399A">
        <w:rPr>
          <w:rFonts w:ascii="Times New Roman" w:hAnsi="Times New Roman" w:cs="Times New Roman"/>
          <w:sz w:val="24"/>
          <w:szCs w:val="24"/>
        </w:rPr>
        <w:t>and  intelligence</w:t>
      </w:r>
      <w:proofErr w:type="gramEnd"/>
      <w:r w:rsidRPr="008F399A">
        <w:rPr>
          <w:rFonts w:ascii="Times New Roman" w:hAnsi="Times New Roman" w:cs="Times New Roman"/>
          <w:sz w:val="24"/>
          <w:szCs w:val="24"/>
        </w:rPr>
        <w:t>.</w:t>
      </w:r>
      <w:r w:rsidRPr="008F399A">
        <w:rPr>
          <w:rFonts w:ascii="Times New Roman" w:hAnsi="Times New Roman" w:cs="Times New Roman" w:hint="cs"/>
          <w:sz w:val="24"/>
          <w:szCs w:val="24"/>
          <w:rtl/>
        </w:rPr>
        <w:t xml:space="preserve"> </w:t>
      </w:r>
      <w:r w:rsidRPr="008F399A">
        <w:rPr>
          <w:rFonts w:ascii="Times New Roman" w:hAnsi="Times New Roman" w:cs="Times New Roman"/>
          <w:sz w:val="24"/>
          <w:szCs w:val="24"/>
        </w:rPr>
        <w:t xml:space="preserve">In order to study on three horse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Kurdish and Caspian in Iran, a total of 191 purebred horses were sampled from some provinces of Iran. Twenty-three morphometric traits were selected. The results of our investigation</w:t>
      </w:r>
      <w:r w:rsidRPr="008F399A">
        <w:rPr>
          <w:rFonts w:ascii="Times New Roman" w:hAnsi="Times New Roman" w:cs="Times New Roman" w:hint="cs"/>
          <w:sz w:val="24"/>
          <w:szCs w:val="24"/>
          <w:rtl/>
        </w:rPr>
        <w:t xml:space="preserve"> </w:t>
      </w:r>
      <w:r w:rsidRPr="008F399A">
        <w:rPr>
          <w:rFonts w:ascii="Times New Roman" w:hAnsi="Times New Roman" w:cs="Times New Roman"/>
          <w:sz w:val="24"/>
          <w:szCs w:val="24"/>
        </w:rPr>
        <w:t xml:space="preserve">represented the breeds had morphometric difference. According to results of CDA, PCA and cluster analysis, Caspian had smaller size in </w:t>
      </w:r>
      <w:r w:rsidRPr="008F399A">
        <w:rPr>
          <w:rFonts w:ascii="Times New Roman" w:hAnsi="Times New Roman" w:cs="Times New Roman"/>
          <w:sz w:val="24"/>
          <w:szCs w:val="24"/>
        </w:rPr>
        <w:lastRenderedPageBreak/>
        <w:t>most variables and it was detached clearly from the others. The most variable trait was Hind Hoof Length among the breeds</w:t>
      </w:r>
      <w:r w:rsidRPr="008F399A">
        <w:rPr>
          <w:rFonts w:ascii="Times New Roman" w:hAnsi="Times New Roman" w:cs="Times New Roman" w:hint="cs"/>
          <w:sz w:val="24"/>
          <w:szCs w:val="24"/>
          <w:rtl/>
          <w:lang w:bidi="fa-IR"/>
        </w:rPr>
        <w:t>.</w:t>
      </w:r>
      <w:r w:rsidRPr="008F399A">
        <w:rPr>
          <w:rFonts w:ascii="Times New Roman" w:hAnsi="Times New Roman" w:cs="Times New Roman"/>
          <w:sz w:val="24"/>
          <w:szCs w:val="24"/>
          <w:lang w:bidi="fa-IR"/>
        </w:rPr>
        <w:t xml:space="preserve"> Adaption with different environments causes difference in morphology. Presence of high variability in the mentioned trait implies environment affected it more than the other traits.</w:t>
      </w:r>
    </w:p>
    <w:p w:rsidR="00E77113" w:rsidRPr="008F399A" w:rsidRDefault="00E77113" w:rsidP="008F399A">
      <w:pPr>
        <w:spacing w:before="360" w:after="300" w:line="480" w:lineRule="auto"/>
        <w:ind w:right="562"/>
        <w:jc w:val="both"/>
        <w:rPr>
          <w:rFonts w:ascii="Times New Roman" w:hAnsi="Times New Roman" w:cs="Times New Roman"/>
          <w:sz w:val="24"/>
          <w:szCs w:val="24"/>
        </w:rPr>
      </w:pPr>
      <w:r w:rsidRPr="008F399A">
        <w:rPr>
          <w:rFonts w:ascii="Times New Roman" w:hAnsi="Times New Roman" w:cs="Times New Roman"/>
          <w:b/>
          <w:bCs/>
          <w:sz w:val="24"/>
          <w:szCs w:val="24"/>
        </w:rPr>
        <w:t>Key words:</w:t>
      </w:r>
      <w:r w:rsidRPr="008F399A">
        <w:rPr>
          <w:rFonts w:ascii="Times New Roman" w:hAnsi="Times New Roman" w:cs="Times New Roman"/>
          <w:sz w:val="24"/>
          <w:szCs w:val="24"/>
        </w:rPr>
        <w:t xml:space="preserve"> Morphometric, Iran, horse, Breed, PCA</w:t>
      </w:r>
    </w:p>
    <w:p w:rsidR="00E77113" w:rsidRPr="008F399A" w:rsidRDefault="00E77113" w:rsidP="008F399A">
      <w:pPr>
        <w:spacing w:line="480" w:lineRule="auto"/>
        <w:jc w:val="both"/>
        <w:rPr>
          <w:rFonts w:ascii="Times New Roman" w:hAnsi="Times New Roman" w:cs="Times New Roman"/>
          <w:b/>
          <w:bCs/>
          <w:sz w:val="24"/>
          <w:szCs w:val="24"/>
        </w:rPr>
      </w:pPr>
    </w:p>
    <w:p w:rsidR="00E77113" w:rsidRPr="008F399A" w:rsidRDefault="00CE24CB" w:rsidP="008F399A">
      <w:pPr>
        <w:spacing w:before="240" w:after="0" w:line="480" w:lineRule="auto"/>
        <w:ind w:right="562"/>
        <w:jc w:val="both"/>
        <w:rPr>
          <w:rFonts w:ascii="Times New Roman" w:hAnsi="Times New Roman" w:cs="Times New Roman"/>
          <w:b/>
          <w:bCs/>
          <w:sz w:val="24"/>
          <w:szCs w:val="24"/>
        </w:rPr>
      </w:pPr>
      <w:r w:rsidRPr="008F399A">
        <w:rPr>
          <w:rFonts w:ascii="Times New Roman" w:hAnsi="Times New Roman" w:cs="Times New Roman"/>
          <w:b/>
          <w:bCs/>
          <w:sz w:val="24"/>
          <w:szCs w:val="24"/>
        </w:rPr>
        <w:t>1. INTRODUCTION</w:t>
      </w:r>
    </w:p>
    <w:p w:rsidR="00154858" w:rsidRPr="008F399A" w:rsidRDefault="00E77113" w:rsidP="008F399A">
      <w:pPr>
        <w:spacing w:before="240"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Native horse breeds are national precious wealth in each country, keeping and rearing of them is valuable </w:t>
      </w:r>
      <w:r w:rsidR="004D696D" w:rsidRPr="008F399A">
        <w:rPr>
          <w:rFonts w:ascii="Times New Roman" w:hAnsi="Times New Roman" w:cs="Times New Roman"/>
          <w:sz w:val="24"/>
          <w:szCs w:val="24"/>
        </w:rPr>
        <w:fldChar w:fldCharType="begin"/>
      </w:r>
      <w:r w:rsidR="004D696D" w:rsidRPr="008F399A">
        <w:rPr>
          <w:rFonts w:ascii="Times New Roman" w:hAnsi="Times New Roman" w:cs="Times New Roman"/>
          <w:sz w:val="24"/>
          <w:szCs w:val="24"/>
        </w:rPr>
        <w:instrText xml:space="preserve"> ADDIN EN.CITE &lt;EndNote&gt;&lt;Cite&gt;&lt;Author&gt;Hendricks&lt;/Author&gt;&lt;Year&gt;2007&lt;/Year&gt;&lt;RecNum&gt;14&lt;/RecNum&gt;&lt;DisplayText&gt;(Hendricks 2007)&lt;/DisplayText&gt;&lt;record&gt;&lt;rec-number&gt;14&lt;/rec-number&gt;&lt;foreign-keys&gt;&lt;key app="EN" db-id="5fsvpapr1peavce0pvqp0aretdvw2ptp5vzp" timestamp="1460180868"&gt;14&lt;/key&gt;&lt;/foreign-keys&gt;&lt;ref-type name="Book"&gt;6&lt;/ref-type&gt;&lt;contributors&gt;&lt;authors&gt;&lt;author&gt;Hendricks, Bonnie L&lt;/author&gt;&lt;/authors&gt;&lt;/contributors&gt;&lt;titles&gt;&lt;title&gt;International encyclopedia of horse breeds&lt;/title&gt;&lt;/titles&gt;&lt;dates&gt;&lt;year&gt;2007&lt;/year&gt;&lt;/dates&gt;&lt;publisher&gt;University of Oklahoma Press&lt;/publisher&gt;&lt;isbn&gt;080613884X&lt;/isbn&gt;&lt;urls&gt;&lt;/urls&gt;&lt;/record&gt;&lt;/Cite&gt;&lt;/EndNote&gt;</w:instrText>
      </w:r>
      <w:r w:rsidR="004D696D" w:rsidRPr="008F399A">
        <w:rPr>
          <w:rFonts w:ascii="Times New Roman" w:hAnsi="Times New Roman" w:cs="Times New Roman"/>
          <w:sz w:val="24"/>
          <w:szCs w:val="24"/>
        </w:rPr>
        <w:fldChar w:fldCharType="separate"/>
      </w:r>
      <w:r w:rsidR="004D696D" w:rsidRPr="008F399A">
        <w:rPr>
          <w:rFonts w:ascii="Times New Roman" w:hAnsi="Times New Roman" w:cs="Times New Roman"/>
          <w:noProof/>
          <w:sz w:val="24"/>
          <w:szCs w:val="24"/>
        </w:rPr>
        <w:t>(Hendricks 2007)</w:t>
      </w:r>
      <w:r w:rsidR="004D696D" w:rsidRPr="008F399A">
        <w:rPr>
          <w:rFonts w:ascii="Times New Roman" w:hAnsi="Times New Roman" w:cs="Times New Roman"/>
          <w:sz w:val="24"/>
          <w:szCs w:val="24"/>
        </w:rPr>
        <w:fldChar w:fldCharType="end"/>
      </w:r>
      <w:r w:rsidRPr="008F399A">
        <w:rPr>
          <w:rFonts w:ascii="Times New Roman" w:hAnsi="Times New Roman" w:cs="Times New Roman"/>
          <w:sz w:val="24"/>
          <w:szCs w:val="24"/>
        </w:rPr>
        <w:t xml:space="preserve">.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Kurdish and Caspian are the most important Iranian breeds which are used for different.</w:t>
      </w:r>
      <w:r w:rsidRPr="008F399A">
        <w:rPr>
          <w:rFonts w:ascii="Times New Roman" w:hAnsi="Times New Roman" w:cs="B Nazanin"/>
          <w:sz w:val="24"/>
          <w:szCs w:val="24"/>
          <w:lang w:bidi="fa-IR"/>
        </w:rPr>
        <w:t xml:space="preserve">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xml:space="preserve"> breed is used in order to jumping and course, because of its beauty, great endurance and speed. Caspian, as one of the oldest breeds, is used for riding, training to children, because of its small body. These beautiful ponies have strength, speed and great versatility making them a wonderful all round pony. Kurdish breed could be used in </w:t>
      </w:r>
      <w:proofErr w:type="spellStart"/>
      <w:r w:rsidRPr="008F399A">
        <w:rPr>
          <w:rFonts w:ascii="Times New Roman" w:hAnsi="Times New Roman" w:cs="Times New Roman"/>
          <w:sz w:val="24"/>
          <w:szCs w:val="24"/>
        </w:rPr>
        <w:t>chogan</w:t>
      </w:r>
      <w:proofErr w:type="spellEnd"/>
      <w:r w:rsidRPr="008F399A">
        <w:rPr>
          <w:rFonts w:ascii="Times New Roman" w:hAnsi="Times New Roman" w:cs="Times New Roman"/>
          <w:sz w:val="24"/>
          <w:szCs w:val="24"/>
        </w:rPr>
        <w:t xml:space="preserve"> and </w:t>
      </w:r>
      <w:proofErr w:type="spellStart"/>
      <w:r w:rsidRPr="008F399A">
        <w:rPr>
          <w:rFonts w:ascii="Times New Roman" w:hAnsi="Times New Roman" w:cs="Times New Roman"/>
          <w:sz w:val="24"/>
          <w:szCs w:val="24"/>
        </w:rPr>
        <w:t>deressage</w:t>
      </w:r>
      <w:proofErr w:type="spellEnd"/>
      <w:r w:rsidRPr="008F399A">
        <w:rPr>
          <w:rFonts w:ascii="Times New Roman" w:hAnsi="Times New Roman" w:cs="Times New Roman"/>
          <w:sz w:val="24"/>
          <w:szCs w:val="24"/>
        </w:rPr>
        <w:t xml:space="preserve"> because of its bravery.</w:t>
      </w:r>
    </w:p>
    <w:p w:rsidR="00154858" w:rsidRPr="008F399A" w:rsidRDefault="00E77113" w:rsidP="008F399A">
      <w:pPr>
        <w:spacing w:before="240"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Distribution of each species might is not uniform and it may include different breeds, usually all of which appear with different morphology and biology. In the viewpoint of the environment, ignoring inner species diversity, like presence of different breeds, could result the species in peril </w:t>
      </w:r>
      <w:r w:rsidR="00A00A09" w:rsidRPr="008F399A">
        <w:rPr>
          <w:rFonts w:ascii="Times New Roman" w:hAnsi="Times New Roman" w:cs="Times New Roman"/>
          <w:sz w:val="24"/>
          <w:szCs w:val="24"/>
        </w:rPr>
        <w:fldChar w:fldCharType="begin"/>
      </w:r>
      <w:r w:rsidR="00A00A09" w:rsidRPr="008F399A">
        <w:rPr>
          <w:rFonts w:ascii="Times New Roman" w:hAnsi="Times New Roman" w:cs="Times New Roman"/>
          <w:sz w:val="24"/>
          <w:szCs w:val="24"/>
        </w:rPr>
        <w:instrText xml:space="preserve"> ADDIN EN.CITE &lt;EndNote&gt;&lt;Cite&gt;&lt;Author&gt;Ruggiero&lt;/Author&gt;&lt;Year&gt;1999&lt;/Year&gt;&lt;RecNum&gt;3&lt;/RecNum&gt;&lt;DisplayText&gt;(Ruggiero, Aubry et al. 1999)&lt;/DisplayText&gt;&lt;record&gt;&lt;rec-number&gt;3&lt;/rec-number&gt;&lt;foreign-keys&gt;&lt;key app="EN" db-id="5fsvpapr1peavce0pvqp0aretdvw2ptp5vzp" timestamp="1459907222"&gt;3&lt;/key&gt;&lt;/foreign-keys&gt;&lt;ref-type name="Journal Article"&gt;17&lt;/ref-type&gt;&lt;contributors&gt;&lt;authors&gt;&lt;author&gt;Ruggiero, Leonard F&lt;/author&gt;&lt;author&gt;Aubry, Keith B&lt;/author&gt;&lt;author&gt;Buskirk, Steven W&lt;/author&gt;&lt;author&gt;Koehler, Gary M&lt;/author&gt;&lt;author&gt;Krebs, Charles J&lt;/author&gt;&lt;author&gt;McKelvey, Kevin S&lt;/author&gt;&lt;author&gt;Squires, John R&lt;/author&gt;&lt;/authors&gt;&lt;/contributors&gt;&lt;titles&gt;&lt;title&gt;Ecology and conservation of lynx in the United States&lt;/title&gt;&lt;/titles&gt;&lt;dates&gt;&lt;year&gt;1999&lt;/year&gt;&lt;/dates&gt;&lt;urls&gt;&lt;/urls&gt;&lt;/record&gt;&lt;/Cite&gt;&lt;/EndNote&gt;</w:instrText>
      </w:r>
      <w:r w:rsidR="00A00A09" w:rsidRPr="008F399A">
        <w:rPr>
          <w:rFonts w:ascii="Times New Roman" w:hAnsi="Times New Roman" w:cs="Times New Roman"/>
          <w:sz w:val="24"/>
          <w:szCs w:val="24"/>
        </w:rPr>
        <w:fldChar w:fldCharType="separate"/>
      </w:r>
      <w:r w:rsidR="00A00A09" w:rsidRPr="008F399A">
        <w:rPr>
          <w:rFonts w:ascii="Times New Roman" w:hAnsi="Times New Roman" w:cs="Times New Roman"/>
          <w:noProof/>
          <w:sz w:val="24"/>
          <w:szCs w:val="24"/>
        </w:rPr>
        <w:t>(Ruggiero, Aubry et al. 1999)</w:t>
      </w:r>
      <w:r w:rsidR="00A00A09" w:rsidRPr="008F399A">
        <w:rPr>
          <w:rFonts w:ascii="Times New Roman" w:hAnsi="Times New Roman" w:cs="Times New Roman"/>
          <w:sz w:val="24"/>
          <w:szCs w:val="24"/>
        </w:rPr>
        <w:fldChar w:fldCharType="end"/>
      </w:r>
      <w:r w:rsidR="00A00A09" w:rsidRPr="008F399A">
        <w:rPr>
          <w:rFonts w:ascii="Times New Roman" w:hAnsi="Times New Roman" w:cs="Times New Roman"/>
          <w:sz w:val="24"/>
          <w:szCs w:val="24"/>
        </w:rPr>
        <w:t>.</w:t>
      </w:r>
      <w:r w:rsidR="009F4278" w:rsidRPr="008F399A">
        <w:rPr>
          <w:rFonts w:ascii="Times New Roman" w:hAnsi="Times New Roman" w:cs="Times New Roman"/>
          <w:sz w:val="24"/>
          <w:szCs w:val="24"/>
        </w:rPr>
        <w:t xml:space="preserve"> </w:t>
      </w:r>
      <w:r w:rsidRPr="008F399A">
        <w:rPr>
          <w:rFonts w:ascii="Times New Roman" w:hAnsi="Times New Roman" w:cs="Times New Roman"/>
          <w:sz w:val="24"/>
          <w:szCs w:val="24"/>
        </w:rPr>
        <w:t xml:space="preserve">One of the best methods in investigations of horse breeds is morphometric method. Comparing to molecular method, this method has noticeable advantages including low cost, absence of pollution, easy to study as well as elimination of personalization deal </w:t>
      </w:r>
      <w:r w:rsidR="00246EF1" w:rsidRPr="008F399A">
        <w:rPr>
          <w:rFonts w:ascii="Times New Roman" w:hAnsi="Times New Roman" w:cs="Times New Roman"/>
          <w:sz w:val="24"/>
          <w:szCs w:val="24"/>
        </w:rPr>
        <w:fldChar w:fldCharType="begin"/>
      </w:r>
      <w:r w:rsidR="00246EF1" w:rsidRPr="008F399A">
        <w:rPr>
          <w:rFonts w:ascii="Times New Roman" w:hAnsi="Times New Roman" w:cs="Times New Roman"/>
          <w:sz w:val="24"/>
          <w:szCs w:val="24"/>
        </w:rPr>
        <w:instrText xml:space="preserve"> ADDIN EN.CITE &lt;EndNote&gt;&lt;Cite&gt;&lt;Author&gt;Pavlinov&lt;/Author&gt;&lt;Year&gt;2001&lt;/Year&gt;&lt;RecNum&gt;4&lt;/RecNum&gt;&lt;DisplayText&gt;(Pavlinov 2001)&lt;/DisplayText&gt;&lt;record&gt;&lt;rec-number&gt;4&lt;/rec-number&gt;&lt;foreign-keys&gt;&lt;key app="EN" db-id="5fsvpapr1peavce0pvqp0aretdvw2ptp5vzp" timestamp="1459907727"&gt;4&lt;/key&gt;&lt;/foreign-keys&gt;&lt;ref-type name="Journal Article"&gt;17&lt;/ref-type&gt;&lt;contributors&gt;&lt;authors&gt;&lt;author&gt;Pavlinov, I Ya&lt;/author&gt;&lt;/authors&gt;&lt;/contributors&gt;&lt;titles&gt;&lt;title&gt;Geometric morphometrics, a new analytical approach to comparison of digitized images&lt;/title&gt;&lt;secondary-title&gt;Information Technology in Biodiversity Resarch&lt;/secondary-title&gt;&lt;/titles&gt;&lt;periodical&gt;&lt;full-title&gt;Information Technology in Biodiversity Resarch&lt;/full-title&gt;&lt;/periodical&gt;&lt;pages&gt;41-90&lt;/pages&gt;&lt;dates&gt;&lt;year&gt;2001&lt;/year&gt;&lt;/dates&gt;&lt;urls&gt;&lt;/urls&gt;&lt;/record&gt;&lt;/Cite&gt;&lt;/EndNote&gt;</w:instrText>
      </w:r>
      <w:r w:rsidR="00246EF1" w:rsidRPr="008F399A">
        <w:rPr>
          <w:rFonts w:ascii="Times New Roman" w:hAnsi="Times New Roman" w:cs="Times New Roman"/>
          <w:sz w:val="24"/>
          <w:szCs w:val="24"/>
        </w:rPr>
        <w:fldChar w:fldCharType="separate"/>
      </w:r>
      <w:r w:rsidR="00246EF1" w:rsidRPr="008F399A">
        <w:rPr>
          <w:rFonts w:ascii="Times New Roman" w:hAnsi="Times New Roman" w:cs="Times New Roman"/>
          <w:noProof/>
          <w:sz w:val="24"/>
          <w:szCs w:val="24"/>
        </w:rPr>
        <w:t>(Pavlinov 2001)</w:t>
      </w:r>
      <w:r w:rsidR="00246EF1" w:rsidRPr="008F399A">
        <w:rPr>
          <w:rFonts w:ascii="Times New Roman" w:hAnsi="Times New Roman" w:cs="Times New Roman"/>
          <w:sz w:val="24"/>
          <w:szCs w:val="24"/>
        </w:rPr>
        <w:fldChar w:fldCharType="end"/>
      </w:r>
      <w:r w:rsidRPr="008F399A">
        <w:rPr>
          <w:rFonts w:ascii="Times New Roman" w:hAnsi="Times New Roman" w:cs="Times New Roman"/>
          <w:sz w:val="24"/>
          <w:szCs w:val="24"/>
        </w:rPr>
        <w:t xml:space="preserve">. The same is true for horse breeds from many years age </w:t>
      </w:r>
      <w:r w:rsidR="00246EF1" w:rsidRPr="008F399A">
        <w:rPr>
          <w:rFonts w:ascii="Times New Roman" w:hAnsi="Times New Roman" w:cs="Times New Roman"/>
          <w:sz w:val="24"/>
          <w:szCs w:val="24"/>
        </w:rPr>
        <w:fldChar w:fldCharType="begin"/>
      </w:r>
      <w:r w:rsidR="00246EF1" w:rsidRPr="008F399A">
        <w:rPr>
          <w:rFonts w:ascii="Times New Roman" w:hAnsi="Times New Roman" w:cs="Times New Roman"/>
          <w:sz w:val="24"/>
          <w:szCs w:val="24"/>
        </w:rPr>
        <w:instrText xml:space="preserve"> ADDIN EN.CITE &lt;EndNote&gt;&lt;Cite&gt;&lt;Author&gt;Hendricks&lt;/Author&gt;&lt;Year&gt;2007&lt;/Year&gt;&lt;RecNum&gt;5&lt;/RecNum&gt;&lt;DisplayText&gt;(Hendricks 2007)&lt;/DisplayText&gt;&lt;record&gt;&lt;rec-number&gt;5&lt;/rec-number&gt;&lt;foreign-keys&gt;&lt;key app="EN" db-id="5fsvpapr1peavce0pvqp0aretdvw2ptp5vzp" timestamp="1459907855"&gt;5&lt;/key&gt;&lt;/foreign-keys&gt;&lt;ref-type name="Book"&gt;6&lt;/ref-type&gt;&lt;contributors&gt;&lt;authors&gt;&lt;author&gt;Hendricks, Bonnie L&lt;/author&gt;&lt;/authors&gt;&lt;/contributors&gt;&lt;titles&gt;&lt;title&gt;International encyclopedia of horse breeds&lt;/title&gt;&lt;/titles&gt;&lt;dates&gt;&lt;year&gt;2007&lt;/year&gt;&lt;/dates&gt;&lt;publisher&gt;University of Oklahoma Press&lt;/publisher&gt;&lt;isbn&gt;080613884X&lt;/isbn&gt;&lt;urls&gt;&lt;/urls&gt;&lt;/record&gt;&lt;/Cite&gt;&lt;/EndNote&gt;</w:instrText>
      </w:r>
      <w:r w:rsidR="00246EF1" w:rsidRPr="008F399A">
        <w:rPr>
          <w:rFonts w:ascii="Times New Roman" w:hAnsi="Times New Roman" w:cs="Times New Roman"/>
          <w:sz w:val="24"/>
          <w:szCs w:val="24"/>
        </w:rPr>
        <w:fldChar w:fldCharType="separate"/>
      </w:r>
      <w:r w:rsidR="00246EF1" w:rsidRPr="008F399A">
        <w:rPr>
          <w:rFonts w:ascii="Times New Roman" w:hAnsi="Times New Roman" w:cs="Times New Roman"/>
          <w:noProof/>
          <w:sz w:val="24"/>
          <w:szCs w:val="24"/>
        </w:rPr>
        <w:t>(Hendricks 2007)</w:t>
      </w:r>
      <w:r w:rsidR="00246EF1" w:rsidRPr="008F399A">
        <w:rPr>
          <w:rFonts w:ascii="Times New Roman" w:hAnsi="Times New Roman" w:cs="Times New Roman"/>
          <w:sz w:val="24"/>
          <w:szCs w:val="24"/>
        </w:rPr>
        <w:fldChar w:fldCharType="end"/>
      </w:r>
      <w:r w:rsidRPr="008F399A">
        <w:rPr>
          <w:rFonts w:ascii="Times New Roman" w:hAnsi="Times New Roman" w:cs="Times New Roman"/>
          <w:sz w:val="24"/>
          <w:szCs w:val="24"/>
        </w:rPr>
        <w:t>.</w:t>
      </w:r>
    </w:p>
    <w:p w:rsidR="00154858" w:rsidRPr="008F399A" w:rsidRDefault="00E77113" w:rsidP="008F399A">
      <w:pPr>
        <w:spacing w:before="240"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lastRenderedPageBreak/>
        <w:t>So far some studies took place associated with horse morphometric. By the way,</w:t>
      </w:r>
      <w:r w:rsidR="00FC44CD" w:rsidRPr="008F399A">
        <w:rPr>
          <w:rFonts w:ascii="Times New Roman" w:hAnsi="Times New Roman" w:cs="Times New Roman"/>
          <w:noProof/>
          <w:sz w:val="24"/>
          <w:szCs w:val="24"/>
        </w:rPr>
        <w:t xml:space="preserve"> </w:t>
      </w:r>
      <w:r w:rsidR="00FC44CD" w:rsidRPr="008F399A">
        <w:rPr>
          <w:rFonts w:ascii="Times New Roman" w:hAnsi="Times New Roman" w:cs="Times New Roman"/>
          <w:sz w:val="24"/>
          <w:szCs w:val="24"/>
        </w:rPr>
        <w:t xml:space="preserve">Gabriel, Jolly et al. 1998 </w:t>
      </w:r>
      <w:r w:rsidRPr="008F399A">
        <w:rPr>
          <w:rFonts w:ascii="Times New Roman" w:hAnsi="Times New Roman" w:cs="Times New Roman"/>
          <w:sz w:val="24"/>
          <w:szCs w:val="24"/>
        </w:rPr>
        <w:t xml:space="preserve">revealed significant differences of equine </w:t>
      </w:r>
      <w:proofErr w:type="spellStart"/>
      <w:r w:rsidRPr="008F399A">
        <w:rPr>
          <w:rFonts w:ascii="Times New Roman" w:hAnsi="Times New Roman" w:cs="Times New Roman"/>
          <w:sz w:val="24"/>
          <w:szCs w:val="24"/>
        </w:rPr>
        <w:t>navicular</w:t>
      </w:r>
      <w:proofErr w:type="spellEnd"/>
      <w:r w:rsidRPr="008F399A">
        <w:rPr>
          <w:rFonts w:ascii="Times New Roman" w:hAnsi="Times New Roman" w:cs="Times New Roman"/>
          <w:sz w:val="24"/>
          <w:szCs w:val="24"/>
        </w:rPr>
        <w:t xml:space="preserve"> bone among different horse breeds </w:t>
      </w:r>
      <w:r w:rsidR="004D696D" w:rsidRPr="008F399A">
        <w:rPr>
          <w:rFonts w:ascii="Times New Roman" w:hAnsi="Times New Roman" w:cs="Times New Roman"/>
          <w:sz w:val="24"/>
          <w:szCs w:val="24"/>
        </w:rPr>
        <w:fldChar w:fldCharType="begin"/>
      </w:r>
      <w:r w:rsidR="004D696D" w:rsidRPr="008F399A">
        <w:rPr>
          <w:rFonts w:ascii="Times New Roman" w:hAnsi="Times New Roman" w:cs="Times New Roman"/>
          <w:sz w:val="24"/>
          <w:szCs w:val="24"/>
        </w:rPr>
        <w:instrText xml:space="preserve"> ADDIN EN.CITE &lt;EndNote&gt;&lt;Cite&gt;&lt;Author&gt;Gabriel&lt;/Author&gt;&lt;Year&gt;1998&lt;/Year&gt;&lt;RecNum&gt;6&lt;/RecNum&gt;&lt;DisplayText&gt;(Gabriel, Jolly et al. 1998)&lt;/DisplayText&gt;&lt;record&gt;&lt;rec-number&gt;6&lt;/rec-number&gt;&lt;foreign-keys&gt;&lt;key app="EN" db-id="5fsvpapr1peavce0pvqp0aretdvw2ptp5vzp" timestamp="1459908008"&gt;6&lt;/key&gt;&lt;/foreign-keys&gt;&lt;ref-type name="Journal Article"&gt;17&lt;/ref-type&gt;&lt;contributors&gt;&lt;authors&gt;&lt;author&gt;Gabriel, Annick&lt;/author&gt;&lt;author&gt;Jolly, Sandra&lt;/author&gt;&lt;author&gt;Detilleux, Johann&lt;/author&gt;&lt;author&gt;Dessy-Doizé, Cécile&lt;/author&gt;&lt;author&gt;Collin, Bernard&lt;/author&gt;&lt;author&gt;Reginster, Jean-Yves&lt;/author&gt;&lt;/authors&gt;&lt;/contributors&gt;&lt;titles&gt;&lt;title&gt;Morphometric study of the equine navicular bone: variations with breeds and types of horse and influence of exercise&lt;/title&gt;&lt;secondary-title&gt;Journal of anatomy&lt;/secondary-title&gt;&lt;/titles&gt;&lt;periodical&gt;&lt;full-title&gt;Journal of anatomy&lt;/full-title&gt;&lt;/periodical&gt;&lt;pages&gt;535-549&lt;/pages&gt;&lt;volume&gt;193&lt;/volume&gt;&lt;number&gt;04&lt;/number&gt;&lt;dates&gt;&lt;year&gt;1998&lt;/year&gt;&lt;/dates&gt;&lt;isbn&gt;1469-7580&lt;/isbn&gt;&lt;urls&gt;&lt;/urls&gt;&lt;/record&gt;&lt;/Cite&gt;&lt;/EndNote&gt;</w:instrText>
      </w:r>
      <w:r w:rsidR="004D696D" w:rsidRPr="008F399A">
        <w:rPr>
          <w:rFonts w:ascii="Times New Roman" w:hAnsi="Times New Roman" w:cs="Times New Roman"/>
          <w:sz w:val="24"/>
          <w:szCs w:val="24"/>
        </w:rPr>
        <w:fldChar w:fldCharType="separate"/>
      </w:r>
      <w:r w:rsidR="004D696D" w:rsidRPr="008F399A">
        <w:rPr>
          <w:rFonts w:ascii="Times New Roman" w:hAnsi="Times New Roman" w:cs="Times New Roman"/>
          <w:noProof/>
          <w:sz w:val="24"/>
          <w:szCs w:val="24"/>
        </w:rPr>
        <w:t>(Gabriel, Jolly et al. 1998)</w:t>
      </w:r>
      <w:r w:rsidR="004D696D" w:rsidRPr="008F399A">
        <w:rPr>
          <w:rFonts w:ascii="Times New Roman" w:hAnsi="Times New Roman" w:cs="Times New Roman"/>
          <w:sz w:val="24"/>
          <w:szCs w:val="24"/>
        </w:rPr>
        <w:fldChar w:fldCharType="end"/>
      </w:r>
      <w:r w:rsidR="00FC44CD" w:rsidRPr="008F399A">
        <w:rPr>
          <w:rFonts w:ascii="Times New Roman" w:hAnsi="Times New Roman" w:cs="Times New Roman"/>
          <w:sz w:val="24"/>
          <w:szCs w:val="24"/>
        </w:rPr>
        <w:t>.</w:t>
      </w:r>
      <w:r w:rsidR="004D696D" w:rsidRPr="008F399A">
        <w:rPr>
          <w:rFonts w:ascii="Times New Roman" w:hAnsi="Times New Roman" w:cs="Times New Roman"/>
          <w:sz w:val="24"/>
          <w:szCs w:val="24"/>
        </w:rPr>
        <w:t xml:space="preserve"> </w:t>
      </w:r>
      <w:r w:rsidRPr="008F399A">
        <w:rPr>
          <w:rFonts w:ascii="Times New Roman" w:hAnsi="Times New Roman" w:cs="Times New Roman"/>
          <w:sz w:val="24"/>
          <w:szCs w:val="24"/>
        </w:rPr>
        <w:t xml:space="preserve">Also </w:t>
      </w:r>
      <w:r w:rsidR="00FC44CD" w:rsidRPr="008F399A">
        <w:rPr>
          <w:rFonts w:ascii="Times New Roman" w:hAnsi="Times New Roman" w:cs="Times New Roman"/>
          <w:noProof/>
          <w:sz w:val="24"/>
          <w:szCs w:val="24"/>
        </w:rPr>
        <w:t>Cervantes, Baumung et al. 2009</w:t>
      </w:r>
      <w:r w:rsidRPr="008F399A">
        <w:rPr>
          <w:rFonts w:ascii="Times New Roman" w:hAnsi="Times New Roman" w:cs="Times New Roman"/>
          <w:sz w:val="24"/>
          <w:szCs w:val="24"/>
        </w:rPr>
        <w:t xml:space="preserve"> discovered significant differences in shape and size of the Arabian horse in Spain</w:t>
      </w:r>
      <w:r w:rsidR="00FC44CD" w:rsidRPr="008F399A">
        <w:rPr>
          <w:rFonts w:ascii="Times New Roman" w:hAnsi="Times New Roman" w:cs="Times New Roman"/>
          <w:sz w:val="24"/>
          <w:szCs w:val="24"/>
        </w:rPr>
        <w:t xml:space="preserve"> </w:t>
      </w:r>
      <w:r w:rsidR="00FC44CD" w:rsidRPr="008F399A">
        <w:rPr>
          <w:rFonts w:ascii="Times New Roman" w:hAnsi="Times New Roman" w:cs="Times New Roman"/>
          <w:sz w:val="24"/>
          <w:szCs w:val="24"/>
        </w:rPr>
        <w:fldChar w:fldCharType="begin"/>
      </w:r>
      <w:r w:rsidR="00FC44CD" w:rsidRPr="008F399A">
        <w:rPr>
          <w:rFonts w:ascii="Times New Roman" w:hAnsi="Times New Roman" w:cs="Times New Roman"/>
          <w:sz w:val="24"/>
          <w:szCs w:val="24"/>
        </w:rPr>
        <w:instrText xml:space="preserve"> ADDIN EN.CITE &lt;EndNote&gt;&lt;Cite&gt;&lt;Author&gt;Cervantes&lt;/Author&gt;&lt;Year&gt;2009&lt;/Year&gt;&lt;RecNum&gt;7&lt;/RecNum&gt;&lt;DisplayText&gt;(Cervantes, Baumung et al. 2009)&lt;/DisplayText&gt;&lt;record&gt;&lt;rec-number&gt;7&lt;/rec-number&gt;&lt;foreign-keys&gt;&lt;key app="EN" db-id="5fsvpapr1peavce0pvqp0aretdvw2ptp5vzp" timestamp="1459908200"&gt;7&lt;/key&gt;&lt;/foreign-keys&gt;&lt;ref-type name="Journal Article"&gt;17&lt;/ref-type&gt;&lt;contributors&gt;&lt;authors&gt;&lt;author&gt;Cervantes, I&lt;/author&gt;&lt;author&gt;Baumung, R&lt;/author&gt;&lt;author&gt;Molina, A&lt;/author&gt;&lt;author&gt;Druml, T&lt;/author&gt;&lt;author&gt;Gutiérrez, JP&lt;/author&gt;&lt;author&gt;Sölkner, J&lt;/author&gt;&lt;author&gt;Valera, M&lt;/author&gt;&lt;/authors&gt;&lt;/contributors&gt;&lt;titles&gt;&lt;title&gt;Size and shape analysis of morphofunctional traits in the Spanish Arab horse&lt;/title&gt;&lt;secondary-title&gt;Livestock Science&lt;/secondary-title&gt;&lt;/titles&gt;&lt;periodical&gt;&lt;full-title&gt;Livestock Science&lt;/full-title&gt;&lt;/periodical&gt;&lt;pages&gt;43-49&lt;/pages&gt;&lt;volume&gt;125&lt;/volume&gt;&lt;number&gt;1&lt;/number&gt;&lt;dates&gt;&lt;year&gt;2009&lt;/year&gt;&lt;/dates&gt;&lt;isbn&gt;1871-1413&lt;/isbn&gt;&lt;urls&gt;&lt;/urls&gt;&lt;/record&gt;&lt;/Cite&gt;&lt;/EndNote&gt;</w:instrText>
      </w:r>
      <w:r w:rsidR="00FC44CD" w:rsidRPr="008F399A">
        <w:rPr>
          <w:rFonts w:ascii="Times New Roman" w:hAnsi="Times New Roman" w:cs="Times New Roman"/>
          <w:sz w:val="24"/>
          <w:szCs w:val="24"/>
        </w:rPr>
        <w:fldChar w:fldCharType="separate"/>
      </w:r>
      <w:r w:rsidR="00FC44CD" w:rsidRPr="008F399A">
        <w:rPr>
          <w:rFonts w:ascii="Times New Roman" w:hAnsi="Times New Roman" w:cs="Times New Roman"/>
          <w:sz w:val="24"/>
          <w:szCs w:val="24"/>
        </w:rPr>
        <w:t>(Cervantes, Baumung et al. 2009)</w:t>
      </w:r>
      <w:r w:rsidR="00FC44CD" w:rsidRPr="008F399A">
        <w:rPr>
          <w:rFonts w:ascii="Times New Roman" w:hAnsi="Times New Roman" w:cs="Times New Roman"/>
          <w:sz w:val="24"/>
          <w:szCs w:val="24"/>
        </w:rPr>
        <w:fldChar w:fldCharType="end"/>
      </w:r>
      <w:r w:rsidR="003A4DF4" w:rsidRPr="008F399A">
        <w:rPr>
          <w:rFonts w:ascii="Times New Roman" w:hAnsi="Times New Roman" w:cs="Times New Roman"/>
          <w:sz w:val="24"/>
          <w:szCs w:val="24"/>
        </w:rPr>
        <w:t xml:space="preserve">. </w:t>
      </w:r>
      <w:r w:rsidRPr="008F399A">
        <w:rPr>
          <w:rFonts w:ascii="Times New Roman" w:hAnsi="Times New Roman" w:cs="Times New Roman"/>
          <w:sz w:val="24"/>
          <w:szCs w:val="24"/>
        </w:rPr>
        <w:t xml:space="preserve">One of the most important studies associated with morphometric of horse breeds belongs to </w:t>
      </w:r>
      <w:r w:rsidR="00FC44CD" w:rsidRPr="008F399A">
        <w:rPr>
          <w:rFonts w:ascii="Times New Roman" w:hAnsi="Times New Roman" w:cs="Times New Roman"/>
          <w:noProof/>
          <w:sz w:val="24"/>
          <w:szCs w:val="24"/>
        </w:rPr>
        <w:t>Brooks, Makvandi</w:t>
      </w:r>
      <w:r w:rsidR="00FC44CD" w:rsidRPr="008F399A">
        <w:rPr>
          <w:rFonts w:ascii="Cambria Math" w:hAnsi="Cambria Math" w:cs="Cambria Math"/>
          <w:noProof/>
          <w:sz w:val="24"/>
          <w:szCs w:val="24"/>
        </w:rPr>
        <w:t>‐</w:t>
      </w:r>
      <w:r w:rsidR="00FC44CD" w:rsidRPr="008F399A">
        <w:rPr>
          <w:rFonts w:ascii="Times New Roman" w:hAnsi="Times New Roman" w:cs="Times New Roman"/>
          <w:noProof/>
          <w:sz w:val="24"/>
          <w:szCs w:val="24"/>
        </w:rPr>
        <w:t>Nejad et al. 2010</w:t>
      </w:r>
      <w:r w:rsidRPr="008F399A">
        <w:rPr>
          <w:rFonts w:ascii="Times New Roman" w:hAnsi="Times New Roman" w:cs="Times New Roman"/>
          <w:sz w:val="24"/>
          <w:szCs w:val="24"/>
        </w:rPr>
        <w:t xml:space="preserve"> study in which 65 horse breeds, including Caspian breed, were investigated</w:t>
      </w:r>
      <w:r w:rsidR="00FC44CD" w:rsidRPr="008F399A">
        <w:rPr>
          <w:rFonts w:ascii="Times New Roman" w:hAnsi="Times New Roman" w:cs="Times New Roman"/>
          <w:sz w:val="24"/>
          <w:szCs w:val="24"/>
        </w:rPr>
        <w:t xml:space="preserve"> </w:t>
      </w:r>
      <w:r w:rsidR="00FC44CD" w:rsidRPr="008F399A">
        <w:rPr>
          <w:rFonts w:ascii="Times New Roman" w:hAnsi="Times New Roman" w:cs="Times New Roman"/>
          <w:sz w:val="24"/>
          <w:szCs w:val="24"/>
        </w:rPr>
        <w:fldChar w:fldCharType="begin"/>
      </w:r>
      <w:r w:rsidR="00FC44CD" w:rsidRPr="008F399A">
        <w:rPr>
          <w:rFonts w:ascii="Times New Roman" w:hAnsi="Times New Roman" w:cs="Times New Roman"/>
          <w:sz w:val="24"/>
          <w:szCs w:val="24"/>
        </w:rPr>
        <w:instrText xml:space="preserve"> ADDIN EN.CITE &lt;EndNote&gt;&lt;Cite&gt;&lt;Author&gt;Brooks&lt;/Author&gt;&lt;Year&gt;2010&lt;/Year&gt;&lt;RecNum&gt;2&lt;/RecNum&gt;&lt;DisplayText&gt;(Brooks, Makvandi</w:instrText>
      </w:r>
      <w:r w:rsidR="00FC44CD" w:rsidRPr="008F399A">
        <w:rPr>
          <w:rFonts w:ascii="Cambria Math" w:hAnsi="Cambria Math" w:cs="Cambria Math"/>
          <w:sz w:val="24"/>
          <w:szCs w:val="24"/>
        </w:rPr>
        <w:instrText>‐</w:instrText>
      </w:r>
      <w:r w:rsidR="00FC44CD" w:rsidRPr="008F399A">
        <w:rPr>
          <w:rFonts w:ascii="Times New Roman" w:hAnsi="Times New Roman" w:cs="Times New Roman"/>
          <w:sz w:val="24"/>
          <w:szCs w:val="24"/>
        </w:rPr>
        <w:instrText>Nejad et al. 2010)&lt;/DisplayText&gt;&lt;record&gt;&lt;rec-number&gt;2&lt;/rec-number&gt;&lt;foreign-keys&gt;&lt;key app="EN" db-id="5fsvpapr1peavce0pvqp0aretdvw2ptp5vzp" timestamp="1459903996"&gt;2&lt;/key&gt;&lt;/foreign-keys&gt;&lt;ref-type name="Journal Article"&gt;17&lt;/ref-type&gt;&lt;contributors&gt;&lt;authors&gt;&lt;author&gt;Brooks, SA&lt;/author&gt;&lt;author&gt;Makvandi</w:instrText>
      </w:r>
      <w:r w:rsidR="00FC44CD" w:rsidRPr="008F399A">
        <w:rPr>
          <w:rFonts w:ascii="Cambria Math" w:hAnsi="Cambria Math" w:cs="Cambria Math"/>
          <w:sz w:val="24"/>
          <w:szCs w:val="24"/>
        </w:rPr>
        <w:instrText>‐</w:instrText>
      </w:r>
      <w:r w:rsidR="00FC44CD" w:rsidRPr="008F399A">
        <w:rPr>
          <w:rFonts w:ascii="Times New Roman" w:hAnsi="Times New Roman" w:cs="Times New Roman"/>
          <w:sz w:val="24"/>
          <w:szCs w:val="24"/>
        </w:rPr>
        <w:instrText>Nejad, S&lt;/author&gt;&lt;author&gt;Chu, E&lt;/author&gt;&lt;author&gt;Allen, JJ&lt;/author&gt;&lt;author&gt;Streeter, C&lt;/author&gt;&lt;author&gt;Gu, E&lt;/author&gt;&lt;author&gt;McCleery, B&lt;/author&gt;&lt;author&gt;Murphy, BA&lt;/author&gt;&lt;author&gt;Bellone, R&lt;/author&gt;&lt;author&gt;Sutter, NB&lt;/author&gt;&lt;/authors&gt;&lt;/contributors&gt;&lt;titles&gt;&lt;title&gt;Morphological variation in the horse: defining complex traits of body size and shape&lt;/title&gt;&lt;secondary-title&gt;Animal genetics&lt;/secondary-title&gt;&lt;/titles&gt;&lt;periodical&gt;&lt;full-title&gt;Animal genetics&lt;/full-title&gt;&lt;/periodical&gt;&lt;pages&gt;159-165&lt;/pages&gt;&lt;volume&gt;41&lt;/volume&gt;&lt;number&gt;s2&lt;/number&gt;&lt;dates&gt;&lt;year&gt;2010&lt;/year&gt;&lt;/dates&gt;&lt;isbn&gt;1365-2052&lt;/isbn&gt;&lt;urls&gt;&lt;/urls&gt;&lt;/record&gt;&lt;/Cite&gt;&lt;/EndNote&gt;</w:instrText>
      </w:r>
      <w:r w:rsidR="00FC44CD" w:rsidRPr="008F399A">
        <w:rPr>
          <w:rFonts w:ascii="Times New Roman" w:hAnsi="Times New Roman" w:cs="Times New Roman"/>
          <w:sz w:val="24"/>
          <w:szCs w:val="24"/>
        </w:rPr>
        <w:fldChar w:fldCharType="separate"/>
      </w:r>
      <w:r w:rsidR="00FC44CD" w:rsidRPr="008F399A">
        <w:rPr>
          <w:rFonts w:ascii="Times New Roman" w:hAnsi="Times New Roman" w:cs="Times New Roman"/>
          <w:noProof/>
          <w:sz w:val="24"/>
          <w:szCs w:val="24"/>
        </w:rPr>
        <w:t>(Brooks, Makvandi</w:t>
      </w:r>
      <w:r w:rsidR="00FC44CD" w:rsidRPr="008F399A">
        <w:rPr>
          <w:rFonts w:ascii="Cambria Math" w:hAnsi="Cambria Math" w:cs="Cambria Math"/>
          <w:noProof/>
          <w:sz w:val="24"/>
          <w:szCs w:val="24"/>
        </w:rPr>
        <w:t>‐</w:t>
      </w:r>
      <w:r w:rsidR="00FC44CD" w:rsidRPr="008F399A">
        <w:rPr>
          <w:rFonts w:ascii="Times New Roman" w:hAnsi="Times New Roman" w:cs="Times New Roman"/>
          <w:noProof/>
          <w:sz w:val="24"/>
          <w:szCs w:val="24"/>
        </w:rPr>
        <w:t>Nejad et al. 2010)</w:t>
      </w:r>
      <w:r w:rsidR="00FC44CD" w:rsidRPr="008F399A">
        <w:rPr>
          <w:rFonts w:ascii="Times New Roman" w:hAnsi="Times New Roman" w:cs="Times New Roman"/>
          <w:sz w:val="24"/>
          <w:szCs w:val="24"/>
        </w:rPr>
        <w:fldChar w:fldCharType="end"/>
      </w:r>
      <w:r w:rsidRPr="008F399A">
        <w:rPr>
          <w:rFonts w:ascii="Times New Roman" w:hAnsi="Times New Roman" w:cs="Times New Roman"/>
          <w:sz w:val="24"/>
          <w:szCs w:val="24"/>
        </w:rPr>
        <w:t xml:space="preserve">. According to their result Caspian was near to such breeds as the Welsh Mtn. Pony, Welsh pony and Shetland pony. In another study </w:t>
      </w:r>
      <w:r w:rsidR="00FC44CD" w:rsidRPr="008F399A">
        <w:rPr>
          <w:rFonts w:ascii="Times New Roman" w:hAnsi="Times New Roman" w:cs="Times New Roman"/>
          <w:noProof/>
          <w:sz w:val="24"/>
          <w:szCs w:val="24"/>
        </w:rPr>
        <w:t>Weller, Pfau et al. 2006</w:t>
      </w:r>
      <w:r w:rsidRPr="008F399A">
        <w:rPr>
          <w:rFonts w:ascii="Times New Roman" w:hAnsi="Times New Roman" w:cs="Times New Roman"/>
          <w:sz w:val="24"/>
          <w:szCs w:val="24"/>
        </w:rPr>
        <w:t xml:space="preserve"> showed a significant difference of joint angles and segment lengths among racehorses in France and Ireland</w:t>
      </w:r>
      <w:r w:rsidR="00FC44CD" w:rsidRPr="008F399A">
        <w:rPr>
          <w:rFonts w:ascii="Times New Roman" w:hAnsi="Times New Roman" w:cs="Times New Roman"/>
          <w:sz w:val="24"/>
          <w:szCs w:val="24"/>
        </w:rPr>
        <w:t xml:space="preserve"> </w:t>
      </w:r>
      <w:r w:rsidR="00FC44CD" w:rsidRPr="008F399A">
        <w:rPr>
          <w:rFonts w:ascii="Times New Roman" w:hAnsi="Times New Roman" w:cs="Times New Roman"/>
          <w:sz w:val="24"/>
          <w:szCs w:val="24"/>
        </w:rPr>
        <w:fldChar w:fldCharType="begin"/>
      </w:r>
      <w:r w:rsidR="00FC44CD" w:rsidRPr="008F399A">
        <w:rPr>
          <w:rFonts w:ascii="Times New Roman" w:hAnsi="Times New Roman" w:cs="Times New Roman"/>
          <w:sz w:val="24"/>
          <w:szCs w:val="24"/>
        </w:rPr>
        <w:instrText xml:space="preserve"> ADDIN EN.CITE &lt;EndNote&gt;&lt;Cite&gt;&lt;Author&gt;Weller&lt;/Author&gt;&lt;Year&gt;2006&lt;/Year&gt;&lt;RecNum&gt;8&lt;/RecNum&gt;&lt;DisplayText&gt;(Weller, Pfau et al. 2006)&lt;/DisplayText&gt;&lt;record&gt;&lt;rec-number&gt;8&lt;/rec-number&gt;&lt;foreign-keys&gt;&lt;key app="EN" db-id="5fsvpapr1peavce0pvqp0aretdvw2ptp5vzp" timestamp="1459909262"&gt;8&lt;/key&gt;&lt;/foreign-keys&gt;&lt;ref-type name="Journal Article"&gt;17&lt;/ref-type&gt;&lt;contributors&gt;&lt;authors&gt;&lt;author&gt;Weller, R&lt;/author&gt;&lt;author&gt;Pfau, T&lt;/author&gt;&lt;author&gt;May, SA&lt;/author&gt;&lt;author&gt;Wilson, AM&lt;/author&gt;&lt;/authors&gt;&lt;/contributors&gt;&lt;titles&gt;&lt;title&gt;Variation in conformation in a cohort of National Hunt racehorses&lt;/title&gt;&lt;secondary-title&gt;Equine veterinary journal&lt;/secondary-title&gt;&lt;/titles&gt;&lt;periodical&gt;&lt;full-title&gt;Equine veterinary journal&lt;/full-title&gt;&lt;/periodical&gt;&lt;pages&gt;616-621&lt;/pages&gt;&lt;volume&gt;38&lt;/volume&gt;&lt;number&gt;7&lt;/number&gt;&lt;dates&gt;&lt;year&gt;2006&lt;/year&gt;&lt;/dates&gt;&lt;isbn&gt;2042-3306&lt;/isbn&gt;&lt;urls&gt;&lt;/urls&gt;&lt;/record&gt;&lt;/Cite&gt;&lt;/EndNote&gt;</w:instrText>
      </w:r>
      <w:r w:rsidR="00FC44CD" w:rsidRPr="008F399A">
        <w:rPr>
          <w:rFonts w:ascii="Times New Roman" w:hAnsi="Times New Roman" w:cs="Times New Roman"/>
          <w:sz w:val="24"/>
          <w:szCs w:val="24"/>
        </w:rPr>
        <w:fldChar w:fldCharType="separate"/>
      </w:r>
      <w:r w:rsidR="00FC44CD" w:rsidRPr="008F399A">
        <w:rPr>
          <w:rFonts w:ascii="Times New Roman" w:hAnsi="Times New Roman" w:cs="Times New Roman"/>
          <w:noProof/>
          <w:sz w:val="24"/>
          <w:szCs w:val="24"/>
        </w:rPr>
        <w:t>(Weller, Pfau et al. 2006)</w:t>
      </w:r>
      <w:r w:rsidR="00FC44CD" w:rsidRPr="008F399A">
        <w:rPr>
          <w:rFonts w:ascii="Times New Roman" w:hAnsi="Times New Roman" w:cs="Times New Roman"/>
          <w:sz w:val="24"/>
          <w:szCs w:val="24"/>
        </w:rPr>
        <w:fldChar w:fldCharType="end"/>
      </w:r>
      <w:r w:rsidR="009F4278" w:rsidRPr="008F399A">
        <w:rPr>
          <w:rFonts w:ascii="Times New Roman" w:hAnsi="Times New Roman" w:cs="Times New Roman"/>
          <w:sz w:val="24"/>
          <w:szCs w:val="24"/>
        </w:rPr>
        <w:t xml:space="preserve">. </w:t>
      </w:r>
      <w:r w:rsidRPr="008F399A">
        <w:rPr>
          <w:rFonts w:ascii="Times New Roman" w:hAnsi="Times New Roman" w:cs="Times New Roman"/>
          <w:sz w:val="24"/>
          <w:szCs w:val="24"/>
        </w:rPr>
        <w:t xml:space="preserve">Morphometric studies of horse breeds were not limited to outer body organs. So that, </w:t>
      </w:r>
      <w:r w:rsidR="00FC44CD" w:rsidRPr="008F399A">
        <w:rPr>
          <w:rFonts w:ascii="Times New Roman" w:hAnsi="Times New Roman" w:cs="Times New Roman"/>
          <w:noProof/>
          <w:sz w:val="24"/>
          <w:szCs w:val="24"/>
        </w:rPr>
        <w:t>ÇLelimli, Seyrek</w:t>
      </w:r>
      <w:r w:rsidR="00FC44CD" w:rsidRPr="008F399A">
        <w:rPr>
          <w:rFonts w:ascii="Cambria Math" w:hAnsi="Cambria Math" w:cs="Cambria Math"/>
          <w:noProof/>
          <w:sz w:val="24"/>
          <w:szCs w:val="24"/>
        </w:rPr>
        <w:t>‐</w:t>
      </w:r>
      <w:r w:rsidR="00FC44CD" w:rsidRPr="008F399A">
        <w:rPr>
          <w:rFonts w:ascii="Times New Roman" w:hAnsi="Times New Roman" w:cs="Times New Roman"/>
          <w:noProof/>
          <w:sz w:val="24"/>
          <w:szCs w:val="24"/>
        </w:rPr>
        <w:t>Intas et al. 2004</w:t>
      </w:r>
      <w:r w:rsidR="008B01A8" w:rsidRPr="008F399A">
        <w:rPr>
          <w:rFonts w:ascii="Times New Roman" w:hAnsi="Times New Roman" w:cs="Times New Roman"/>
          <w:sz w:val="24"/>
          <w:szCs w:val="24"/>
        </w:rPr>
        <w:t xml:space="preserve"> </w:t>
      </w:r>
      <w:r w:rsidRPr="008F399A">
        <w:rPr>
          <w:rFonts w:ascii="Times New Roman" w:hAnsi="Times New Roman" w:cs="Times New Roman"/>
          <w:sz w:val="24"/>
          <w:szCs w:val="24"/>
        </w:rPr>
        <w:t>revealed that tendon/ligament measures of Thoroughbreds were significantly higher than Arabian horse</w:t>
      </w:r>
      <w:r w:rsidR="00FC44CD" w:rsidRPr="008F399A">
        <w:rPr>
          <w:rFonts w:ascii="Times New Roman" w:hAnsi="Times New Roman" w:cs="Times New Roman"/>
          <w:sz w:val="24"/>
          <w:szCs w:val="24"/>
        </w:rPr>
        <w:t xml:space="preserve"> </w:t>
      </w:r>
      <w:r w:rsidR="00FC44CD" w:rsidRPr="008F399A">
        <w:rPr>
          <w:rFonts w:ascii="Times New Roman" w:hAnsi="Times New Roman" w:cs="Times New Roman"/>
          <w:sz w:val="24"/>
          <w:szCs w:val="24"/>
        </w:rPr>
        <w:fldChar w:fldCharType="begin"/>
      </w:r>
      <w:r w:rsidR="00FC44CD" w:rsidRPr="008F399A">
        <w:rPr>
          <w:rFonts w:ascii="Times New Roman" w:hAnsi="Times New Roman" w:cs="Times New Roman"/>
          <w:sz w:val="24"/>
          <w:szCs w:val="24"/>
        </w:rPr>
        <w:instrText xml:space="preserve"> ADDIN EN.CITE &lt;EndNote&gt;&lt;Cite&gt;&lt;Author&gt;ÇLelimli&lt;/Author&gt;&lt;Year&gt;2004&lt;/Year&gt;&lt;RecNum&gt;9&lt;/RecNum&gt;&lt;DisplayText&gt;(ÇLelimli, Seyrek</w:instrText>
      </w:r>
      <w:r w:rsidR="00FC44CD" w:rsidRPr="008F399A">
        <w:rPr>
          <w:rFonts w:ascii="Cambria Math" w:hAnsi="Cambria Math" w:cs="Cambria Math"/>
          <w:sz w:val="24"/>
          <w:szCs w:val="24"/>
        </w:rPr>
        <w:instrText>‐</w:instrText>
      </w:r>
      <w:r w:rsidR="00FC44CD" w:rsidRPr="008F399A">
        <w:rPr>
          <w:rFonts w:ascii="Times New Roman" w:hAnsi="Times New Roman" w:cs="Times New Roman"/>
          <w:sz w:val="24"/>
          <w:szCs w:val="24"/>
        </w:rPr>
        <w:instrText>Intas et al. 2004)&lt;/DisplayText&gt;&lt;record&gt;&lt;rec-number&gt;9&lt;/rec-number&gt;&lt;foreign-keys&gt;&lt;key app="EN" db-id="5fsvpapr1peavce0pvqp0aretdvw2ptp5vzp" timestamp="1459909502"&gt;9&lt;/key&gt;&lt;/foreign-keys&gt;&lt;ref-type name="Journal Article"&gt;17&lt;/ref-type&gt;&lt;contributors&gt;&lt;authors&gt;&lt;author&gt;ÇLelimli, N&lt;/author&gt;&lt;author&gt;Seyrek</w:instrText>
      </w:r>
      <w:r w:rsidR="00FC44CD" w:rsidRPr="008F399A">
        <w:rPr>
          <w:rFonts w:ascii="Cambria Math" w:hAnsi="Cambria Math" w:cs="Cambria Math"/>
          <w:sz w:val="24"/>
          <w:szCs w:val="24"/>
        </w:rPr>
        <w:instrText>‐</w:instrText>
      </w:r>
      <w:r w:rsidR="00FC44CD" w:rsidRPr="008F399A">
        <w:rPr>
          <w:rFonts w:ascii="Times New Roman" w:hAnsi="Times New Roman" w:cs="Times New Roman"/>
          <w:sz w:val="24"/>
          <w:szCs w:val="24"/>
        </w:rPr>
        <w:instrText>Intas, D&lt;/author&gt;&lt;author&gt;Kaya, M&lt;/author&gt;&lt;/authors&gt;&lt;/contributors&gt;&lt;titles&gt;&lt;title&gt;Morphometric measurements of flexor tendons and ligaments in Arabian horses by ultrasonographic examination and comparison with other breeds&lt;/title&gt;&lt;secondary-title&gt;Equine Veterinary Education&lt;/secondary-title&gt;&lt;/titles&gt;&lt;periodical&gt;&lt;full-title&gt;Equine Veterinary Education&lt;/full-title&gt;&lt;/periodical&gt;&lt;pages&gt;81-85&lt;/pages&gt;&lt;volume&gt;16&lt;/volume&gt;&lt;number&gt;2&lt;/number&gt;&lt;dates&gt;&lt;year&gt;2004&lt;/year&gt;&lt;/dates&gt;&lt;isbn&gt;2042-3292&lt;/isbn&gt;&lt;urls&gt;&lt;/urls&gt;&lt;/record&gt;&lt;/Cite&gt;&lt;/EndNote&gt;</w:instrText>
      </w:r>
      <w:r w:rsidR="00FC44CD" w:rsidRPr="008F399A">
        <w:rPr>
          <w:rFonts w:ascii="Times New Roman" w:hAnsi="Times New Roman" w:cs="Times New Roman"/>
          <w:sz w:val="24"/>
          <w:szCs w:val="24"/>
        </w:rPr>
        <w:fldChar w:fldCharType="separate"/>
      </w:r>
      <w:r w:rsidR="00FC44CD" w:rsidRPr="008F399A">
        <w:rPr>
          <w:rFonts w:ascii="Times New Roman" w:hAnsi="Times New Roman" w:cs="Times New Roman"/>
          <w:noProof/>
          <w:sz w:val="24"/>
          <w:szCs w:val="24"/>
        </w:rPr>
        <w:t>(ÇLelimli, Seyrek</w:t>
      </w:r>
      <w:r w:rsidR="00FC44CD" w:rsidRPr="008F399A">
        <w:rPr>
          <w:rFonts w:ascii="Cambria Math" w:hAnsi="Cambria Math" w:cs="Cambria Math"/>
          <w:noProof/>
          <w:sz w:val="24"/>
          <w:szCs w:val="24"/>
        </w:rPr>
        <w:t>‐</w:t>
      </w:r>
      <w:r w:rsidR="00FC44CD" w:rsidRPr="008F399A">
        <w:rPr>
          <w:rFonts w:ascii="Times New Roman" w:hAnsi="Times New Roman" w:cs="Times New Roman"/>
          <w:noProof/>
          <w:sz w:val="24"/>
          <w:szCs w:val="24"/>
        </w:rPr>
        <w:t>Intas et al. 2004)</w:t>
      </w:r>
      <w:r w:rsidR="00FC44CD" w:rsidRPr="008F399A">
        <w:rPr>
          <w:rFonts w:ascii="Times New Roman" w:hAnsi="Times New Roman" w:cs="Times New Roman"/>
          <w:sz w:val="24"/>
          <w:szCs w:val="24"/>
        </w:rPr>
        <w:fldChar w:fldCharType="end"/>
      </w:r>
      <w:r w:rsidRPr="008F399A">
        <w:rPr>
          <w:rFonts w:ascii="Times New Roman" w:hAnsi="Times New Roman" w:cs="Times New Roman"/>
          <w:sz w:val="24"/>
          <w:szCs w:val="24"/>
        </w:rPr>
        <w:t>.</w:t>
      </w:r>
    </w:p>
    <w:p w:rsidR="00154858" w:rsidRPr="008F399A" w:rsidRDefault="00E77113" w:rsidP="008F399A">
      <w:pPr>
        <w:spacing w:before="240"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All of the above mentioned studies were applied to reply this question whether there is any morphometric difference among horse breeds? If so, how it is? By this way, better Identification of breeds, their evolution process as well as their sibling relationship could be obtained.</w:t>
      </w:r>
    </w:p>
    <w:p w:rsidR="00E77113" w:rsidRPr="008F399A" w:rsidRDefault="00E77113" w:rsidP="008F399A">
      <w:pPr>
        <w:spacing w:before="240"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Therefore, aim of this investigation is assessing presence and how to morphometric difference as well as sibling relationships among Iranian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Kurdish and Caspian.</w:t>
      </w:r>
    </w:p>
    <w:p w:rsidR="009876ED" w:rsidRPr="008F399A" w:rsidRDefault="009876ED" w:rsidP="008F399A">
      <w:pPr>
        <w:spacing w:before="240" w:after="6" w:line="480" w:lineRule="auto"/>
        <w:contextualSpacing/>
        <w:jc w:val="both"/>
        <w:rPr>
          <w:rFonts w:ascii="Times New Roman" w:hAnsi="Times New Roman" w:cs="Times New Roman"/>
          <w:b/>
          <w:bCs/>
          <w:sz w:val="24"/>
          <w:szCs w:val="24"/>
        </w:rPr>
      </w:pPr>
      <w:r w:rsidRPr="008F399A">
        <w:rPr>
          <w:rFonts w:ascii="Times New Roman" w:hAnsi="Times New Roman" w:cs="Times New Roman"/>
          <w:b/>
          <w:bCs/>
          <w:sz w:val="24"/>
          <w:szCs w:val="24"/>
        </w:rPr>
        <w:t xml:space="preserve">2. </w:t>
      </w:r>
      <w:r w:rsidR="00CF70F6" w:rsidRPr="008F399A">
        <w:rPr>
          <w:rFonts w:ascii="Times New Roman" w:hAnsi="Times New Roman" w:cs="Times New Roman"/>
          <w:b/>
          <w:bCs/>
          <w:sz w:val="24"/>
          <w:szCs w:val="24"/>
        </w:rPr>
        <w:t>MATERIALS AND METHODS</w:t>
      </w:r>
    </w:p>
    <w:p w:rsidR="007314F1" w:rsidRPr="008F399A" w:rsidRDefault="007314F1" w:rsidP="008F399A">
      <w:pPr>
        <w:spacing w:before="240" w:after="6"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This investigation was carried out based on a total of 191 purebred horses belonging to three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xml:space="preserve"> (70 individuals), Kurdish (77 individuals) and Caspian (44 </w:t>
      </w:r>
      <w:r w:rsidRPr="008F399A">
        <w:rPr>
          <w:rFonts w:ascii="Times New Roman" w:hAnsi="Times New Roman" w:cs="Times New Roman"/>
          <w:sz w:val="24"/>
          <w:szCs w:val="24"/>
        </w:rPr>
        <w:lastRenderedPageBreak/>
        <w:t xml:space="preserve">individuals), which were oriented from provinces </w:t>
      </w:r>
      <w:proofErr w:type="spellStart"/>
      <w:r w:rsidRPr="008F399A">
        <w:rPr>
          <w:rFonts w:ascii="Times New Roman" w:hAnsi="Times New Roman" w:cs="Times New Roman"/>
          <w:sz w:val="24"/>
          <w:szCs w:val="24"/>
        </w:rPr>
        <w:t>Alborz</w:t>
      </w:r>
      <w:proofErr w:type="spellEnd"/>
      <w:r w:rsidRPr="008F399A">
        <w:rPr>
          <w:rFonts w:ascii="Times New Roman" w:hAnsi="Times New Roman" w:cs="Times New Roman"/>
          <w:sz w:val="24"/>
          <w:szCs w:val="24"/>
        </w:rPr>
        <w:t xml:space="preserve">, Tehran, Kurdistan, Kermanshah, Hamadan, </w:t>
      </w:r>
      <w:proofErr w:type="spellStart"/>
      <w:r w:rsidRPr="008F399A">
        <w:rPr>
          <w:rFonts w:ascii="Times New Roman" w:hAnsi="Times New Roman" w:cs="Times New Roman"/>
          <w:sz w:val="24"/>
          <w:szCs w:val="24"/>
        </w:rPr>
        <w:t>Gilan</w:t>
      </w:r>
      <w:proofErr w:type="spellEnd"/>
      <w:r w:rsidRPr="008F399A">
        <w:rPr>
          <w:rFonts w:ascii="Times New Roman" w:hAnsi="Times New Roman" w:cs="Times New Roman"/>
          <w:sz w:val="24"/>
          <w:szCs w:val="24"/>
        </w:rPr>
        <w:t xml:space="preserve">, </w:t>
      </w:r>
      <w:proofErr w:type="spellStart"/>
      <w:r w:rsidRPr="008F399A">
        <w:rPr>
          <w:rFonts w:ascii="Times New Roman" w:hAnsi="Times New Roman" w:cs="Times New Roman"/>
          <w:sz w:val="24"/>
          <w:szCs w:val="24"/>
        </w:rPr>
        <w:t>Golestan</w:t>
      </w:r>
      <w:proofErr w:type="spellEnd"/>
      <w:r w:rsidRPr="008F399A">
        <w:rPr>
          <w:rFonts w:ascii="Times New Roman" w:hAnsi="Times New Roman" w:cs="Times New Roman"/>
          <w:sz w:val="24"/>
          <w:szCs w:val="24"/>
        </w:rPr>
        <w:t xml:space="preserve">, </w:t>
      </w:r>
      <w:proofErr w:type="spellStart"/>
      <w:r w:rsidRPr="008F399A">
        <w:rPr>
          <w:rFonts w:ascii="Times New Roman" w:hAnsi="Times New Roman" w:cs="Times New Roman"/>
          <w:sz w:val="24"/>
          <w:szCs w:val="24"/>
        </w:rPr>
        <w:t>Markazi</w:t>
      </w:r>
      <w:proofErr w:type="spellEnd"/>
      <w:r w:rsidRPr="008F399A">
        <w:rPr>
          <w:rFonts w:ascii="Times New Roman" w:hAnsi="Times New Roman" w:cs="Times New Roman"/>
          <w:sz w:val="24"/>
          <w:szCs w:val="24"/>
        </w:rPr>
        <w:t xml:space="preserve"> and Isfahan.</w:t>
      </w:r>
    </w:p>
    <w:p w:rsidR="007314F1" w:rsidRPr="008F399A" w:rsidRDefault="007314F1" w:rsidP="008F399A">
      <w:pPr>
        <w:spacing w:before="240" w:after="6"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Twenty-three morphometric traits were chosen by standard caliper and measuring tapes (Figure 1). As Figure 1 shows, morphometric variables are as follows:</w:t>
      </w:r>
    </w:p>
    <w:p w:rsidR="007314F1" w:rsidRPr="008F399A" w:rsidRDefault="007314F1" w:rsidP="008F399A">
      <w:pPr>
        <w:spacing w:before="240" w:after="6"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Head Length (1), Ear Length (2), Length (3), Height (4), Fore arm Length (5), Fore Cannon Length (6), Fore Pastern Length (7), Fore Hoof Length (8), Fore Cannon Midpoint Circumference (9), Fore Pastern Circumference (10), Space Under Horse (11), Length, Croup to Dock (12), Gaskin Length (13), Hind Cannon Length (14), Hind Pastern Length (15), Hind Hoof Length (16), Hind Cannon Midpoint Circumference (17), Hind Pastern Circumference (18), Barrel Girth, at Heart (19), Circumference </w:t>
      </w:r>
      <w:r w:rsidR="001226FC" w:rsidRPr="008F399A">
        <w:rPr>
          <w:rFonts w:ascii="Times New Roman" w:hAnsi="Times New Roman" w:cs="Times New Roman"/>
          <w:sz w:val="24"/>
          <w:szCs w:val="24"/>
        </w:rPr>
        <w:t xml:space="preserve">at base </w:t>
      </w:r>
      <w:r w:rsidRPr="008F399A">
        <w:rPr>
          <w:rFonts w:ascii="Times New Roman" w:hAnsi="Times New Roman" w:cs="Times New Roman"/>
          <w:sz w:val="24"/>
          <w:szCs w:val="24"/>
        </w:rPr>
        <w:t>(20), Eye to Eye Width (21), Chest Width (22), Pelvis Width Distance (23).</w:t>
      </w:r>
    </w:p>
    <w:p w:rsidR="007314F1" w:rsidRPr="008F399A" w:rsidRDefault="007314F1" w:rsidP="008F399A">
      <w:pPr>
        <w:spacing w:before="24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In order to proofing presence of difference among the breeds, Multivariate analysis of variance (MANOVA) was implemented. Also Canonical Discriminate Analysis (CDA), Principal Component Analysis (PCA) and Custer analysis were executed for assessing relationship among the breeds.  Analysis of variance (ANOVA) was done individually for each morphometric variable in order assessing presence of difference in each variable among the breeds. All statistical analysis was executed by SAS statistical program, V. 9.1 </w:t>
      </w:r>
      <w:r w:rsidR="00331329" w:rsidRPr="008F399A">
        <w:rPr>
          <w:rFonts w:ascii="Times New Roman" w:hAnsi="Times New Roman" w:cs="Times New Roman"/>
          <w:sz w:val="24"/>
          <w:szCs w:val="24"/>
        </w:rPr>
        <w:t>(SAS Institute, 2003).</w:t>
      </w:r>
    </w:p>
    <w:p w:rsidR="007314F1" w:rsidRPr="008F399A" w:rsidRDefault="007314F1" w:rsidP="008F399A">
      <w:pPr>
        <w:spacing w:line="480" w:lineRule="auto"/>
        <w:jc w:val="both"/>
        <w:rPr>
          <w:rFonts w:ascii="Times New Roman" w:hAnsi="Times New Roman" w:cs="Times New Roman"/>
          <w:sz w:val="24"/>
          <w:szCs w:val="24"/>
        </w:rPr>
      </w:pPr>
    </w:p>
    <w:p w:rsidR="007314F1" w:rsidRPr="008F399A" w:rsidRDefault="007314F1" w:rsidP="008F399A">
      <w:pPr>
        <w:tabs>
          <w:tab w:val="left" w:pos="3700"/>
        </w:tabs>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ab/>
        <w:t>Insert figure1</w:t>
      </w:r>
    </w:p>
    <w:p w:rsidR="00B85FAD" w:rsidRPr="008F399A" w:rsidRDefault="00B85FAD" w:rsidP="008F399A">
      <w:pPr>
        <w:spacing w:after="0" w:line="480" w:lineRule="auto"/>
        <w:contextualSpacing/>
        <w:jc w:val="both"/>
        <w:rPr>
          <w:rFonts w:ascii="Times New Roman" w:hAnsi="Times New Roman" w:cs="B Nazanin"/>
          <w:b/>
          <w:bCs/>
          <w:noProof/>
          <w:sz w:val="24"/>
          <w:szCs w:val="24"/>
        </w:rPr>
      </w:pPr>
    </w:p>
    <w:p w:rsidR="00B85FAD" w:rsidRPr="008F399A" w:rsidRDefault="00B85FAD" w:rsidP="008F399A">
      <w:pPr>
        <w:spacing w:after="0" w:line="480" w:lineRule="auto"/>
        <w:contextualSpacing/>
        <w:jc w:val="both"/>
        <w:rPr>
          <w:rFonts w:ascii="Times New Roman" w:hAnsi="Times New Roman" w:cs="B Nazanin"/>
          <w:b/>
          <w:bCs/>
          <w:noProof/>
          <w:sz w:val="24"/>
          <w:szCs w:val="24"/>
        </w:rPr>
      </w:pPr>
    </w:p>
    <w:p w:rsidR="00B85FAD" w:rsidRPr="008F399A" w:rsidRDefault="009876ED" w:rsidP="008F399A">
      <w:pPr>
        <w:spacing w:after="0" w:line="480" w:lineRule="auto"/>
        <w:contextualSpacing/>
        <w:jc w:val="both"/>
        <w:rPr>
          <w:rFonts w:ascii="Times New Roman" w:hAnsi="Times New Roman"/>
          <w:sz w:val="24"/>
          <w:szCs w:val="24"/>
        </w:rPr>
      </w:pPr>
      <w:r w:rsidRPr="008F399A">
        <w:rPr>
          <w:rFonts w:ascii="Times New Roman" w:hAnsi="Times New Roman" w:cs="B Nazanin"/>
          <w:b/>
          <w:bCs/>
          <w:noProof/>
          <w:sz w:val="24"/>
          <w:szCs w:val="24"/>
        </w:rPr>
        <w:t xml:space="preserve">3. </w:t>
      </w:r>
      <w:r w:rsidR="008F399A">
        <w:rPr>
          <w:rFonts w:ascii="Times New Roman" w:hAnsi="Times New Roman" w:cs="B Nazanin"/>
          <w:b/>
          <w:bCs/>
          <w:noProof/>
          <w:sz w:val="24"/>
          <w:szCs w:val="24"/>
        </w:rPr>
        <w:t>RESULTS</w:t>
      </w:r>
    </w:p>
    <w:p w:rsidR="00154858" w:rsidRPr="008F399A" w:rsidRDefault="007314F1" w:rsidP="008F399A">
      <w:pPr>
        <w:spacing w:after="0" w:line="480" w:lineRule="auto"/>
        <w:contextualSpacing/>
        <w:jc w:val="both"/>
        <w:rPr>
          <w:rFonts w:ascii="Times New Roman" w:hAnsi="Times New Roman"/>
          <w:sz w:val="24"/>
          <w:szCs w:val="24"/>
        </w:rPr>
      </w:pPr>
      <w:r w:rsidRPr="008F399A">
        <w:rPr>
          <w:rFonts w:ascii="Times New Roman" w:hAnsi="Times New Roman"/>
          <w:sz w:val="24"/>
          <w:szCs w:val="24"/>
        </w:rPr>
        <w:lastRenderedPageBreak/>
        <w:t>MANOVA demonstrated a high significant difference among the breeds (</w:t>
      </w:r>
      <w:proofErr w:type="spellStart"/>
      <w:r w:rsidRPr="008F399A">
        <w:rPr>
          <w:rFonts w:ascii="Times New Roman" w:hAnsi="Times New Roman"/>
          <w:sz w:val="24"/>
          <w:szCs w:val="24"/>
        </w:rPr>
        <w:t>Wilks</w:t>
      </w:r>
      <w:proofErr w:type="spellEnd"/>
      <w:r w:rsidRPr="008F399A">
        <w:rPr>
          <w:rFonts w:ascii="Times New Roman" w:hAnsi="Times New Roman"/>
          <w:sz w:val="24"/>
          <w:szCs w:val="24"/>
        </w:rPr>
        <w:t xml:space="preserve">' Lambda: 0.0048, F: 36.69, df1: 46, df2: 126, P&lt;0.0001). A scatter plot of CDA revealed that the breeds were apart to each other (Figure 2). The same is true for PCA. </w:t>
      </w:r>
    </w:p>
    <w:p w:rsidR="007314F1" w:rsidRPr="008F399A" w:rsidRDefault="007314F1" w:rsidP="008F399A">
      <w:pPr>
        <w:spacing w:after="0" w:line="480" w:lineRule="auto"/>
        <w:contextualSpacing/>
        <w:jc w:val="both"/>
        <w:rPr>
          <w:rFonts w:ascii="Times New Roman" w:hAnsi="Times New Roman"/>
          <w:sz w:val="24"/>
          <w:szCs w:val="24"/>
        </w:rPr>
      </w:pPr>
      <w:r w:rsidRPr="008F399A">
        <w:rPr>
          <w:rFonts w:ascii="Times New Roman" w:hAnsi="Times New Roman"/>
          <w:sz w:val="24"/>
          <w:szCs w:val="24"/>
        </w:rPr>
        <w:t>According to PCA, Hind Hoof Length had the most contribution in PC1 (Table 1). Scatter plot based on PC1 (component 1) and PC2 (component 2) (from 70% of the total variance) showed that the breeds were utterly separated with each other; Caspian was placed thoroughly separated fr</w:t>
      </w:r>
      <w:r w:rsidR="000A71B1" w:rsidRPr="008F399A">
        <w:rPr>
          <w:rFonts w:ascii="Times New Roman" w:hAnsi="Times New Roman"/>
          <w:sz w:val="24"/>
          <w:szCs w:val="24"/>
        </w:rPr>
        <w:t xml:space="preserve">om each other, </w:t>
      </w:r>
      <w:proofErr w:type="spellStart"/>
      <w:r w:rsidR="000A71B1" w:rsidRPr="008F399A">
        <w:rPr>
          <w:rFonts w:ascii="Times New Roman" w:hAnsi="Times New Roman"/>
          <w:sz w:val="24"/>
          <w:szCs w:val="24"/>
        </w:rPr>
        <w:t>Turkoman</w:t>
      </w:r>
      <w:proofErr w:type="spellEnd"/>
      <w:r w:rsidR="000A71B1" w:rsidRPr="008F399A">
        <w:rPr>
          <w:rFonts w:ascii="Times New Roman" w:hAnsi="Times New Roman"/>
          <w:sz w:val="24"/>
          <w:szCs w:val="24"/>
        </w:rPr>
        <w:t xml:space="preserve"> and Kurd</w:t>
      </w:r>
      <w:r w:rsidRPr="008F399A">
        <w:rPr>
          <w:rFonts w:ascii="Times New Roman" w:hAnsi="Times New Roman"/>
          <w:sz w:val="24"/>
          <w:szCs w:val="24"/>
        </w:rPr>
        <w:t xml:space="preserve">ish were close to each other and they had a little bit overlap (Figure 3). Cluster analysis confirmed the results of PCA. So that according to this analysis, Caspian breed was placed in a separated cluster,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and Kur</w:t>
      </w:r>
      <w:r w:rsidR="000A71B1" w:rsidRPr="008F399A">
        <w:rPr>
          <w:rFonts w:ascii="Times New Roman" w:hAnsi="Times New Roman"/>
          <w:sz w:val="24"/>
          <w:szCs w:val="24"/>
        </w:rPr>
        <w:t>d</w:t>
      </w:r>
      <w:r w:rsidRPr="008F399A">
        <w:rPr>
          <w:rFonts w:ascii="Times New Roman" w:hAnsi="Times New Roman"/>
          <w:sz w:val="24"/>
          <w:szCs w:val="24"/>
        </w:rPr>
        <w:t xml:space="preserve">ish breeds were placed in a unit cluster (Figure 4). The most and the least morphological distance was between Caspian with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and Kurdish with Ca</w:t>
      </w:r>
      <w:r w:rsidR="009F4278" w:rsidRPr="008F399A">
        <w:rPr>
          <w:rFonts w:ascii="Times New Roman" w:hAnsi="Times New Roman"/>
          <w:sz w:val="24"/>
          <w:szCs w:val="24"/>
        </w:rPr>
        <w:t xml:space="preserve">spian, respectively (Figure 5). </w:t>
      </w:r>
      <w:r w:rsidRPr="008F399A">
        <w:rPr>
          <w:rFonts w:ascii="Times New Roman" w:hAnsi="Times New Roman" w:cs="Times New Roman"/>
          <w:sz w:val="24"/>
          <w:szCs w:val="24"/>
        </w:rPr>
        <w:t>Table 2 indicates means of all morphometric traits plus their standard deviation for each breed. ANOVA revealed significant differences in all features, but three variables Eye to Eye Width, Fore Hoof Length and Hind Hoof Length.</w:t>
      </w:r>
    </w:p>
    <w:p w:rsidR="00B85FAD" w:rsidRPr="008F399A" w:rsidRDefault="007314F1" w:rsidP="008F399A">
      <w:pPr>
        <w:spacing w:after="0" w:line="480" w:lineRule="auto"/>
        <w:contextualSpacing/>
        <w:jc w:val="both"/>
        <w:rPr>
          <w:rFonts w:ascii="Times New Roman" w:hAnsi="Times New Roman" w:cs="Times New Roman"/>
          <w:sz w:val="24"/>
          <w:szCs w:val="24"/>
        </w:rPr>
      </w:pPr>
      <w:r w:rsidRPr="008F399A">
        <w:rPr>
          <w:rFonts w:ascii="Times New Roman" w:hAnsi="Times New Roman" w:cs="Times New Roman"/>
          <w:sz w:val="24"/>
          <w:szCs w:val="24"/>
        </w:rPr>
        <w:t xml:space="preserve">In all significant variants Caspian had lower mean rather than the others. So, it could be concluded that Caspian has smaller size over than the others. Also a means of Kurdish and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xml:space="preserve"> were close to each other in most of the traits (Table 2).</w:t>
      </w:r>
    </w:p>
    <w:p w:rsidR="00E25516" w:rsidRPr="008F399A" w:rsidRDefault="00E25516" w:rsidP="008F399A">
      <w:pPr>
        <w:spacing w:after="0" w:line="480" w:lineRule="auto"/>
        <w:contextualSpacing/>
        <w:jc w:val="center"/>
        <w:rPr>
          <w:rFonts w:ascii="Times New Roman" w:hAnsi="Times New Roman" w:cs="Times New Roman"/>
          <w:sz w:val="24"/>
          <w:szCs w:val="24"/>
        </w:rPr>
      </w:pPr>
      <w:r w:rsidRPr="008F399A">
        <w:rPr>
          <w:rFonts w:ascii="Times New Roman" w:hAnsi="Times New Roman" w:cs="Times New Roman"/>
          <w:sz w:val="24"/>
          <w:szCs w:val="24"/>
        </w:rPr>
        <w:t>Insert figure 2</w:t>
      </w:r>
    </w:p>
    <w:p w:rsidR="00E25516" w:rsidRPr="008F399A" w:rsidRDefault="00E25516" w:rsidP="008F399A">
      <w:pPr>
        <w:spacing w:after="0" w:line="480" w:lineRule="auto"/>
        <w:contextualSpacing/>
        <w:jc w:val="center"/>
        <w:rPr>
          <w:rFonts w:ascii="Times New Roman" w:hAnsi="Times New Roman" w:cs="Times New Roman"/>
          <w:sz w:val="24"/>
          <w:szCs w:val="24"/>
        </w:rPr>
      </w:pPr>
      <w:r w:rsidRPr="008F399A">
        <w:rPr>
          <w:rFonts w:ascii="Times New Roman" w:hAnsi="Times New Roman" w:cs="Times New Roman"/>
          <w:sz w:val="24"/>
          <w:szCs w:val="24"/>
        </w:rPr>
        <w:t>Insert figure 3</w:t>
      </w:r>
    </w:p>
    <w:p w:rsidR="00E25516" w:rsidRPr="008F399A" w:rsidRDefault="00E25516" w:rsidP="008F399A">
      <w:pPr>
        <w:spacing w:after="0" w:line="480" w:lineRule="auto"/>
        <w:contextualSpacing/>
        <w:jc w:val="center"/>
        <w:rPr>
          <w:rFonts w:ascii="Times New Roman" w:hAnsi="Times New Roman" w:cs="Times New Roman"/>
          <w:sz w:val="24"/>
          <w:szCs w:val="24"/>
          <w:rtl/>
          <w:lang w:bidi="fa-IR"/>
        </w:rPr>
      </w:pPr>
      <w:r w:rsidRPr="008F399A">
        <w:rPr>
          <w:rFonts w:ascii="Times New Roman" w:hAnsi="Times New Roman" w:cs="Times New Roman"/>
          <w:sz w:val="24"/>
          <w:szCs w:val="24"/>
        </w:rPr>
        <w:t>Insert figure 4</w:t>
      </w:r>
    </w:p>
    <w:p w:rsidR="00E25516" w:rsidRPr="008F399A" w:rsidRDefault="00E25516" w:rsidP="008F399A">
      <w:pPr>
        <w:spacing w:after="0" w:line="480" w:lineRule="auto"/>
        <w:contextualSpacing/>
        <w:jc w:val="center"/>
        <w:rPr>
          <w:rFonts w:ascii="Times New Roman" w:hAnsi="Times New Roman" w:cs="Times New Roman"/>
          <w:sz w:val="24"/>
          <w:szCs w:val="24"/>
        </w:rPr>
      </w:pPr>
      <w:r w:rsidRPr="008F399A">
        <w:rPr>
          <w:rFonts w:ascii="Times New Roman" w:hAnsi="Times New Roman" w:cs="Times New Roman"/>
          <w:sz w:val="24"/>
          <w:szCs w:val="24"/>
        </w:rPr>
        <w:t>Insert figure 5</w:t>
      </w:r>
    </w:p>
    <w:p w:rsidR="00E25516" w:rsidRPr="008F399A" w:rsidRDefault="00E25516" w:rsidP="008F399A">
      <w:pPr>
        <w:spacing w:after="0" w:line="480" w:lineRule="auto"/>
        <w:contextualSpacing/>
        <w:jc w:val="center"/>
        <w:rPr>
          <w:rFonts w:ascii="Times New Roman" w:hAnsi="Times New Roman" w:cs="Times New Roman"/>
          <w:sz w:val="24"/>
          <w:szCs w:val="24"/>
        </w:rPr>
      </w:pPr>
      <w:r w:rsidRPr="008F399A">
        <w:rPr>
          <w:rFonts w:ascii="Times New Roman" w:hAnsi="Times New Roman" w:cs="Times New Roman"/>
          <w:sz w:val="24"/>
          <w:szCs w:val="24"/>
        </w:rPr>
        <w:t>Insert table1</w:t>
      </w:r>
    </w:p>
    <w:p w:rsidR="00E25516" w:rsidRPr="008F399A" w:rsidRDefault="00CE24CB" w:rsidP="008F399A">
      <w:pPr>
        <w:tabs>
          <w:tab w:val="left" w:pos="234"/>
          <w:tab w:val="center" w:pos="4535"/>
        </w:tabs>
        <w:spacing w:after="0" w:line="480" w:lineRule="auto"/>
        <w:contextualSpacing/>
        <w:rPr>
          <w:rFonts w:ascii="Times New Roman" w:hAnsi="Times New Roman" w:cs="Times New Roman"/>
          <w:sz w:val="24"/>
          <w:szCs w:val="24"/>
        </w:rPr>
      </w:pPr>
      <w:r w:rsidRPr="008F399A">
        <w:rPr>
          <w:rFonts w:ascii="Times New Roman" w:hAnsi="Times New Roman" w:cs="Times New Roman"/>
          <w:sz w:val="24"/>
          <w:szCs w:val="24"/>
        </w:rPr>
        <w:tab/>
      </w:r>
      <w:r w:rsidRPr="008F399A">
        <w:rPr>
          <w:rFonts w:ascii="Times New Roman" w:hAnsi="Times New Roman" w:cs="Times New Roman"/>
          <w:sz w:val="24"/>
          <w:szCs w:val="24"/>
        </w:rPr>
        <w:tab/>
      </w:r>
      <w:r w:rsidR="009876ED" w:rsidRPr="008F399A">
        <w:rPr>
          <w:rFonts w:ascii="Times New Roman" w:hAnsi="Times New Roman" w:cs="Times New Roman"/>
          <w:sz w:val="24"/>
          <w:szCs w:val="24"/>
        </w:rPr>
        <w:t>Insert table2</w:t>
      </w:r>
    </w:p>
    <w:p w:rsidR="00CE24CB" w:rsidRPr="008F399A" w:rsidRDefault="008F399A" w:rsidP="008F399A">
      <w:pPr>
        <w:tabs>
          <w:tab w:val="left" w:pos="234"/>
          <w:tab w:val="center" w:pos="4535"/>
        </w:tabs>
        <w:spacing w:after="0" w:line="480" w:lineRule="auto"/>
        <w:contextualSpacing/>
        <w:rPr>
          <w:rFonts w:ascii="Times New Roman" w:hAnsi="Times New Roman" w:cs="Times New Roman"/>
          <w:b/>
          <w:bCs/>
          <w:sz w:val="24"/>
          <w:szCs w:val="24"/>
        </w:rPr>
      </w:pPr>
      <w:r w:rsidRPr="008F399A">
        <w:rPr>
          <w:rFonts w:ascii="Times New Roman" w:hAnsi="Times New Roman" w:cs="Times New Roman"/>
          <w:b/>
          <w:bCs/>
          <w:sz w:val="24"/>
          <w:szCs w:val="24"/>
        </w:rPr>
        <w:lastRenderedPageBreak/>
        <w:t>DISSCUTION</w:t>
      </w:r>
    </w:p>
    <w:p w:rsidR="00B800B8" w:rsidRPr="008F399A" w:rsidRDefault="00B800B8" w:rsidP="008F399A">
      <w:pPr>
        <w:spacing w:line="480" w:lineRule="auto"/>
        <w:contextualSpacing/>
        <w:jc w:val="both"/>
        <w:rPr>
          <w:rFonts w:ascii="Times New Roman" w:hAnsi="Times New Roman"/>
          <w:b/>
          <w:bCs/>
          <w:sz w:val="24"/>
          <w:szCs w:val="24"/>
        </w:rPr>
      </w:pPr>
      <w:r w:rsidRPr="008F399A">
        <w:rPr>
          <w:rFonts w:ascii="Times New Roman" w:hAnsi="Times New Roman"/>
          <w:sz w:val="24"/>
          <w:szCs w:val="24"/>
        </w:rPr>
        <w:t xml:space="preserve">Our investigation suggested the presence of significant difference among three breeds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Kurdish and Caspian. Other authors have shown results same as our results.</w:t>
      </w:r>
      <w:r w:rsidR="009F4278" w:rsidRPr="008F399A">
        <w:rPr>
          <w:rFonts w:ascii="Times New Roman" w:hAnsi="Times New Roman"/>
          <w:b/>
          <w:bCs/>
          <w:sz w:val="24"/>
          <w:szCs w:val="24"/>
        </w:rPr>
        <w:t xml:space="preserve"> </w:t>
      </w:r>
      <w:r w:rsidRPr="008F399A">
        <w:rPr>
          <w:rFonts w:ascii="Times New Roman" w:hAnsi="Times New Roman"/>
          <w:sz w:val="24"/>
          <w:szCs w:val="24"/>
        </w:rPr>
        <w:t xml:space="preserve">With respect to </w:t>
      </w:r>
      <w:proofErr w:type="spellStart"/>
      <w:r w:rsidRPr="008F399A">
        <w:rPr>
          <w:rFonts w:ascii="Times New Roman" w:hAnsi="Times New Roman"/>
          <w:sz w:val="24"/>
          <w:szCs w:val="24"/>
        </w:rPr>
        <w:t>histomorphometryic</w:t>
      </w:r>
      <w:proofErr w:type="spellEnd"/>
      <w:r w:rsidRPr="008F399A">
        <w:rPr>
          <w:rFonts w:ascii="Times New Roman" w:hAnsi="Times New Roman"/>
          <w:sz w:val="24"/>
          <w:szCs w:val="24"/>
        </w:rPr>
        <w:t xml:space="preserve">, Gabriel et al., 1998 during a morphometric investigation among horse breeds revealed that the smallest of equine </w:t>
      </w:r>
      <w:proofErr w:type="spellStart"/>
      <w:r w:rsidRPr="008F399A">
        <w:rPr>
          <w:rFonts w:ascii="Times New Roman" w:hAnsi="Times New Roman"/>
          <w:sz w:val="24"/>
          <w:szCs w:val="24"/>
        </w:rPr>
        <w:t>navicular</w:t>
      </w:r>
      <w:proofErr w:type="spellEnd"/>
      <w:r w:rsidRPr="008F399A">
        <w:rPr>
          <w:rFonts w:ascii="Times New Roman" w:hAnsi="Times New Roman"/>
          <w:sz w:val="24"/>
          <w:szCs w:val="24"/>
        </w:rPr>
        <w:t xml:space="preserve"> bone in ponies and horses was belonging to low weight pony and hybrid racehorse, respectively</w:t>
      </w:r>
      <w:r w:rsidR="00E74D7F" w:rsidRPr="008F399A">
        <w:rPr>
          <w:rFonts w:ascii="Times New Roman" w:hAnsi="Times New Roman"/>
          <w:sz w:val="24"/>
          <w:szCs w:val="24"/>
        </w:rPr>
        <w:t xml:space="preserve"> (Gabriel et al., 1998)</w:t>
      </w:r>
      <w:r w:rsidRPr="008F399A">
        <w:rPr>
          <w:rFonts w:ascii="Times New Roman" w:hAnsi="Times New Roman"/>
          <w:sz w:val="24"/>
          <w:szCs w:val="24"/>
        </w:rPr>
        <w:t xml:space="preserve">. The biggest of equine </w:t>
      </w:r>
      <w:proofErr w:type="spellStart"/>
      <w:r w:rsidRPr="008F399A">
        <w:rPr>
          <w:rFonts w:ascii="Times New Roman" w:hAnsi="Times New Roman"/>
          <w:sz w:val="24"/>
          <w:szCs w:val="24"/>
        </w:rPr>
        <w:t>navicular</w:t>
      </w:r>
      <w:proofErr w:type="spellEnd"/>
      <w:r w:rsidRPr="008F399A">
        <w:rPr>
          <w:rFonts w:ascii="Times New Roman" w:hAnsi="Times New Roman"/>
          <w:sz w:val="24"/>
          <w:szCs w:val="24"/>
        </w:rPr>
        <w:t xml:space="preserve"> bone was belonging to high weight hybrid. Cortical bone had been increased in racehorse in order for production of </w:t>
      </w:r>
      <w:proofErr w:type="spellStart"/>
      <w:r w:rsidRPr="008F399A">
        <w:rPr>
          <w:rFonts w:ascii="Times New Roman" w:hAnsi="Times New Roman"/>
          <w:sz w:val="24"/>
          <w:szCs w:val="24"/>
        </w:rPr>
        <w:t>Cancellus</w:t>
      </w:r>
      <w:proofErr w:type="spellEnd"/>
      <w:r w:rsidRPr="008F399A">
        <w:rPr>
          <w:rFonts w:ascii="Times New Roman" w:hAnsi="Times New Roman"/>
          <w:sz w:val="24"/>
          <w:szCs w:val="24"/>
        </w:rPr>
        <w:t xml:space="preserve"> bone; subsequently it would lead to an increase of production of bone in </w:t>
      </w:r>
      <w:proofErr w:type="spellStart"/>
      <w:r w:rsidRPr="008F399A">
        <w:rPr>
          <w:rFonts w:ascii="Times New Roman" w:hAnsi="Times New Roman"/>
          <w:sz w:val="24"/>
          <w:szCs w:val="24"/>
        </w:rPr>
        <w:t>Corticoendosteal</w:t>
      </w:r>
      <w:proofErr w:type="spellEnd"/>
      <w:r w:rsidRPr="008F399A">
        <w:rPr>
          <w:rFonts w:ascii="Times New Roman" w:hAnsi="Times New Roman"/>
          <w:sz w:val="24"/>
          <w:szCs w:val="24"/>
        </w:rPr>
        <w:t xml:space="preserve"> junction (</w:t>
      </w:r>
      <w:proofErr w:type="spellStart"/>
      <w:r w:rsidRPr="008F399A">
        <w:rPr>
          <w:rFonts w:ascii="Times New Roman" w:hAnsi="Times New Roman"/>
          <w:sz w:val="24"/>
          <w:szCs w:val="24"/>
        </w:rPr>
        <w:t>Baggot</w:t>
      </w:r>
      <w:proofErr w:type="spellEnd"/>
      <w:r w:rsidRPr="008F399A">
        <w:rPr>
          <w:rFonts w:ascii="Times New Roman" w:hAnsi="Times New Roman"/>
          <w:sz w:val="24"/>
          <w:szCs w:val="24"/>
        </w:rPr>
        <w:t xml:space="preserve">, and </w:t>
      </w:r>
      <w:proofErr w:type="spellStart"/>
      <w:r w:rsidRPr="008F399A">
        <w:rPr>
          <w:rFonts w:ascii="Times New Roman" w:hAnsi="Times New Roman"/>
          <w:sz w:val="24"/>
          <w:szCs w:val="24"/>
        </w:rPr>
        <w:t>Russel</w:t>
      </w:r>
      <w:proofErr w:type="spellEnd"/>
      <w:r w:rsidRPr="008F399A">
        <w:rPr>
          <w:rFonts w:ascii="Times New Roman" w:hAnsi="Times New Roman"/>
          <w:sz w:val="24"/>
          <w:szCs w:val="24"/>
        </w:rPr>
        <w:t xml:space="preserve">, 1988). Also </w:t>
      </w:r>
      <w:r w:rsidRPr="008F399A">
        <w:rPr>
          <w:rFonts w:ascii="Times New Roman" w:hAnsi="Times New Roman" w:cs="Times New Roman"/>
          <w:sz w:val="24"/>
          <w:szCs w:val="24"/>
        </w:rPr>
        <w:t xml:space="preserve">in another </w:t>
      </w:r>
      <w:proofErr w:type="spellStart"/>
      <w:r w:rsidRPr="008F399A">
        <w:rPr>
          <w:rFonts w:ascii="Times New Roman" w:hAnsi="Times New Roman"/>
          <w:sz w:val="24"/>
          <w:szCs w:val="24"/>
        </w:rPr>
        <w:t>histomorphometryic</w:t>
      </w:r>
      <w:proofErr w:type="spellEnd"/>
      <w:r w:rsidRPr="008F399A">
        <w:rPr>
          <w:rFonts w:ascii="Times New Roman" w:hAnsi="Times New Roman" w:cs="Times New Roman"/>
          <w:sz w:val="24"/>
          <w:szCs w:val="24"/>
        </w:rPr>
        <w:t xml:space="preserve"> survey, it shows that tendon/ligament measures of Thoroughbreds were significantly larger than Arabian horse</w:t>
      </w:r>
      <w:r w:rsidRPr="008F399A">
        <w:rPr>
          <w:rFonts w:ascii="Times New Roman" w:hAnsi="Times New Roman"/>
          <w:sz w:val="24"/>
          <w:szCs w:val="24"/>
        </w:rPr>
        <w:t xml:space="preserve"> (</w:t>
      </w:r>
      <w:proofErr w:type="spellStart"/>
      <w:r w:rsidRPr="008F399A">
        <w:rPr>
          <w:rFonts w:ascii="Times New Roman" w:hAnsi="Times New Roman"/>
          <w:sz w:val="24"/>
          <w:szCs w:val="24"/>
        </w:rPr>
        <w:t>Celimli</w:t>
      </w:r>
      <w:proofErr w:type="spellEnd"/>
      <w:r w:rsidRPr="008F399A">
        <w:rPr>
          <w:rFonts w:ascii="Times New Roman" w:hAnsi="Times New Roman"/>
          <w:sz w:val="24"/>
          <w:szCs w:val="24"/>
        </w:rPr>
        <w:t xml:space="preserve"> et al., 2004).</w:t>
      </w:r>
      <w:r w:rsidR="009F4278" w:rsidRPr="008F399A">
        <w:rPr>
          <w:rFonts w:ascii="Times New Roman" w:hAnsi="Times New Roman"/>
          <w:b/>
          <w:bCs/>
          <w:sz w:val="24"/>
          <w:szCs w:val="24"/>
        </w:rPr>
        <w:t xml:space="preserve"> </w:t>
      </w:r>
      <w:r w:rsidRPr="008F399A">
        <w:rPr>
          <w:rFonts w:ascii="Times New Roman" w:hAnsi="Times New Roman"/>
          <w:sz w:val="24"/>
          <w:szCs w:val="24"/>
        </w:rPr>
        <w:t xml:space="preserve">In respect of outer body organ morphometric </w:t>
      </w:r>
      <w:proofErr w:type="spellStart"/>
      <w:r w:rsidRPr="008F399A">
        <w:rPr>
          <w:rFonts w:ascii="Times New Roman" w:hAnsi="Times New Roman"/>
          <w:sz w:val="24"/>
          <w:szCs w:val="24"/>
        </w:rPr>
        <w:t>morphometric</w:t>
      </w:r>
      <w:proofErr w:type="spellEnd"/>
      <w:r w:rsidRPr="008F399A">
        <w:rPr>
          <w:rFonts w:ascii="Times New Roman" w:hAnsi="Times New Roman"/>
          <w:sz w:val="24"/>
          <w:szCs w:val="24"/>
        </w:rPr>
        <w:t>, Weller et al., 2006 demonstrated significant difference among racehorses in France and Ireland in joint angles and segment lengths (Weller et al., 2006).</w:t>
      </w:r>
      <w:r w:rsidR="009F4278" w:rsidRPr="008F399A">
        <w:rPr>
          <w:rFonts w:ascii="Times New Roman" w:hAnsi="Times New Roman"/>
          <w:b/>
          <w:bCs/>
          <w:sz w:val="24"/>
          <w:szCs w:val="24"/>
        </w:rPr>
        <w:t xml:space="preserve"> </w:t>
      </w:r>
      <w:r w:rsidRPr="008F399A">
        <w:rPr>
          <w:rFonts w:ascii="Times New Roman" w:hAnsi="Times New Roman"/>
          <w:sz w:val="24"/>
          <w:szCs w:val="24"/>
        </w:rPr>
        <w:t>Concerning single breed morphometric investigations, Cervantes et al., 2009 showed the presence of significant difference in shape and size of the Arabian horse in Spain (Cervantes et al., 2009).</w:t>
      </w:r>
    </w:p>
    <w:p w:rsidR="00B800B8" w:rsidRPr="008F399A" w:rsidRDefault="00B800B8" w:rsidP="008F399A">
      <w:pPr>
        <w:spacing w:line="480" w:lineRule="auto"/>
        <w:contextualSpacing/>
        <w:jc w:val="both"/>
        <w:rPr>
          <w:rFonts w:ascii="Times New Roman" w:hAnsi="Times New Roman"/>
          <w:sz w:val="24"/>
          <w:szCs w:val="24"/>
        </w:rPr>
      </w:pPr>
      <w:r w:rsidRPr="008F399A">
        <w:rPr>
          <w:rFonts w:ascii="Times New Roman" w:hAnsi="Times New Roman"/>
          <w:sz w:val="24"/>
          <w:szCs w:val="24"/>
        </w:rPr>
        <w:t xml:space="preserve">The results of this study demonstrated that Caspian had utterly smaller size and different morphometric appearance rather than the others. On the other hand Kurdish and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were similar to each other. This result could be justified by natural selection</w:t>
      </w:r>
      <w:r w:rsidRPr="008F399A">
        <w:rPr>
          <w:rFonts w:ascii="Times New Roman" w:hAnsi="Times New Roman" w:cs="Times New Roman"/>
          <w:sz w:val="24"/>
          <w:szCs w:val="24"/>
        </w:rPr>
        <w:t>.</w:t>
      </w:r>
      <w:r w:rsidRPr="008F399A">
        <w:rPr>
          <w:rFonts w:ascii="Times New Roman" w:hAnsi="Times New Roman" w:cs="Times New Roman"/>
          <w:sz w:val="24"/>
          <w:szCs w:val="24"/>
          <w:rtl/>
        </w:rPr>
        <w:t xml:space="preserve"> </w:t>
      </w:r>
      <w:r w:rsidRPr="008F399A">
        <w:rPr>
          <w:rFonts w:ascii="Times New Roman" w:hAnsi="Times New Roman" w:cs="Times New Roman"/>
          <w:sz w:val="24"/>
          <w:szCs w:val="24"/>
        </w:rPr>
        <w:t>Body size is</w:t>
      </w:r>
      <w:r w:rsidRPr="008F399A">
        <w:rPr>
          <w:rFonts w:ascii="Times New Roman" w:hAnsi="Times New Roman"/>
          <w:sz w:val="24"/>
          <w:szCs w:val="24"/>
        </w:rPr>
        <w:t xml:space="preserve"> critically important trait in nearly all horse breeds and is presumably under strong selection.  Natural selection selects for complex trait like body size to improve function and breed’s fitness.</w:t>
      </w:r>
      <w:r w:rsidRPr="008F399A">
        <w:rPr>
          <w:rFonts w:ascii="Times New Roman" w:hAnsi="Times New Roman" w:cs="B Nazanin"/>
          <w:sz w:val="24"/>
          <w:szCs w:val="24"/>
          <w:lang w:bidi="fa-IR"/>
        </w:rPr>
        <w:t xml:space="preserve"> </w:t>
      </w:r>
      <w:r w:rsidRPr="008F399A">
        <w:rPr>
          <w:rFonts w:ascii="Times New Roman" w:hAnsi="Times New Roman"/>
          <w:sz w:val="24"/>
          <w:szCs w:val="24"/>
        </w:rPr>
        <w:t xml:space="preserve">In many cases different environments creates different species and breeds, usually with different morphology. The more different the </w:t>
      </w:r>
      <w:r w:rsidRPr="008F399A">
        <w:rPr>
          <w:rFonts w:ascii="Times New Roman" w:hAnsi="Times New Roman"/>
          <w:sz w:val="24"/>
          <w:szCs w:val="24"/>
        </w:rPr>
        <w:lastRenderedPageBreak/>
        <w:t xml:space="preserve">environmental conditions are, the more different the morphological traits among species would be.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and Kurdish have the same habits rather than Caspian. It leads to resemblance between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and Kurdish and more morphological difference of Caspian. Also paleontological investigations demonstrate that primitive horses had the same size as dogs. But same is not true for nowadays and it shows size evolution of horses. Therefore horse size is a factor in which there is possibility of its variability among different breeds because against environment.</w:t>
      </w:r>
      <w:r w:rsidR="009F4278" w:rsidRPr="008F399A">
        <w:rPr>
          <w:rFonts w:ascii="Times New Roman" w:hAnsi="Times New Roman"/>
          <w:sz w:val="24"/>
          <w:szCs w:val="24"/>
        </w:rPr>
        <w:t xml:space="preserve"> </w:t>
      </w:r>
      <w:r w:rsidRPr="008F399A">
        <w:rPr>
          <w:rFonts w:ascii="Times New Roman" w:hAnsi="Times New Roman"/>
          <w:sz w:val="24"/>
          <w:szCs w:val="24"/>
        </w:rPr>
        <w:t xml:space="preserve">By the way, in </w:t>
      </w:r>
      <w:r w:rsidR="006B66AC" w:rsidRPr="008F399A">
        <w:rPr>
          <w:rFonts w:ascii="Times New Roman" w:hAnsi="Times New Roman"/>
          <w:noProof/>
          <w:sz w:val="24"/>
          <w:szCs w:val="24"/>
        </w:rPr>
        <w:t>Brooks, Makvandi</w:t>
      </w:r>
      <w:r w:rsidR="006B66AC" w:rsidRPr="008F399A">
        <w:rPr>
          <w:rFonts w:ascii="Cambria Math" w:hAnsi="Cambria Math" w:cs="Cambria Math"/>
          <w:noProof/>
          <w:sz w:val="24"/>
          <w:szCs w:val="24"/>
        </w:rPr>
        <w:t>‐</w:t>
      </w:r>
      <w:r w:rsidR="006B66AC" w:rsidRPr="008F399A">
        <w:rPr>
          <w:rFonts w:ascii="Times New Roman" w:hAnsi="Times New Roman"/>
          <w:noProof/>
          <w:sz w:val="24"/>
          <w:szCs w:val="24"/>
        </w:rPr>
        <w:t xml:space="preserve">Nejad et al. 2010 </w:t>
      </w:r>
      <w:r w:rsidRPr="008F399A">
        <w:rPr>
          <w:rFonts w:ascii="Times New Roman" w:hAnsi="Times New Roman"/>
          <w:sz w:val="24"/>
          <w:szCs w:val="24"/>
        </w:rPr>
        <w:t>study Caspian was classified alongside breeds Welsh Mtn. Pony, Welsh pony and Shetland pony, amongst 65 horse breeds</w:t>
      </w:r>
      <w:r w:rsidR="006B66AC" w:rsidRPr="008F399A">
        <w:rPr>
          <w:rFonts w:ascii="Times New Roman" w:hAnsi="Times New Roman"/>
          <w:sz w:val="24"/>
          <w:szCs w:val="24"/>
        </w:rPr>
        <w:t xml:space="preserve"> </w:t>
      </w:r>
      <w:r w:rsidR="006B66AC" w:rsidRPr="008F399A">
        <w:rPr>
          <w:rFonts w:ascii="Times New Roman" w:hAnsi="Times New Roman"/>
          <w:noProof/>
          <w:sz w:val="24"/>
          <w:szCs w:val="24"/>
        </w:rPr>
        <w:t>(Brooks, Makvandi</w:t>
      </w:r>
      <w:r w:rsidR="006B66AC" w:rsidRPr="008F399A">
        <w:rPr>
          <w:rFonts w:ascii="Cambria Math" w:hAnsi="Cambria Math" w:cs="Cambria Math"/>
          <w:noProof/>
          <w:sz w:val="24"/>
          <w:szCs w:val="24"/>
        </w:rPr>
        <w:t>‐</w:t>
      </w:r>
      <w:r w:rsidR="006B66AC" w:rsidRPr="008F399A">
        <w:rPr>
          <w:rFonts w:ascii="Times New Roman" w:hAnsi="Times New Roman"/>
          <w:noProof/>
          <w:sz w:val="24"/>
          <w:szCs w:val="24"/>
        </w:rPr>
        <w:t>Nejad et al. 2010)</w:t>
      </w:r>
      <w:r w:rsidRPr="008F399A">
        <w:rPr>
          <w:rFonts w:ascii="Times New Roman" w:hAnsi="Times New Roman"/>
          <w:sz w:val="24"/>
          <w:szCs w:val="24"/>
        </w:rPr>
        <w:t>.</w:t>
      </w:r>
    </w:p>
    <w:p w:rsidR="00B800B8" w:rsidRPr="008F399A" w:rsidRDefault="00B800B8" w:rsidP="008F399A">
      <w:pPr>
        <w:spacing w:line="480" w:lineRule="auto"/>
        <w:contextualSpacing/>
        <w:jc w:val="both"/>
        <w:rPr>
          <w:rFonts w:ascii="Times New Roman" w:hAnsi="Times New Roman"/>
          <w:sz w:val="24"/>
          <w:szCs w:val="24"/>
          <w:lang w:bidi="fa-IR"/>
        </w:rPr>
      </w:pPr>
      <w:r w:rsidRPr="008F399A">
        <w:rPr>
          <w:rFonts w:ascii="Times New Roman" w:hAnsi="Times New Roman"/>
          <w:sz w:val="24"/>
          <w:szCs w:val="24"/>
        </w:rPr>
        <w:t>According to PCA, Hind Hoof Length had the most contribution in changing. It suggested that Hind Hoof Length is a valuable feature for morphometric studies in horses. On the other extreme this result shows that Hind Hoof Length is more variable t</w:t>
      </w:r>
      <w:r w:rsidR="000743E6" w:rsidRPr="008F399A">
        <w:rPr>
          <w:rFonts w:ascii="Times New Roman" w:hAnsi="Times New Roman"/>
          <w:sz w:val="24"/>
          <w:szCs w:val="24"/>
        </w:rPr>
        <w:t>han other features. By the way,</w:t>
      </w:r>
      <w:r w:rsidR="004D696D" w:rsidRPr="008F399A">
        <w:rPr>
          <w:rFonts w:ascii="Times New Roman" w:hAnsi="Times New Roman"/>
          <w:sz w:val="24"/>
          <w:szCs w:val="24"/>
        </w:rPr>
        <w:t xml:space="preserve"> </w:t>
      </w:r>
      <w:r w:rsidR="00420573" w:rsidRPr="008F399A">
        <w:rPr>
          <w:rFonts w:ascii="Times New Roman" w:hAnsi="Times New Roman"/>
          <w:noProof/>
          <w:sz w:val="24"/>
          <w:szCs w:val="24"/>
        </w:rPr>
        <w:t>Sobczuk and Komosa 2012</w:t>
      </w:r>
      <w:r w:rsidR="004D696D" w:rsidRPr="008F399A">
        <w:rPr>
          <w:rFonts w:ascii="Times New Roman" w:hAnsi="Times New Roman"/>
          <w:sz w:val="24"/>
          <w:szCs w:val="24"/>
        </w:rPr>
        <w:t xml:space="preserve"> </w:t>
      </w:r>
      <w:r w:rsidRPr="008F399A">
        <w:rPr>
          <w:rFonts w:ascii="Times New Roman" w:hAnsi="Times New Roman" w:cs="Times New Roman"/>
          <w:sz w:val="24"/>
          <w:szCs w:val="24"/>
        </w:rPr>
        <w:t xml:space="preserve">demonstrated </w:t>
      </w:r>
      <w:r w:rsidRPr="008F399A">
        <w:rPr>
          <w:rFonts w:ascii="Times New Roman" w:hAnsi="Times New Roman"/>
          <w:sz w:val="24"/>
          <w:szCs w:val="24"/>
        </w:rPr>
        <w:t>the largest discriminative power in PCA</w:t>
      </w:r>
      <w:r w:rsidR="00420573" w:rsidRPr="008F399A">
        <w:rPr>
          <w:rFonts w:ascii="Times New Roman" w:hAnsi="Times New Roman"/>
          <w:sz w:val="24"/>
          <w:szCs w:val="24"/>
        </w:rPr>
        <w:t xml:space="preserve"> </w:t>
      </w:r>
      <w:r w:rsidR="00420573" w:rsidRPr="008F399A">
        <w:rPr>
          <w:rFonts w:ascii="Times New Roman" w:hAnsi="Times New Roman"/>
          <w:sz w:val="24"/>
          <w:szCs w:val="24"/>
        </w:rPr>
        <w:fldChar w:fldCharType="begin"/>
      </w:r>
      <w:r w:rsidR="00420573" w:rsidRPr="008F399A">
        <w:rPr>
          <w:rFonts w:ascii="Times New Roman" w:hAnsi="Times New Roman"/>
          <w:sz w:val="24"/>
          <w:szCs w:val="24"/>
        </w:rPr>
        <w:instrText xml:space="preserve"> ADDIN EN.CITE &lt;EndNote&gt;&lt;Cite&gt;&lt;Author&gt;Sobczuk&lt;/Author&gt;&lt;Year&gt;2012&lt;/Year&gt;&lt;RecNum&gt;13&lt;/RecNum&gt;&lt;DisplayText&gt;(Sobczuk and Komosa 2012)&lt;/DisplayText&gt;&lt;record&gt;&lt;rec-number&gt;13&lt;/rec-number&gt;&lt;foreign-keys&gt;&lt;key app="EN" db-id="5fsvpapr1peavce0pvqp0aretdvw2ptp5vzp" timestamp="1460180529"&gt;13&lt;/key&gt;&lt;/foreign-keys&gt;&lt;ref-type name="Journal Article"&gt;17&lt;/ref-type&gt;&lt;contributors&gt;&lt;authors&gt;&lt;author&gt;Sobczuk, Dorota&lt;/author&gt;&lt;author&gt;Komosa, Marcin&lt;/author&gt;&lt;/authors&gt;&lt;/contributors&gt;&lt;titles&gt;&lt;title&gt;Morphological differentiation of Polish Arabian horses-multivariate analysis&lt;/title&gt;&lt;secondary-title&gt;Bulletin of the Veterinary Institute in Pulawy&lt;/secondary-title&gt;&lt;/titles&gt;&lt;periodical&gt;&lt;full-title&gt;Bulletin of the Veterinary Institute in Pulawy&lt;/full-title&gt;&lt;/periodical&gt;&lt;pages&gt;623-629&lt;/pages&gt;&lt;volume&gt;56&lt;/volume&gt;&lt;number&gt;4&lt;/number&gt;&lt;dates&gt;&lt;year&gt;2012&lt;/year&gt;&lt;/dates&gt;&lt;isbn&gt;0042-4870&lt;/isbn&gt;&lt;urls&gt;&lt;/urls&gt;&lt;/record&gt;&lt;/Cite&gt;&lt;/EndNote&gt;</w:instrText>
      </w:r>
      <w:r w:rsidR="00420573" w:rsidRPr="008F399A">
        <w:rPr>
          <w:rFonts w:ascii="Times New Roman" w:hAnsi="Times New Roman"/>
          <w:sz w:val="24"/>
          <w:szCs w:val="24"/>
        </w:rPr>
        <w:fldChar w:fldCharType="separate"/>
      </w:r>
      <w:r w:rsidR="00420573" w:rsidRPr="008F399A">
        <w:rPr>
          <w:rFonts w:ascii="Times New Roman" w:hAnsi="Times New Roman"/>
          <w:noProof/>
          <w:sz w:val="24"/>
          <w:szCs w:val="24"/>
        </w:rPr>
        <w:t>(Sobczuk and Komosa 2012)</w:t>
      </w:r>
      <w:r w:rsidR="00420573" w:rsidRPr="008F399A">
        <w:rPr>
          <w:rFonts w:ascii="Times New Roman" w:hAnsi="Times New Roman"/>
          <w:sz w:val="24"/>
          <w:szCs w:val="24"/>
        </w:rPr>
        <w:fldChar w:fldCharType="end"/>
      </w:r>
      <w:r w:rsidRPr="008F399A">
        <w:rPr>
          <w:rFonts w:ascii="Times New Roman" w:hAnsi="Times New Roman"/>
          <w:sz w:val="24"/>
          <w:szCs w:val="24"/>
        </w:rPr>
        <w:t xml:space="preserve">, in order to discrimination of Polish Arabian horses among three leading stud farms, was belonging to length of the metatarsus, pelvis, arms and </w:t>
      </w:r>
      <w:r w:rsidR="00420573" w:rsidRPr="008F399A">
        <w:rPr>
          <w:rFonts w:ascii="Times New Roman" w:hAnsi="Times New Roman"/>
          <w:sz w:val="24"/>
          <w:szCs w:val="24"/>
        </w:rPr>
        <w:t xml:space="preserve">the depth of the chest and neck. </w:t>
      </w:r>
      <w:r w:rsidRPr="008F399A">
        <w:rPr>
          <w:rFonts w:ascii="Times New Roman" w:hAnsi="Times New Roman"/>
          <w:sz w:val="24"/>
          <w:szCs w:val="24"/>
        </w:rPr>
        <w:t xml:space="preserve">Reason of the high variability of Hind Hoof Length in our results might be explained by </w:t>
      </w:r>
      <w:proofErr w:type="gramStart"/>
      <w:r w:rsidRPr="008F399A">
        <w:rPr>
          <w:rFonts w:ascii="Times New Roman" w:hAnsi="Times New Roman"/>
          <w:sz w:val="24"/>
          <w:szCs w:val="24"/>
        </w:rPr>
        <w:t>breeds</w:t>
      </w:r>
      <w:proofErr w:type="gramEnd"/>
      <w:r w:rsidRPr="008F399A">
        <w:rPr>
          <w:rFonts w:ascii="Times New Roman" w:hAnsi="Times New Roman"/>
          <w:sz w:val="24"/>
          <w:szCs w:val="24"/>
        </w:rPr>
        <w:t xml:space="preserve"> fitness. Environmental adaptation ensures that once the attributes of the species have provided themselves effective the species will persist.</w:t>
      </w:r>
      <w:r w:rsidRPr="008F399A">
        <w:rPr>
          <w:rFonts w:ascii="Times New Roman" w:hAnsi="Times New Roman" w:cs="B Nazanin"/>
          <w:sz w:val="24"/>
          <w:szCs w:val="24"/>
          <w:lang w:bidi="fa-IR"/>
        </w:rPr>
        <w:t xml:space="preserve"> </w:t>
      </w:r>
      <w:r w:rsidRPr="008F399A">
        <w:rPr>
          <w:rFonts w:ascii="Times New Roman" w:hAnsi="Times New Roman"/>
          <w:sz w:val="24"/>
          <w:szCs w:val="24"/>
        </w:rPr>
        <w:t>Presence of high variability in Hind Hoof Length implies environment affected it more than the other traits.</w:t>
      </w:r>
      <w:r w:rsidR="009F4278" w:rsidRPr="008F399A">
        <w:rPr>
          <w:rFonts w:ascii="Times New Roman" w:hAnsi="Times New Roman"/>
          <w:sz w:val="24"/>
          <w:szCs w:val="24"/>
          <w:lang w:bidi="fa-IR"/>
        </w:rPr>
        <w:t xml:space="preserve"> </w:t>
      </w:r>
      <w:r w:rsidRPr="008F399A">
        <w:rPr>
          <w:rFonts w:ascii="Times New Roman" w:hAnsi="Times New Roman"/>
          <w:sz w:val="24"/>
          <w:szCs w:val="24"/>
        </w:rPr>
        <w:t xml:space="preserve">Due to relationship between changes of Hind Hoof Length and horse speed and jumping ability, it could be concluded presence of difference among habits and application among the breeds, and </w:t>
      </w:r>
      <w:r w:rsidRPr="008F399A">
        <w:rPr>
          <w:rFonts w:ascii="Times New Roman" w:hAnsi="Times New Roman"/>
          <w:sz w:val="24"/>
          <w:szCs w:val="24"/>
        </w:rPr>
        <w:lastRenderedPageBreak/>
        <w:t>subsequently difference among jumping and speed ability, resulted in this variability in this trait.</w:t>
      </w:r>
    </w:p>
    <w:p w:rsidR="00B800B8" w:rsidRPr="008F399A" w:rsidRDefault="00B800B8" w:rsidP="008F399A">
      <w:pPr>
        <w:spacing w:line="480" w:lineRule="auto"/>
        <w:jc w:val="both"/>
        <w:rPr>
          <w:rFonts w:ascii="Times New Roman" w:hAnsi="Times New Roman"/>
          <w:sz w:val="24"/>
          <w:szCs w:val="24"/>
        </w:rPr>
      </w:pPr>
      <w:r w:rsidRPr="008F399A">
        <w:rPr>
          <w:rFonts w:ascii="Times New Roman" w:hAnsi="Times New Roman"/>
          <w:sz w:val="24"/>
          <w:szCs w:val="24"/>
        </w:rPr>
        <w:t>All in all, evolution of horse caused traits size changing among the breeds and this evolution was in direction of adaption with the nature and fitness.</w:t>
      </w:r>
    </w:p>
    <w:p w:rsidR="00E25516" w:rsidRPr="008F399A" w:rsidRDefault="00CF70F6" w:rsidP="008F399A">
      <w:pPr>
        <w:spacing w:line="480" w:lineRule="auto"/>
        <w:contextualSpacing/>
        <w:jc w:val="both"/>
        <w:rPr>
          <w:rFonts w:ascii="Times New Roman" w:hAnsi="Times New Roman"/>
          <w:b/>
          <w:bCs/>
          <w:sz w:val="24"/>
          <w:szCs w:val="24"/>
        </w:rPr>
      </w:pPr>
      <w:r w:rsidRPr="008F399A">
        <w:rPr>
          <w:rFonts w:ascii="Times New Roman" w:hAnsi="Times New Roman"/>
          <w:b/>
          <w:bCs/>
          <w:sz w:val="24"/>
          <w:szCs w:val="24"/>
        </w:rPr>
        <w:t>4.</w:t>
      </w:r>
      <w:r w:rsidR="009876ED" w:rsidRPr="008F399A">
        <w:rPr>
          <w:rFonts w:ascii="Times New Roman" w:hAnsi="Times New Roman"/>
          <w:b/>
          <w:bCs/>
          <w:sz w:val="24"/>
          <w:szCs w:val="24"/>
        </w:rPr>
        <w:t xml:space="preserve"> </w:t>
      </w:r>
      <w:r w:rsidR="00CE24CB" w:rsidRPr="008F399A">
        <w:rPr>
          <w:rFonts w:ascii="Times New Roman" w:hAnsi="Times New Roman"/>
          <w:b/>
          <w:bCs/>
          <w:sz w:val="24"/>
          <w:szCs w:val="24"/>
        </w:rPr>
        <w:t>CONCLUSIONS</w:t>
      </w:r>
    </w:p>
    <w:p w:rsidR="00B800B8" w:rsidRPr="008F399A" w:rsidRDefault="00B800B8" w:rsidP="008F399A">
      <w:pPr>
        <w:spacing w:line="480" w:lineRule="auto"/>
        <w:contextualSpacing/>
        <w:jc w:val="both"/>
        <w:rPr>
          <w:rFonts w:ascii="Times New Roman" w:hAnsi="Times New Roman"/>
          <w:sz w:val="24"/>
          <w:szCs w:val="24"/>
        </w:rPr>
      </w:pPr>
      <w:proofErr w:type="gramStart"/>
      <w:r w:rsidRPr="008F399A">
        <w:rPr>
          <w:rFonts w:ascii="Times New Roman" w:hAnsi="Times New Roman"/>
          <w:sz w:val="24"/>
          <w:szCs w:val="24"/>
        </w:rPr>
        <w:t>The our</w:t>
      </w:r>
      <w:proofErr w:type="gramEnd"/>
      <w:r w:rsidRPr="008F399A">
        <w:rPr>
          <w:rFonts w:ascii="Times New Roman" w:hAnsi="Times New Roman"/>
          <w:sz w:val="24"/>
          <w:szCs w:val="24"/>
        </w:rPr>
        <w:t xml:space="preserve"> results suggested the presence of morphometric difference among three Iranian horse breeds, </w:t>
      </w:r>
      <w:proofErr w:type="spellStart"/>
      <w:r w:rsidRPr="008F399A">
        <w:rPr>
          <w:rFonts w:ascii="Times New Roman" w:hAnsi="Times New Roman"/>
          <w:sz w:val="24"/>
          <w:szCs w:val="24"/>
        </w:rPr>
        <w:t>Turkoman</w:t>
      </w:r>
      <w:proofErr w:type="spellEnd"/>
      <w:r w:rsidRPr="008F399A">
        <w:rPr>
          <w:rFonts w:ascii="Times New Roman" w:hAnsi="Times New Roman"/>
          <w:sz w:val="24"/>
          <w:szCs w:val="24"/>
        </w:rPr>
        <w:t xml:space="preserve">, </w:t>
      </w:r>
      <w:r w:rsidRPr="008F399A">
        <w:rPr>
          <w:rFonts w:ascii="Times New Roman" w:hAnsi="Times New Roman" w:cs="Times New Roman"/>
          <w:sz w:val="24"/>
          <w:szCs w:val="24"/>
        </w:rPr>
        <w:t xml:space="preserve">Kurdish </w:t>
      </w:r>
      <w:r w:rsidRPr="008F399A">
        <w:rPr>
          <w:rFonts w:ascii="Times New Roman" w:hAnsi="Times New Roman"/>
          <w:sz w:val="24"/>
          <w:szCs w:val="24"/>
        </w:rPr>
        <w:t>and Caspian. So that Caspian had smaller size than the others and it was separated from each other based on 23 morphometric traits. The most variable trait among the breeds was Hind Hoof Length.</w:t>
      </w:r>
    </w:p>
    <w:p w:rsidR="00F6028B" w:rsidRPr="008F399A" w:rsidRDefault="00CE24CB" w:rsidP="008F399A">
      <w:pPr>
        <w:spacing w:line="480" w:lineRule="auto"/>
        <w:contextualSpacing/>
        <w:jc w:val="both"/>
        <w:rPr>
          <w:rFonts w:ascii="Times New Roman" w:hAnsi="Times New Roman"/>
          <w:b/>
          <w:bCs/>
          <w:sz w:val="24"/>
          <w:szCs w:val="24"/>
        </w:rPr>
      </w:pPr>
      <w:r w:rsidRPr="008F399A">
        <w:rPr>
          <w:rFonts w:ascii="Times New Roman" w:hAnsi="Times New Roman"/>
          <w:b/>
          <w:bCs/>
          <w:sz w:val="24"/>
          <w:szCs w:val="24"/>
        </w:rPr>
        <w:t>REFRENCES</w:t>
      </w:r>
    </w:p>
    <w:p w:rsidR="00E21956" w:rsidRPr="008F399A" w:rsidRDefault="00E21956" w:rsidP="008F399A">
      <w:pPr>
        <w:spacing w:line="480" w:lineRule="auto"/>
        <w:jc w:val="both"/>
        <w:rPr>
          <w:rFonts w:asciiTheme="majorBidi" w:hAnsiTheme="majorBidi" w:cstheme="majorBidi"/>
          <w:b/>
          <w:bCs/>
          <w:sz w:val="24"/>
          <w:szCs w:val="24"/>
        </w:rPr>
      </w:pPr>
      <w:r w:rsidRPr="008F399A">
        <w:rPr>
          <w:rFonts w:asciiTheme="majorBidi" w:hAnsiTheme="majorBidi" w:cstheme="majorBidi"/>
          <w:noProof/>
          <w:sz w:val="24"/>
          <w:szCs w:val="24"/>
        </w:rPr>
        <w:t xml:space="preserve">1. </w:t>
      </w:r>
      <w:r w:rsidRPr="008F399A">
        <w:rPr>
          <w:rFonts w:asciiTheme="majorBidi" w:hAnsiTheme="majorBidi" w:cstheme="majorBidi"/>
          <w:b/>
          <w:bCs/>
          <w:noProof/>
          <w:sz w:val="24"/>
          <w:szCs w:val="24"/>
        </w:rPr>
        <w:t>Baggot, D.G, Russel A.M.</w:t>
      </w:r>
      <w:r w:rsidRPr="008F399A">
        <w:rPr>
          <w:rFonts w:asciiTheme="majorBidi" w:hAnsiTheme="majorBidi" w:cstheme="majorBidi"/>
          <w:noProof/>
          <w:sz w:val="24"/>
          <w:szCs w:val="24"/>
        </w:rPr>
        <w:t xml:space="preserve"> </w:t>
      </w:r>
      <w:r w:rsidR="009876ED" w:rsidRPr="008F399A">
        <w:rPr>
          <w:rFonts w:asciiTheme="majorBidi" w:hAnsiTheme="majorBidi" w:cstheme="majorBidi"/>
          <w:noProof/>
          <w:sz w:val="24"/>
          <w:szCs w:val="24"/>
        </w:rPr>
        <w:t>2007</w:t>
      </w:r>
      <w:r w:rsidR="00DB11DF" w:rsidRPr="008F399A">
        <w:rPr>
          <w:rFonts w:asciiTheme="majorBidi" w:hAnsiTheme="majorBidi" w:cstheme="majorBidi"/>
          <w:noProof/>
          <w:sz w:val="24"/>
          <w:szCs w:val="24"/>
        </w:rPr>
        <w:t xml:space="preserve"> </w:t>
      </w:r>
      <w:r w:rsidRPr="008F399A">
        <w:rPr>
          <w:rFonts w:asciiTheme="majorBidi" w:hAnsiTheme="majorBidi" w:cstheme="majorBidi"/>
          <w:noProof/>
          <w:sz w:val="24"/>
          <w:szCs w:val="24"/>
        </w:rPr>
        <w:t>Lameness in dairy cattle. British Veterinary Journal</w:t>
      </w:r>
      <w:r w:rsidR="00DB11DF" w:rsidRPr="008F399A">
        <w:rPr>
          <w:rFonts w:asciiTheme="majorBidi" w:hAnsiTheme="majorBidi" w:cstheme="majorBidi"/>
          <w:noProof/>
          <w:sz w:val="24"/>
          <w:szCs w:val="24"/>
        </w:rPr>
        <w:t>.</w:t>
      </w:r>
      <w:r w:rsidRPr="008F399A">
        <w:rPr>
          <w:rFonts w:asciiTheme="majorBidi" w:hAnsiTheme="majorBidi" w:cstheme="majorBidi"/>
          <w:noProof/>
          <w:sz w:val="24"/>
          <w:szCs w:val="24"/>
        </w:rPr>
        <w:t xml:space="preserve"> 137; 114-132.</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noProof/>
          <w:sz w:val="24"/>
          <w:szCs w:val="24"/>
        </w:rPr>
        <w:t xml:space="preserve">2. </w:t>
      </w:r>
      <w:r w:rsidRPr="008F399A">
        <w:rPr>
          <w:rFonts w:asciiTheme="majorBidi" w:hAnsiTheme="majorBidi" w:cstheme="majorBidi"/>
          <w:b/>
          <w:bCs/>
          <w:noProof/>
          <w:sz w:val="24"/>
          <w:szCs w:val="24"/>
        </w:rPr>
        <w:t>Brooks SA, Makvandi</w:t>
      </w:r>
      <w:r w:rsidRPr="008F399A">
        <w:rPr>
          <w:rFonts w:ascii="Cambria Math" w:hAnsi="Cambria Math" w:cs="Cambria Math"/>
          <w:b/>
          <w:bCs/>
          <w:noProof/>
          <w:sz w:val="24"/>
          <w:szCs w:val="24"/>
        </w:rPr>
        <w:t>‐</w:t>
      </w:r>
      <w:r w:rsidRPr="008F399A">
        <w:rPr>
          <w:rFonts w:asciiTheme="majorBidi" w:hAnsiTheme="majorBidi" w:cstheme="majorBidi"/>
          <w:b/>
          <w:bCs/>
          <w:noProof/>
          <w:sz w:val="24"/>
          <w:szCs w:val="24"/>
        </w:rPr>
        <w:t>Nejad S, Chu E, Allen JJ, Streeter C, Gu E, McCleery B, Murphy BA, Bellone R, Sutter NB</w:t>
      </w:r>
      <w:r w:rsidRPr="008F399A">
        <w:rPr>
          <w:rFonts w:asciiTheme="majorBidi" w:hAnsiTheme="majorBidi" w:cstheme="majorBidi"/>
          <w:sz w:val="24"/>
          <w:szCs w:val="24"/>
        </w:rPr>
        <w:t>.</w:t>
      </w:r>
      <w:r w:rsidR="009876ED" w:rsidRPr="008F399A">
        <w:rPr>
          <w:rFonts w:asciiTheme="majorBidi" w:hAnsiTheme="majorBidi" w:cstheme="majorBidi"/>
          <w:sz w:val="24"/>
          <w:szCs w:val="24"/>
        </w:rPr>
        <w:t xml:space="preserve"> 2010</w:t>
      </w:r>
      <w:r w:rsidRPr="008F399A">
        <w:rPr>
          <w:rFonts w:asciiTheme="majorBidi" w:hAnsiTheme="majorBidi" w:cstheme="majorBidi"/>
          <w:sz w:val="24"/>
          <w:szCs w:val="24"/>
        </w:rPr>
        <w:t xml:space="preserve"> Morphological variation in the horse: defining complex traits of body size and shape. </w:t>
      </w:r>
      <w:proofErr w:type="gramStart"/>
      <w:r w:rsidR="00DB11DF" w:rsidRPr="008F399A">
        <w:rPr>
          <w:rFonts w:asciiTheme="majorBidi" w:hAnsiTheme="majorBidi" w:cstheme="majorBidi"/>
          <w:sz w:val="24"/>
          <w:szCs w:val="24"/>
        </w:rPr>
        <w:t>Animal genetics.</w:t>
      </w:r>
      <w:proofErr w:type="gramEnd"/>
      <w:r w:rsidR="00DB11DF" w:rsidRPr="008F399A">
        <w:rPr>
          <w:rFonts w:asciiTheme="majorBidi" w:hAnsiTheme="majorBidi" w:cstheme="majorBidi"/>
          <w:sz w:val="24"/>
          <w:szCs w:val="24"/>
        </w:rPr>
        <w:t xml:space="preserve"> </w:t>
      </w:r>
      <w:r w:rsidRPr="008F399A">
        <w:rPr>
          <w:rFonts w:asciiTheme="majorBidi" w:hAnsiTheme="majorBidi" w:cstheme="majorBidi"/>
          <w:bCs/>
          <w:sz w:val="24"/>
          <w:szCs w:val="24"/>
        </w:rPr>
        <w:t>41</w:t>
      </w:r>
      <w:r w:rsidRPr="008F399A">
        <w:rPr>
          <w:rFonts w:asciiTheme="majorBidi" w:hAnsiTheme="majorBidi" w:cstheme="majorBidi"/>
          <w:sz w:val="24"/>
          <w:szCs w:val="24"/>
        </w:rPr>
        <w:t>; 159-165.</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3. </w:t>
      </w:r>
      <w:r w:rsidRPr="008F399A">
        <w:rPr>
          <w:rFonts w:asciiTheme="majorBidi" w:hAnsiTheme="majorBidi" w:cstheme="majorBidi"/>
          <w:b/>
          <w:bCs/>
          <w:sz w:val="24"/>
          <w:szCs w:val="24"/>
        </w:rPr>
        <w:t xml:space="preserve">Cervantes I, </w:t>
      </w:r>
      <w:proofErr w:type="spellStart"/>
      <w:r w:rsidRPr="008F399A">
        <w:rPr>
          <w:rFonts w:asciiTheme="majorBidi" w:hAnsiTheme="majorBidi" w:cstheme="majorBidi"/>
          <w:b/>
          <w:bCs/>
          <w:sz w:val="24"/>
          <w:szCs w:val="24"/>
        </w:rPr>
        <w:t>Baumung</w:t>
      </w:r>
      <w:proofErr w:type="spellEnd"/>
      <w:r w:rsidRPr="008F399A">
        <w:rPr>
          <w:rFonts w:asciiTheme="majorBidi" w:hAnsiTheme="majorBidi" w:cstheme="majorBidi"/>
          <w:b/>
          <w:bCs/>
          <w:sz w:val="24"/>
          <w:szCs w:val="24"/>
        </w:rPr>
        <w:t xml:space="preserve"> R, Molina A, </w:t>
      </w:r>
      <w:proofErr w:type="spellStart"/>
      <w:r w:rsidRPr="008F399A">
        <w:rPr>
          <w:rFonts w:asciiTheme="majorBidi" w:hAnsiTheme="majorBidi" w:cstheme="majorBidi"/>
          <w:b/>
          <w:bCs/>
          <w:sz w:val="24"/>
          <w:szCs w:val="24"/>
        </w:rPr>
        <w:t>Druml</w:t>
      </w:r>
      <w:proofErr w:type="spellEnd"/>
      <w:r w:rsidRPr="008F399A">
        <w:rPr>
          <w:rFonts w:asciiTheme="majorBidi" w:hAnsiTheme="majorBidi" w:cstheme="majorBidi"/>
          <w:b/>
          <w:bCs/>
          <w:sz w:val="24"/>
          <w:szCs w:val="24"/>
        </w:rPr>
        <w:t xml:space="preserve"> T, Gutiérrez JP, </w:t>
      </w:r>
      <w:proofErr w:type="spellStart"/>
      <w:r w:rsidRPr="008F399A">
        <w:rPr>
          <w:rFonts w:asciiTheme="majorBidi" w:hAnsiTheme="majorBidi" w:cstheme="majorBidi"/>
          <w:b/>
          <w:bCs/>
          <w:sz w:val="24"/>
          <w:szCs w:val="24"/>
        </w:rPr>
        <w:t>Sölkner</w:t>
      </w:r>
      <w:proofErr w:type="spellEnd"/>
      <w:r w:rsidRPr="008F399A">
        <w:rPr>
          <w:rFonts w:asciiTheme="majorBidi" w:hAnsiTheme="majorBidi" w:cstheme="majorBidi"/>
          <w:b/>
          <w:bCs/>
          <w:sz w:val="24"/>
          <w:szCs w:val="24"/>
        </w:rPr>
        <w:t xml:space="preserve"> J, Valera M.</w:t>
      </w:r>
      <w:r w:rsidRPr="008F399A">
        <w:rPr>
          <w:rFonts w:asciiTheme="majorBidi" w:hAnsiTheme="majorBidi" w:cstheme="majorBidi"/>
          <w:sz w:val="24"/>
          <w:szCs w:val="24"/>
        </w:rPr>
        <w:t xml:space="preserve"> </w:t>
      </w:r>
      <w:r w:rsidR="009876ED" w:rsidRPr="008F399A">
        <w:rPr>
          <w:rFonts w:asciiTheme="majorBidi" w:hAnsiTheme="majorBidi" w:cstheme="majorBidi"/>
          <w:sz w:val="24"/>
          <w:szCs w:val="24"/>
        </w:rPr>
        <w:t>2009</w:t>
      </w:r>
      <w:r w:rsidR="00DB11DF" w:rsidRPr="008F399A">
        <w:rPr>
          <w:rFonts w:asciiTheme="majorBidi" w:hAnsiTheme="majorBidi" w:cstheme="majorBidi"/>
          <w:sz w:val="24"/>
          <w:szCs w:val="24"/>
        </w:rPr>
        <w:t xml:space="preserve"> </w:t>
      </w:r>
      <w:r w:rsidRPr="008F399A">
        <w:rPr>
          <w:rFonts w:asciiTheme="majorBidi" w:hAnsiTheme="majorBidi" w:cstheme="majorBidi"/>
          <w:sz w:val="24"/>
          <w:szCs w:val="24"/>
        </w:rPr>
        <w:t xml:space="preserve">Size and shape analysis of </w:t>
      </w:r>
      <w:proofErr w:type="spellStart"/>
      <w:r w:rsidRPr="008F399A">
        <w:rPr>
          <w:rFonts w:asciiTheme="majorBidi" w:hAnsiTheme="majorBidi" w:cstheme="majorBidi"/>
          <w:sz w:val="24"/>
          <w:szCs w:val="24"/>
        </w:rPr>
        <w:t>morphofunctional</w:t>
      </w:r>
      <w:proofErr w:type="spellEnd"/>
      <w:r w:rsidRPr="008F399A">
        <w:rPr>
          <w:rFonts w:asciiTheme="majorBidi" w:hAnsiTheme="majorBidi" w:cstheme="majorBidi"/>
          <w:sz w:val="24"/>
          <w:szCs w:val="24"/>
        </w:rPr>
        <w:t xml:space="preserve"> traits in the Spanish Ara</w:t>
      </w:r>
      <w:r w:rsidR="00DB11DF" w:rsidRPr="008F399A">
        <w:rPr>
          <w:rFonts w:asciiTheme="majorBidi" w:hAnsiTheme="majorBidi" w:cstheme="majorBidi"/>
          <w:sz w:val="24"/>
          <w:szCs w:val="24"/>
        </w:rPr>
        <w:t xml:space="preserve">b horse. </w:t>
      </w:r>
      <w:proofErr w:type="gramStart"/>
      <w:r w:rsidR="00DB11DF" w:rsidRPr="008F399A">
        <w:rPr>
          <w:rFonts w:asciiTheme="majorBidi" w:hAnsiTheme="majorBidi" w:cstheme="majorBidi"/>
          <w:sz w:val="24"/>
          <w:szCs w:val="24"/>
        </w:rPr>
        <w:t>Livestock Science.</w:t>
      </w:r>
      <w:proofErr w:type="gramEnd"/>
      <w:r w:rsidRPr="008F399A">
        <w:rPr>
          <w:rFonts w:asciiTheme="majorBidi" w:hAnsiTheme="majorBidi" w:cstheme="majorBidi"/>
          <w:sz w:val="24"/>
          <w:szCs w:val="24"/>
        </w:rPr>
        <w:t xml:space="preserve"> </w:t>
      </w:r>
      <w:r w:rsidRPr="008F399A">
        <w:rPr>
          <w:rFonts w:asciiTheme="majorBidi" w:hAnsiTheme="majorBidi" w:cstheme="majorBidi"/>
          <w:bCs/>
          <w:sz w:val="24"/>
          <w:szCs w:val="24"/>
        </w:rPr>
        <w:t>125</w:t>
      </w:r>
      <w:r w:rsidRPr="008F399A">
        <w:rPr>
          <w:rFonts w:asciiTheme="majorBidi" w:hAnsiTheme="majorBidi" w:cstheme="majorBidi"/>
          <w:sz w:val="24"/>
          <w:szCs w:val="24"/>
        </w:rPr>
        <w:t>; 43-49.</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4. </w:t>
      </w:r>
      <w:proofErr w:type="spellStart"/>
      <w:r w:rsidRPr="008F399A">
        <w:rPr>
          <w:rFonts w:asciiTheme="majorBidi" w:hAnsiTheme="majorBidi" w:cstheme="majorBidi"/>
          <w:b/>
          <w:bCs/>
          <w:sz w:val="24"/>
          <w:szCs w:val="24"/>
        </w:rPr>
        <w:t>ÇLelimli</w:t>
      </w:r>
      <w:proofErr w:type="spellEnd"/>
      <w:r w:rsidRPr="008F399A">
        <w:rPr>
          <w:rFonts w:asciiTheme="majorBidi" w:hAnsiTheme="majorBidi" w:cstheme="majorBidi"/>
          <w:b/>
          <w:bCs/>
          <w:sz w:val="24"/>
          <w:szCs w:val="24"/>
        </w:rPr>
        <w:t xml:space="preserve"> N, </w:t>
      </w:r>
      <w:proofErr w:type="spellStart"/>
      <w:r w:rsidRPr="008F399A">
        <w:rPr>
          <w:rFonts w:asciiTheme="majorBidi" w:hAnsiTheme="majorBidi" w:cstheme="majorBidi"/>
          <w:b/>
          <w:bCs/>
          <w:sz w:val="24"/>
          <w:szCs w:val="24"/>
        </w:rPr>
        <w:t>Seyrek</w:t>
      </w:r>
      <w:r w:rsidRPr="008F399A">
        <w:rPr>
          <w:rFonts w:ascii="Cambria Math" w:hAnsi="Cambria Math" w:cs="Cambria Math"/>
          <w:b/>
          <w:bCs/>
          <w:sz w:val="24"/>
          <w:szCs w:val="24"/>
        </w:rPr>
        <w:t>‐</w:t>
      </w:r>
      <w:r w:rsidRPr="008F399A">
        <w:rPr>
          <w:rFonts w:asciiTheme="majorBidi" w:hAnsiTheme="majorBidi" w:cstheme="majorBidi"/>
          <w:b/>
          <w:bCs/>
          <w:sz w:val="24"/>
          <w:szCs w:val="24"/>
        </w:rPr>
        <w:t>Intas</w:t>
      </w:r>
      <w:proofErr w:type="spellEnd"/>
      <w:r w:rsidRPr="008F399A">
        <w:rPr>
          <w:rFonts w:asciiTheme="majorBidi" w:hAnsiTheme="majorBidi" w:cstheme="majorBidi"/>
          <w:b/>
          <w:bCs/>
          <w:sz w:val="24"/>
          <w:szCs w:val="24"/>
        </w:rPr>
        <w:t xml:space="preserve"> D, Kaya M</w:t>
      </w:r>
      <w:r w:rsidRPr="008F399A">
        <w:rPr>
          <w:rFonts w:asciiTheme="majorBidi" w:hAnsiTheme="majorBidi" w:cstheme="majorBidi"/>
          <w:sz w:val="24"/>
          <w:szCs w:val="24"/>
        </w:rPr>
        <w:t xml:space="preserve">. </w:t>
      </w:r>
      <w:r w:rsidR="009876ED" w:rsidRPr="008F399A">
        <w:rPr>
          <w:rFonts w:asciiTheme="majorBidi" w:hAnsiTheme="majorBidi" w:cstheme="majorBidi"/>
          <w:sz w:val="24"/>
          <w:szCs w:val="24"/>
        </w:rPr>
        <w:t>2004</w:t>
      </w:r>
      <w:r w:rsidR="00DB11DF" w:rsidRPr="008F399A">
        <w:rPr>
          <w:rFonts w:asciiTheme="majorBidi" w:hAnsiTheme="majorBidi" w:cstheme="majorBidi"/>
          <w:sz w:val="24"/>
          <w:szCs w:val="24"/>
        </w:rPr>
        <w:t xml:space="preserve"> </w:t>
      </w:r>
      <w:r w:rsidRPr="008F399A">
        <w:rPr>
          <w:rFonts w:asciiTheme="majorBidi" w:hAnsiTheme="majorBidi" w:cstheme="majorBidi"/>
          <w:sz w:val="24"/>
          <w:szCs w:val="24"/>
        </w:rPr>
        <w:t xml:space="preserve">Morphometric measurements of flexor tendons and ligaments in Arabian horses by </w:t>
      </w:r>
      <w:proofErr w:type="spellStart"/>
      <w:r w:rsidRPr="008F399A">
        <w:rPr>
          <w:rFonts w:asciiTheme="majorBidi" w:hAnsiTheme="majorBidi" w:cstheme="majorBidi"/>
          <w:sz w:val="24"/>
          <w:szCs w:val="24"/>
        </w:rPr>
        <w:t>ultrasonographic</w:t>
      </w:r>
      <w:proofErr w:type="spellEnd"/>
      <w:r w:rsidRPr="008F399A">
        <w:rPr>
          <w:rFonts w:asciiTheme="majorBidi" w:hAnsiTheme="majorBidi" w:cstheme="majorBidi"/>
          <w:sz w:val="24"/>
          <w:szCs w:val="24"/>
        </w:rPr>
        <w:t xml:space="preserve"> examination and comparison with other breeds. </w:t>
      </w:r>
      <w:proofErr w:type="gramStart"/>
      <w:r w:rsidRPr="008F399A">
        <w:rPr>
          <w:rFonts w:asciiTheme="majorBidi" w:hAnsiTheme="majorBidi" w:cstheme="majorBidi"/>
          <w:sz w:val="24"/>
          <w:szCs w:val="24"/>
        </w:rPr>
        <w:t>Eq</w:t>
      </w:r>
      <w:r w:rsidR="00DB11DF" w:rsidRPr="008F399A">
        <w:rPr>
          <w:rFonts w:asciiTheme="majorBidi" w:hAnsiTheme="majorBidi" w:cstheme="majorBidi"/>
          <w:sz w:val="24"/>
          <w:szCs w:val="24"/>
        </w:rPr>
        <w:t>uine Veterinary Education.</w:t>
      </w:r>
      <w:proofErr w:type="gramEnd"/>
      <w:r w:rsidR="00DB11DF" w:rsidRPr="008F399A">
        <w:rPr>
          <w:rFonts w:asciiTheme="majorBidi" w:hAnsiTheme="majorBidi" w:cstheme="majorBidi"/>
          <w:sz w:val="24"/>
          <w:szCs w:val="24"/>
        </w:rPr>
        <w:t xml:space="preserve"> </w:t>
      </w:r>
      <w:r w:rsidRPr="008F399A">
        <w:rPr>
          <w:rFonts w:asciiTheme="majorBidi" w:hAnsiTheme="majorBidi" w:cstheme="majorBidi"/>
          <w:bCs/>
          <w:sz w:val="24"/>
          <w:szCs w:val="24"/>
        </w:rPr>
        <w:t>16</w:t>
      </w:r>
      <w:r w:rsidRPr="008F399A">
        <w:rPr>
          <w:rFonts w:asciiTheme="majorBidi" w:hAnsiTheme="majorBidi" w:cstheme="majorBidi"/>
          <w:sz w:val="24"/>
          <w:szCs w:val="24"/>
        </w:rPr>
        <w:t>; 81-85.</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lastRenderedPageBreak/>
        <w:t xml:space="preserve">5. </w:t>
      </w:r>
      <w:r w:rsidRPr="008F399A">
        <w:rPr>
          <w:rFonts w:asciiTheme="majorBidi" w:hAnsiTheme="majorBidi" w:cstheme="majorBidi"/>
          <w:b/>
          <w:bCs/>
          <w:sz w:val="24"/>
          <w:szCs w:val="24"/>
        </w:rPr>
        <w:t xml:space="preserve">Gabriel A, Jolly S, </w:t>
      </w:r>
      <w:proofErr w:type="spellStart"/>
      <w:r w:rsidRPr="008F399A">
        <w:rPr>
          <w:rFonts w:asciiTheme="majorBidi" w:hAnsiTheme="majorBidi" w:cstheme="majorBidi"/>
          <w:b/>
          <w:bCs/>
          <w:sz w:val="24"/>
          <w:szCs w:val="24"/>
        </w:rPr>
        <w:t>Detilleux</w:t>
      </w:r>
      <w:proofErr w:type="spellEnd"/>
      <w:r w:rsidRPr="008F399A">
        <w:rPr>
          <w:rFonts w:asciiTheme="majorBidi" w:hAnsiTheme="majorBidi" w:cstheme="majorBidi"/>
          <w:b/>
          <w:bCs/>
          <w:sz w:val="24"/>
          <w:szCs w:val="24"/>
        </w:rPr>
        <w:t xml:space="preserve"> J, </w:t>
      </w:r>
      <w:proofErr w:type="spellStart"/>
      <w:r w:rsidRPr="008F399A">
        <w:rPr>
          <w:rFonts w:asciiTheme="majorBidi" w:hAnsiTheme="majorBidi" w:cstheme="majorBidi"/>
          <w:b/>
          <w:bCs/>
          <w:sz w:val="24"/>
          <w:szCs w:val="24"/>
        </w:rPr>
        <w:t>Dessy-Doizé</w:t>
      </w:r>
      <w:proofErr w:type="spellEnd"/>
      <w:r w:rsidRPr="008F399A">
        <w:rPr>
          <w:rFonts w:asciiTheme="majorBidi" w:hAnsiTheme="majorBidi" w:cstheme="majorBidi"/>
          <w:b/>
          <w:bCs/>
          <w:sz w:val="24"/>
          <w:szCs w:val="24"/>
        </w:rPr>
        <w:t xml:space="preserve"> C, Collin B, </w:t>
      </w:r>
      <w:proofErr w:type="spellStart"/>
      <w:r w:rsidRPr="008F399A">
        <w:rPr>
          <w:rFonts w:asciiTheme="majorBidi" w:hAnsiTheme="majorBidi" w:cstheme="majorBidi"/>
          <w:b/>
          <w:bCs/>
          <w:sz w:val="24"/>
          <w:szCs w:val="24"/>
        </w:rPr>
        <w:t>Reginster</w:t>
      </w:r>
      <w:proofErr w:type="spellEnd"/>
      <w:r w:rsidRPr="008F399A">
        <w:rPr>
          <w:rFonts w:asciiTheme="majorBidi" w:hAnsiTheme="majorBidi" w:cstheme="majorBidi"/>
          <w:b/>
          <w:bCs/>
          <w:sz w:val="24"/>
          <w:szCs w:val="24"/>
        </w:rPr>
        <w:t xml:space="preserve"> J</w:t>
      </w:r>
      <w:r w:rsidRPr="008F399A">
        <w:rPr>
          <w:rFonts w:asciiTheme="majorBidi" w:hAnsiTheme="majorBidi" w:cstheme="majorBidi"/>
          <w:sz w:val="24"/>
          <w:szCs w:val="24"/>
        </w:rPr>
        <w:t xml:space="preserve">. </w:t>
      </w:r>
      <w:r w:rsidR="00DB11DF" w:rsidRPr="008F399A">
        <w:rPr>
          <w:rFonts w:asciiTheme="majorBidi" w:hAnsiTheme="majorBidi" w:cstheme="majorBidi"/>
          <w:sz w:val="24"/>
          <w:szCs w:val="24"/>
        </w:rPr>
        <w:t xml:space="preserve">1998 </w:t>
      </w:r>
      <w:r w:rsidRPr="008F399A">
        <w:rPr>
          <w:rFonts w:asciiTheme="majorBidi" w:hAnsiTheme="majorBidi" w:cstheme="majorBidi"/>
          <w:sz w:val="24"/>
          <w:szCs w:val="24"/>
        </w:rPr>
        <w:t xml:space="preserve">Morphometric study of the equine </w:t>
      </w:r>
      <w:proofErr w:type="spellStart"/>
      <w:r w:rsidRPr="008F399A">
        <w:rPr>
          <w:rFonts w:asciiTheme="majorBidi" w:hAnsiTheme="majorBidi" w:cstheme="majorBidi"/>
          <w:sz w:val="24"/>
          <w:szCs w:val="24"/>
        </w:rPr>
        <w:t>navicular</w:t>
      </w:r>
      <w:proofErr w:type="spellEnd"/>
      <w:r w:rsidRPr="008F399A">
        <w:rPr>
          <w:rFonts w:asciiTheme="majorBidi" w:hAnsiTheme="majorBidi" w:cstheme="majorBidi"/>
          <w:sz w:val="24"/>
          <w:szCs w:val="24"/>
        </w:rPr>
        <w:t xml:space="preserve"> bone: variations with breeds and types of horse and influence of ex</w:t>
      </w:r>
      <w:r w:rsidR="00DB11DF" w:rsidRPr="008F399A">
        <w:rPr>
          <w:rFonts w:asciiTheme="majorBidi" w:hAnsiTheme="majorBidi" w:cstheme="majorBidi"/>
          <w:sz w:val="24"/>
          <w:szCs w:val="24"/>
        </w:rPr>
        <w:t xml:space="preserve">ercise. </w:t>
      </w:r>
      <w:proofErr w:type="gramStart"/>
      <w:r w:rsidR="00DB11DF" w:rsidRPr="008F399A">
        <w:rPr>
          <w:rFonts w:asciiTheme="majorBidi" w:hAnsiTheme="majorBidi" w:cstheme="majorBidi"/>
          <w:sz w:val="24"/>
          <w:szCs w:val="24"/>
        </w:rPr>
        <w:t>Journal of anatomy.</w:t>
      </w:r>
      <w:proofErr w:type="gramEnd"/>
      <w:r w:rsidRPr="008F399A">
        <w:rPr>
          <w:rFonts w:asciiTheme="majorBidi" w:hAnsiTheme="majorBidi" w:cstheme="majorBidi"/>
          <w:sz w:val="24"/>
          <w:szCs w:val="24"/>
        </w:rPr>
        <w:t xml:space="preserve"> </w:t>
      </w:r>
      <w:r w:rsidRPr="008F399A">
        <w:rPr>
          <w:rFonts w:asciiTheme="majorBidi" w:hAnsiTheme="majorBidi" w:cstheme="majorBidi"/>
          <w:bCs/>
          <w:sz w:val="24"/>
          <w:szCs w:val="24"/>
        </w:rPr>
        <w:t>193</w:t>
      </w:r>
      <w:r w:rsidRPr="008F399A">
        <w:rPr>
          <w:rFonts w:asciiTheme="majorBidi" w:hAnsiTheme="majorBidi" w:cstheme="majorBidi"/>
          <w:sz w:val="24"/>
          <w:szCs w:val="24"/>
        </w:rPr>
        <w:t>; 535-549.</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6. </w:t>
      </w:r>
      <w:r w:rsidRPr="008F399A">
        <w:rPr>
          <w:rFonts w:asciiTheme="majorBidi" w:hAnsiTheme="majorBidi" w:cstheme="majorBidi"/>
          <w:b/>
          <w:bCs/>
          <w:sz w:val="24"/>
          <w:szCs w:val="24"/>
        </w:rPr>
        <w:t>Hendricks B L. International encyclopedia of horse breeds</w:t>
      </w:r>
      <w:r w:rsidRPr="008F399A">
        <w:rPr>
          <w:rFonts w:asciiTheme="majorBidi" w:hAnsiTheme="majorBidi" w:cstheme="majorBidi"/>
          <w:sz w:val="24"/>
          <w:szCs w:val="24"/>
        </w:rPr>
        <w:t>.</w:t>
      </w:r>
      <w:r w:rsidR="009876ED" w:rsidRPr="008F399A">
        <w:rPr>
          <w:rFonts w:asciiTheme="majorBidi" w:hAnsiTheme="majorBidi" w:cstheme="majorBidi"/>
          <w:sz w:val="24"/>
          <w:szCs w:val="24"/>
        </w:rPr>
        <w:t xml:space="preserve"> 2007</w:t>
      </w:r>
      <w:r w:rsidRPr="008F399A">
        <w:rPr>
          <w:rFonts w:asciiTheme="majorBidi" w:hAnsiTheme="majorBidi" w:cstheme="majorBidi"/>
          <w:sz w:val="24"/>
          <w:szCs w:val="24"/>
          <w:lang w:val="en-GB"/>
        </w:rPr>
        <w:t xml:space="preserve"> 1st ed. Oklahoma, USA</w:t>
      </w:r>
      <w:proofErr w:type="gramStart"/>
      <w:r w:rsidRPr="008F399A">
        <w:rPr>
          <w:rFonts w:asciiTheme="majorBidi" w:hAnsiTheme="majorBidi" w:cstheme="majorBidi"/>
          <w:sz w:val="24"/>
          <w:szCs w:val="24"/>
          <w:lang w:val="en-GB"/>
        </w:rPr>
        <w:t xml:space="preserve">, </w:t>
      </w:r>
      <w:r w:rsidRPr="008F399A">
        <w:rPr>
          <w:rFonts w:asciiTheme="majorBidi" w:hAnsiTheme="majorBidi" w:cstheme="majorBidi"/>
          <w:sz w:val="24"/>
          <w:szCs w:val="24"/>
        </w:rPr>
        <w:t xml:space="preserve"> University</w:t>
      </w:r>
      <w:proofErr w:type="gramEnd"/>
      <w:r w:rsidRPr="008F399A">
        <w:rPr>
          <w:rFonts w:asciiTheme="majorBidi" w:hAnsiTheme="majorBidi" w:cstheme="majorBidi"/>
          <w:sz w:val="24"/>
          <w:szCs w:val="24"/>
        </w:rPr>
        <w:t xml:space="preserve"> o</w:t>
      </w:r>
      <w:r w:rsidR="00DB11DF" w:rsidRPr="008F399A">
        <w:rPr>
          <w:rFonts w:asciiTheme="majorBidi" w:hAnsiTheme="majorBidi" w:cstheme="majorBidi"/>
          <w:sz w:val="24"/>
          <w:szCs w:val="24"/>
        </w:rPr>
        <w:t>f Oklahoma Press Publisher.</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7. </w:t>
      </w:r>
      <w:proofErr w:type="spellStart"/>
      <w:r w:rsidRPr="008F399A">
        <w:rPr>
          <w:rFonts w:asciiTheme="majorBidi" w:hAnsiTheme="majorBidi" w:cstheme="majorBidi"/>
          <w:b/>
          <w:bCs/>
          <w:sz w:val="24"/>
          <w:szCs w:val="24"/>
        </w:rPr>
        <w:t>Pavlinov</w:t>
      </w:r>
      <w:proofErr w:type="spellEnd"/>
      <w:r w:rsidRPr="008F399A">
        <w:rPr>
          <w:rFonts w:asciiTheme="majorBidi" w:hAnsiTheme="majorBidi" w:cstheme="majorBidi"/>
          <w:b/>
          <w:bCs/>
          <w:sz w:val="24"/>
          <w:szCs w:val="24"/>
        </w:rPr>
        <w:t xml:space="preserve"> I Y.</w:t>
      </w:r>
      <w:r w:rsidRPr="008F399A">
        <w:rPr>
          <w:rFonts w:asciiTheme="majorBidi" w:hAnsiTheme="majorBidi" w:cstheme="majorBidi"/>
          <w:sz w:val="24"/>
          <w:szCs w:val="24"/>
        </w:rPr>
        <w:t xml:space="preserve"> </w:t>
      </w:r>
      <w:r w:rsidR="008F399A">
        <w:rPr>
          <w:rFonts w:asciiTheme="majorBidi" w:hAnsiTheme="majorBidi" w:cstheme="majorBidi"/>
          <w:sz w:val="24"/>
          <w:szCs w:val="24"/>
        </w:rPr>
        <w:t xml:space="preserve">2001. </w:t>
      </w:r>
      <w:proofErr w:type="gramStart"/>
      <w:r w:rsidRPr="008F399A">
        <w:rPr>
          <w:rFonts w:asciiTheme="majorBidi" w:hAnsiTheme="majorBidi" w:cstheme="majorBidi"/>
          <w:sz w:val="24"/>
          <w:szCs w:val="24"/>
        </w:rPr>
        <w:t xml:space="preserve">Geometric </w:t>
      </w:r>
      <w:proofErr w:type="spellStart"/>
      <w:r w:rsidRPr="008F399A">
        <w:rPr>
          <w:rFonts w:asciiTheme="majorBidi" w:hAnsiTheme="majorBidi" w:cstheme="majorBidi"/>
          <w:sz w:val="24"/>
          <w:szCs w:val="24"/>
        </w:rPr>
        <w:t>morphometrics</w:t>
      </w:r>
      <w:proofErr w:type="spellEnd"/>
      <w:r w:rsidRPr="008F399A">
        <w:rPr>
          <w:rFonts w:asciiTheme="majorBidi" w:hAnsiTheme="majorBidi" w:cstheme="majorBidi"/>
          <w:sz w:val="24"/>
          <w:szCs w:val="24"/>
        </w:rPr>
        <w:t>, a new analytical approach to comparison of digitized images.</w:t>
      </w:r>
      <w:proofErr w:type="gramEnd"/>
      <w:r w:rsidRPr="008F399A">
        <w:rPr>
          <w:rFonts w:asciiTheme="majorBidi" w:hAnsiTheme="majorBidi" w:cstheme="majorBidi"/>
          <w:sz w:val="24"/>
          <w:szCs w:val="24"/>
        </w:rPr>
        <w:t xml:space="preserve"> </w:t>
      </w:r>
      <w:proofErr w:type="gramStart"/>
      <w:r w:rsidRPr="008F399A">
        <w:rPr>
          <w:rFonts w:asciiTheme="majorBidi" w:hAnsiTheme="majorBidi" w:cstheme="majorBidi"/>
          <w:sz w:val="24"/>
          <w:szCs w:val="24"/>
        </w:rPr>
        <w:t>Information Technolo</w:t>
      </w:r>
      <w:r w:rsidR="00DB11DF" w:rsidRPr="008F399A">
        <w:rPr>
          <w:rFonts w:asciiTheme="majorBidi" w:hAnsiTheme="majorBidi" w:cstheme="majorBidi"/>
          <w:sz w:val="24"/>
          <w:szCs w:val="24"/>
        </w:rPr>
        <w:t xml:space="preserve">gy in Biodiversity </w:t>
      </w:r>
      <w:proofErr w:type="spellStart"/>
      <w:r w:rsidR="00DB11DF" w:rsidRPr="008F399A">
        <w:rPr>
          <w:rFonts w:asciiTheme="majorBidi" w:hAnsiTheme="majorBidi" w:cstheme="majorBidi"/>
          <w:sz w:val="24"/>
          <w:szCs w:val="24"/>
        </w:rPr>
        <w:t>Resarch</w:t>
      </w:r>
      <w:proofErr w:type="spellEnd"/>
      <w:r w:rsidR="008F399A">
        <w:rPr>
          <w:rFonts w:asciiTheme="majorBidi" w:hAnsiTheme="majorBidi" w:cstheme="majorBidi"/>
          <w:sz w:val="24"/>
          <w:szCs w:val="24"/>
        </w:rPr>
        <w:t>.</w:t>
      </w:r>
      <w:proofErr w:type="gramEnd"/>
      <w:r w:rsidRPr="008F399A">
        <w:rPr>
          <w:rFonts w:asciiTheme="majorBidi" w:hAnsiTheme="majorBidi" w:cstheme="majorBidi"/>
          <w:sz w:val="24"/>
          <w:szCs w:val="24"/>
        </w:rPr>
        <w:t xml:space="preserve"> </w:t>
      </w:r>
      <w:proofErr w:type="gramStart"/>
      <w:r w:rsidRPr="008F399A">
        <w:rPr>
          <w:rFonts w:asciiTheme="majorBidi" w:hAnsiTheme="majorBidi" w:cstheme="majorBidi"/>
          <w:sz w:val="24"/>
          <w:szCs w:val="24"/>
        </w:rPr>
        <w:t>41-90.</w:t>
      </w:r>
      <w:proofErr w:type="gramEnd"/>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8. </w:t>
      </w:r>
      <w:r w:rsidRPr="008F399A">
        <w:rPr>
          <w:rFonts w:asciiTheme="majorBidi" w:hAnsiTheme="majorBidi" w:cstheme="majorBidi"/>
          <w:b/>
          <w:bCs/>
          <w:sz w:val="24"/>
          <w:szCs w:val="24"/>
        </w:rPr>
        <w:t xml:space="preserve">Ruggiero L F, </w:t>
      </w:r>
      <w:proofErr w:type="spellStart"/>
      <w:r w:rsidRPr="008F399A">
        <w:rPr>
          <w:rFonts w:asciiTheme="majorBidi" w:hAnsiTheme="majorBidi" w:cstheme="majorBidi"/>
          <w:b/>
          <w:bCs/>
          <w:sz w:val="24"/>
          <w:szCs w:val="24"/>
        </w:rPr>
        <w:t>Aubry</w:t>
      </w:r>
      <w:proofErr w:type="spellEnd"/>
      <w:r w:rsidRPr="008F399A">
        <w:rPr>
          <w:rFonts w:asciiTheme="majorBidi" w:hAnsiTheme="majorBidi" w:cstheme="majorBidi"/>
          <w:b/>
          <w:bCs/>
          <w:sz w:val="24"/>
          <w:szCs w:val="24"/>
        </w:rPr>
        <w:t xml:space="preserve"> K B, </w:t>
      </w:r>
      <w:proofErr w:type="spellStart"/>
      <w:r w:rsidRPr="008F399A">
        <w:rPr>
          <w:rFonts w:asciiTheme="majorBidi" w:hAnsiTheme="majorBidi" w:cstheme="majorBidi"/>
          <w:b/>
          <w:bCs/>
          <w:sz w:val="24"/>
          <w:szCs w:val="24"/>
        </w:rPr>
        <w:t>Buskirk</w:t>
      </w:r>
      <w:proofErr w:type="spellEnd"/>
      <w:r w:rsidRPr="008F399A">
        <w:rPr>
          <w:rFonts w:asciiTheme="majorBidi" w:hAnsiTheme="majorBidi" w:cstheme="majorBidi"/>
          <w:b/>
          <w:bCs/>
          <w:sz w:val="24"/>
          <w:szCs w:val="24"/>
        </w:rPr>
        <w:t xml:space="preserve"> S W, Koehler G M, Krebs C J, </w:t>
      </w:r>
      <w:proofErr w:type="spellStart"/>
      <w:r w:rsidRPr="008F399A">
        <w:rPr>
          <w:rFonts w:asciiTheme="majorBidi" w:hAnsiTheme="majorBidi" w:cstheme="majorBidi"/>
          <w:b/>
          <w:bCs/>
          <w:sz w:val="24"/>
          <w:szCs w:val="24"/>
        </w:rPr>
        <w:t>McKelvey</w:t>
      </w:r>
      <w:proofErr w:type="spellEnd"/>
      <w:r w:rsidRPr="008F399A">
        <w:rPr>
          <w:rFonts w:asciiTheme="majorBidi" w:hAnsiTheme="majorBidi" w:cstheme="majorBidi"/>
          <w:b/>
          <w:bCs/>
          <w:sz w:val="24"/>
          <w:szCs w:val="24"/>
        </w:rPr>
        <w:t xml:space="preserve"> K S, Squires J R</w:t>
      </w:r>
      <w:r w:rsidRPr="008F399A">
        <w:rPr>
          <w:rFonts w:asciiTheme="majorBidi" w:hAnsiTheme="majorBidi" w:cstheme="majorBidi"/>
          <w:sz w:val="24"/>
          <w:szCs w:val="24"/>
        </w:rPr>
        <w:t xml:space="preserve">. </w:t>
      </w:r>
      <w:r w:rsidR="009876ED" w:rsidRPr="008F399A">
        <w:rPr>
          <w:rFonts w:asciiTheme="majorBidi" w:hAnsiTheme="majorBidi" w:cstheme="majorBidi"/>
          <w:sz w:val="24"/>
          <w:szCs w:val="24"/>
        </w:rPr>
        <w:t>1999</w:t>
      </w:r>
      <w:r w:rsidR="00DB11DF" w:rsidRPr="008F399A">
        <w:rPr>
          <w:rFonts w:asciiTheme="majorBidi" w:hAnsiTheme="majorBidi" w:cstheme="majorBidi"/>
          <w:sz w:val="24"/>
          <w:szCs w:val="24"/>
        </w:rPr>
        <w:t xml:space="preserve"> </w:t>
      </w:r>
      <w:r w:rsidRPr="008F399A">
        <w:rPr>
          <w:rFonts w:asciiTheme="majorBidi" w:hAnsiTheme="majorBidi" w:cstheme="majorBidi"/>
          <w:sz w:val="24"/>
          <w:szCs w:val="24"/>
        </w:rPr>
        <w:t xml:space="preserve">Ecology and conservation of lynx in the United States. </w:t>
      </w:r>
      <w:proofErr w:type="gramStart"/>
      <w:r w:rsidRPr="008F399A">
        <w:rPr>
          <w:rFonts w:asciiTheme="majorBidi" w:hAnsiTheme="majorBidi" w:cstheme="majorBidi"/>
          <w:sz w:val="24"/>
          <w:szCs w:val="24"/>
        </w:rPr>
        <w:t>Rocky</w:t>
      </w:r>
      <w:r w:rsidR="00DB11DF" w:rsidRPr="008F399A">
        <w:rPr>
          <w:rFonts w:asciiTheme="majorBidi" w:hAnsiTheme="majorBidi" w:cstheme="majorBidi"/>
          <w:sz w:val="24"/>
          <w:szCs w:val="24"/>
        </w:rPr>
        <w:t xml:space="preserve"> Mountain </w:t>
      </w:r>
      <w:proofErr w:type="spellStart"/>
      <w:r w:rsidR="00DB11DF" w:rsidRPr="008F399A">
        <w:rPr>
          <w:rFonts w:asciiTheme="majorBidi" w:hAnsiTheme="majorBidi" w:cstheme="majorBidi"/>
          <w:sz w:val="24"/>
          <w:szCs w:val="24"/>
        </w:rPr>
        <w:t>Mesearch</w:t>
      </w:r>
      <w:proofErr w:type="spellEnd"/>
      <w:r w:rsidR="00DB11DF" w:rsidRPr="008F399A">
        <w:rPr>
          <w:rFonts w:asciiTheme="majorBidi" w:hAnsiTheme="majorBidi" w:cstheme="majorBidi"/>
          <w:sz w:val="24"/>
          <w:szCs w:val="24"/>
        </w:rPr>
        <w:t xml:space="preserve"> Station.</w:t>
      </w:r>
      <w:proofErr w:type="gramEnd"/>
      <w:r w:rsidRPr="008F399A">
        <w:rPr>
          <w:rFonts w:asciiTheme="majorBidi" w:hAnsiTheme="majorBidi" w:cstheme="majorBidi"/>
          <w:sz w:val="24"/>
          <w:szCs w:val="24"/>
        </w:rPr>
        <w:t xml:space="preserve"> 1; 351-371.</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9. </w:t>
      </w:r>
      <w:r w:rsidRPr="008F399A">
        <w:rPr>
          <w:rFonts w:asciiTheme="majorBidi" w:hAnsiTheme="majorBidi" w:cstheme="majorBidi"/>
          <w:b/>
          <w:bCs/>
          <w:sz w:val="24"/>
          <w:szCs w:val="24"/>
        </w:rPr>
        <w:t>SAS Institute</w:t>
      </w:r>
      <w:r w:rsidRPr="008F399A">
        <w:rPr>
          <w:rFonts w:asciiTheme="majorBidi" w:hAnsiTheme="majorBidi" w:cstheme="majorBidi"/>
          <w:sz w:val="24"/>
          <w:szCs w:val="24"/>
        </w:rPr>
        <w:t xml:space="preserve">. </w:t>
      </w:r>
      <w:proofErr w:type="gramStart"/>
      <w:r w:rsidR="009876ED" w:rsidRPr="008F399A">
        <w:rPr>
          <w:rFonts w:asciiTheme="majorBidi" w:hAnsiTheme="majorBidi" w:cstheme="majorBidi"/>
          <w:sz w:val="24"/>
          <w:szCs w:val="24"/>
        </w:rPr>
        <w:t>2003</w:t>
      </w:r>
      <w:r w:rsidR="00DB11DF" w:rsidRPr="008F399A">
        <w:rPr>
          <w:rFonts w:asciiTheme="majorBidi" w:hAnsiTheme="majorBidi" w:cstheme="majorBidi"/>
          <w:sz w:val="24"/>
          <w:szCs w:val="24"/>
        </w:rPr>
        <w:t xml:space="preserve"> </w:t>
      </w:r>
      <w:r w:rsidRPr="008F399A">
        <w:rPr>
          <w:rFonts w:asciiTheme="majorBidi" w:hAnsiTheme="majorBidi" w:cstheme="majorBidi"/>
          <w:sz w:val="24"/>
          <w:szCs w:val="24"/>
        </w:rPr>
        <w:t>SAS sof</w:t>
      </w:r>
      <w:r w:rsidR="00DB11DF" w:rsidRPr="008F399A">
        <w:rPr>
          <w:rFonts w:asciiTheme="majorBidi" w:hAnsiTheme="majorBidi" w:cstheme="majorBidi"/>
          <w:sz w:val="24"/>
          <w:szCs w:val="24"/>
        </w:rPr>
        <w:t>tware.</w:t>
      </w:r>
      <w:proofErr w:type="gramEnd"/>
      <w:r w:rsidR="00DB11DF" w:rsidRPr="008F399A">
        <w:rPr>
          <w:rFonts w:asciiTheme="majorBidi" w:hAnsiTheme="majorBidi" w:cstheme="majorBidi"/>
          <w:sz w:val="24"/>
          <w:szCs w:val="24"/>
        </w:rPr>
        <w:t xml:space="preserve"> </w:t>
      </w:r>
      <w:proofErr w:type="gramStart"/>
      <w:r w:rsidR="00DB11DF" w:rsidRPr="008F399A">
        <w:rPr>
          <w:rFonts w:asciiTheme="majorBidi" w:hAnsiTheme="majorBidi" w:cstheme="majorBidi"/>
          <w:sz w:val="24"/>
          <w:szCs w:val="24"/>
        </w:rPr>
        <w:t>Version 9.1.</w:t>
      </w:r>
      <w:proofErr w:type="gramEnd"/>
      <w:r w:rsidR="00DB11DF" w:rsidRPr="008F399A">
        <w:rPr>
          <w:rFonts w:asciiTheme="majorBidi" w:hAnsiTheme="majorBidi" w:cstheme="majorBidi"/>
          <w:sz w:val="24"/>
          <w:szCs w:val="24"/>
        </w:rPr>
        <w:t xml:space="preserve"> SAS Inc. </w:t>
      </w:r>
      <w:r w:rsidRPr="008F399A">
        <w:rPr>
          <w:rFonts w:asciiTheme="majorBidi" w:hAnsiTheme="majorBidi" w:cstheme="majorBidi"/>
          <w:sz w:val="24"/>
          <w:szCs w:val="24"/>
        </w:rPr>
        <w:t xml:space="preserve"> Cary NC.</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10. </w:t>
      </w:r>
      <w:proofErr w:type="spellStart"/>
      <w:r w:rsidRPr="008F399A">
        <w:rPr>
          <w:rFonts w:asciiTheme="majorBidi" w:hAnsiTheme="majorBidi" w:cstheme="majorBidi"/>
          <w:b/>
          <w:bCs/>
          <w:sz w:val="24"/>
          <w:szCs w:val="24"/>
        </w:rPr>
        <w:t>Sobczuk</w:t>
      </w:r>
      <w:proofErr w:type="spellEnd"/>
      <w:r w:rsidRPr="008F399A">
        <w:rPr>
          <w:rFonts w:asciiTheme="majorBidi" w:hAnsiTheme="majorBidi" w:cstheme="majorBidi"/>
          <w:b/>
          <w:bCs/>
          <w:sz w:val="24"/>
          <w:szCs w:val="24"/>
        </w:rPr>
        <w:t xml:space="preserve"> D, </w:t>
      </w:r>
      <w:proofErr w:type="spellStart"/>
      <w:r w:rsidRPr="008F399A">
        <w:rPr>
          <w:rFonts w:asciiTheme="majorBidi" w:hAnsiTheme="majorBidi" w:cstheme="majorBidi"/>
          <w:b/>
          <w:bCs/>
          <w:sz w:val="24"/>
          <w:szCs w:val="24"/>
        </w:rPr>
        <w:t>Komosa</w:t>
      </w:r>
      <w:proofErr w:type="spellEnd"/>
      <w:r w:rsidRPr="008F399A">
        <w:rPr>
          <w:rFonts w:asciiTheme="majorBidi" w:hAnsiTheme="majorBidi" w:cstheme="majorBidi"/>
          <w:b/>
          <w:bCs/>
          <w:sz w:val="24"/>
          <w:szCs w:val="24"/>
        </w:rPr>
        <w:t xml:space="preserve"> M</w:t>
      </w:r>
      <w:r w:rsidRPr="008F399A">
        <w:rPr>
          <w:rFonts w:asciiTheme="majorBidi" w:hAnsiTheme="majorBidi" w:cstheme="majorBidi"/>
          <w:sz w:val="24"/>
          <w:szCs w:val="24"/>
        </w:rPr>
        <w:t xml:space="preserve">. </w:t>
      </w:r>
      <w:r w:rsidR="009876ED" w:rsidRPr="008F399A">
        <w:rPr>
          <w:rFonts w:asciiTheme="majorBidi" w:hAnsiTheme="majorBidi" w:cstheme="majorBidi"/>
          <w:sz w:val="24"/>
          <w:szCs w:val="24"/>
        </w:rPr>
        <w:t>2012</w:t>
      </w:r>
      <w:r w:rsidR="00DB11DF" w:rsidRPr="008F399A">
        <w:rPr>
          <w:rFonts w:asciiTheme="majorBidi" w:hAnsiTheme="majorBidi" w:cstheme="majorBidi"/>
          <w:sz w:val="24"/>
          <w:szCs w:val="24"/>
        </w:rPr>
        <w:t xml:space="preserve"> </w:t>
      </w:r>
      <w:r w:rsidRPr="008F399A">
        <w:rPr>
          <w:rFonts w:asciiTheme="majorBidi" w:hAnsiTheme="majorBidi" w:cstheme="majorBidi"/>
          <w:sz w:val="24"/>
          <w:szCs w:val="24"/>
        </w:rPr>
        <w:t xml:space="preserve">Morphological differentiation of Polish Arabian horses-multivariate analysis. </w:t>
      </w:r>
      <w:proofErr w:type="gramStart"/>
      <w:r w:rsidRPr="008F399A">
        <w:rPr>
          <w:rFonts w:asciiTheme="majorBidi" w:hAnsiTheme="majorBidi" w:cstheme="majorBidi"/>
          <w:sz w:val="24"/>
          <w:szCs w:val="24"/>
        </w:rPr>
        <w:t>Bulletin of the Vete</w:t>
      </w:r>
      <w:r w:rsidR="00DB11DF" w:rsidRPr="008F399A">
        <w:rPr>
          <w:rFonts w:asciiTheme="majorBidi" w:hAnsiTheme="majorBidi" w:cstheme="majorBidi"/>
          <w:sz w:val="24"/>
          <w:szCs w:val="24"/>
        </w:rPr>
        <w:t xml:space="preserve">rinary Institute in </w:t>
      </w:r>
      <w:proofErr w:type="spellStart"/>
      <w:r w:rsidR="00DB11DF" w:rsidRPr="008F399A">
        <w:rPr>
          <w:rFonts w:asciiTheme="majorBidi" w:hAnsiTheme="majorBidi" w:cstheme="majorBidi"/>
          <w:sz w:val="24"/>
          <w:szCs w:val="24"/>
        </w:rPr>
        <w:t>Pulawy</w:t>
      </w:r>
      <w:proofErr w:type="spellEnd"/>
      <w:r w:rsidR="00DB11DF" w:rsidRPr="008F399A">
        <w:rPr>
          <w:rFonts w:asciiTheme="majorBidi" w:hAnsiTheme="majorBidi" w:cstheme="majorBidi"/>
          <w:sz w:val="24"/>
          <w:szCs w:val="24"/>
        </w:rPr>
        <w:t>.</w:t>
      </w:r>
      <w:proofErr w:type="gramEnd"/>
      <w:r w:rsidRPr="008F399A">
        <w:rPr>
          <w:rFonts w:asciiTheme="majorBidi" w:hAnsiTheme="majorBidi" w:cstheme="majorBidi"/>
          <w:sz w:val="24"/>
          <w:szCs w:val="24"/>
        </w:rPr>
        <w:t xml:space="preserve"> </w:t>
      </w:r>
      <w:r w:rsidRPr="008F399A">
        <w:rPr>
          <w:rFonts w:asciiTheme="majorBidi" w:hAnsiTheme="majorBidi" w:cstheme="majorBidi"/>
          <w:bCs/>
          <w:sz w:val="24"/>
          <w:szCs w:val="24"/>
        </w:rPr>
        <w:t>56</w:t>
      </w:r>
      <w:r w:rsidRPr="008F399A">
        <w:rPr>
          <w:rFonts w:asciiTheme="majorBidi" w:hAnsiTheme="majorBidi" w:cstheme="majorBidi"/>
          <w:sz w:val="24"/>
          <w:szCs w:val="24"/>
        </w:rPr>
        <w:t>; 623-629.</w:t>
      </w:r>
    </w:p>
    <w:p w:rsidR="00E21956" w:rsidRPr="008F399A" w:rsidRDefault="00E21956" w:rsidP="008F399A">
      <w:pPr>
        <w:spacing w:line="480" w:lineRule="auto"/>
        <w:jc w:val="both"/>
        <w:rPr>
          <w:rFonts w:asciiTheme="majorBidi" w:hAnsiTheme="majorBidi" w:cstheme="majorBidi"/>
          <w:sz w:val="24"/>
          <w:szCs w:val="24"/>
        </w:rPr>
      </w:pPr>
      <w:r w:rsidRPr="008F399A">
        <w:rPr>
          <w:rFonts w:asciiTheme="majorBidi" w:hAnsiTheme="majorBidi" w:cstheme="majorBidi"/>
          <w:sz w:val="24"/>
          <w:szCs w:val="24"/>
        </w:rPr>
        <w:t xml:space="preserve">11. </w:t>
      </w:r>
      <w:r w:rsidRPr="008F399A">
        <w:rPr>
          <w:rFonts w:asciiTheme="majorBidi" w:hAnsiTheme="majorBidi" w:cstheme="majorBidi"/>
          <w:b/>
          <w:bCs/>
          <w:sz w:val="24"/>
          <w:szCs w:val="24"/>
        </w:rPr>
        <w:t xml:space="preserve">Weller R, </w:t>
      </w:r>
      <w:proofErr w:type="spellStart"/>
      <w:r w:rsidRPr="008F399A">
        <w:rPr>
          <w:rFonts w:asciiTheme="majorBidi" w:hAnsiTheme="majorBidi" w:cstheme="majorBidi"/>
          <w:b/>
          <w:bCs/>
          <w:sz w:val="24"/>
          <w:szCs w:val="24"/>
        </w:rPr>
        <w:t>Pfau</w:t>
      </w:r>
      <w:proofErr w:type="spellEnd"/>
      <w:r w:rsidRPr="008F399A">
        <w:rPr>
          <w:rFonts w:asciiTheme="majorBidi" w:hAnsiTheme="majorBidi" w:cstheme="majorBidi"/>
          <w:b/>
          <w:bCs/>
          <w:sz w:val="24"/>
          <w:szCs w:val="24"/>
        </w:rPr>
        <w:t xml:space="preserve"> T, May SA, Wilson AM</w:t>
      </w:r>
      <w:r w:rsidRPr="008F399A">
        <w:rPr>
          <w:rFonts w:asciiTheme="majorBidi" w:hAnsiTheme="majorBidi" w:cstheme="majorBidi"/>
          <w:sz w:val="24"/>
          <w:szCs w:val="24"/>
        </w:rPr>
        <w:t>.</w:t>
      </w:r>
      <w:r w:rsidR="00DB11DF" w:rsidRPr="008F399A">
        <w:rPr>
          <w:rFonts w:asciiTheme="majorBidi" w:hAnsiTheme="majorBidi" w:cstheme="majorBidi"/>
          <w:sz w:val="24"/>
          <w:szCs w:val="24"/>
        </w:rPr>
        <w:t xml:space="preserve"> </w:t>
      </w:r>
      <w:proofErr w:type="gramStart"/>
      <w:r w:rsidRPr="008F399A">
        <w:rPr>
          <w:rFonts w:asciiTheme="majorBidi" w:hAnsiTheme="majorBidi" w:cstheme="majorBidi"/>
          <w:sz w:val="24"/>
          <w:szCs w:val="24"/>
        </w:rPr>
        <w:t>2006 Variation in conformation in a cohort of National Hunt racehorses.</w:t>
      </w:r>
      <w:proofErr w:type="gramEnd"/>
      <w:r w:rsidRPr="008F399A">
        <w:rPr>
          <w:rFonts w:asciiTheme="majorBidi" w:hAnsiTheme="majorBidi" w:cstheme="majorBidi"/>
          <w:sz w:val="24"/>
          <w:szCs w:val="24"/>
        </w:rPr>
        <w:t xml:space="preserve"> Equine veterinary </w:t>
      </w:r>
      <w:proofErr w:type="gramStart"/>
      <w:r w:rsidRPr="008F399A">
        <w:rPr>
          <w:rFonts w:asciiTheme="majorBidi" w:hAnsiTheme="majorBidi" w:cstheme="majorBidi"/>
          <w:sz w:val="24"/>
          <w:szCs w:val="24"/>
        </w:rPr>
        <w:t xml:space="preserve">journal  </w:t>
      </w:r>
      <w:r w:rsidRPr="008F399A">
        <w:rPr>
          <w:rFonts w:asciiTheme="majorBidi" w:hAnsiTheme="majorBidi" w:cstheme="majorBidi"/>
          <w:bCs/>
          <w:sz w:val="24"/>
          <w:szCs w:val="24"/>
        </w:rPr>
        <w:t>38</w:t>
      </w:r>
      <w:proofErr w:type="gramEnd"/>
      <w:r w:rsidRPr="008F399A">
        <w:rPr>
          <w:rFonts w:asciiTheme="majorBidi" w:hAnsiTheme="majorBidi" w:cstheme="majorBidi"/>
          <w:sz w:val="24"/>
          <w:szCs w:val="24"/>
        </w:rPr>
        <w:t>; 616-621.</w:t>
      </w:r>
    </w:p>
    <w:p w:rsidR="00810756" w:rsidRPr="008F399A" w:rsidRDefault="00E02770" w:rsidP="008F399A">
      <w:pPr>
        <w:spacing w:line="480" w:lineRule="auto"/>
        <w:jc w:val="both"/>
        <w:rPr>
          <w:rFonts w:ascii="Times New Roman" w:hAnsi="Times New Roman"/>
          <w:sz w:val="24"/>
          <w:szCs w:val="24"/>
        </w:rPr>
      </w:pPr>
      <w:r w:rsidRPr="008F399A">
        <w:rPr>
          <w:rFonts w:ascii="Times New Roman" w:hAnsi="Times New Roman"/>
          <w:sz w:val="24"/>
          <w:szCs w:val="24"/>
        </w:rPr>
        <w:t xml:space="preserve"> </w:t>
      </w:r>
    </w:p>
    <w:p w:rsidR="00170C57" w:rsidRDefault="00170C57" w:rsidP="008F399A">
      <w:pPr>
        <w:spacing w:line="480" w:lineRule="auto"/>
        <w:jc w:val="both"/>
        <w:rPr>
          <w:rFonts w:ascii="Times New Roman" w:hAnsi="Times New Roman"/>
          <w:sz w:val="24"/>
          <w:szCs w:val="24"/>
        </w:rPr>
      </w:pPr>
    </w:p>
    <w:p w:rsidR="00170C57" w:rsidRDefault="00170C57" w:rsidP="008F399A">
      <w:pPr>
        <w:spacing w:line="480" w:lineRule="auto"/>
        <w:jc w:val="both"/>
        <w:rPr>
          <w:rFonts w:ascii="Times New Roman" w:hAnsi="Times New Roman"/>
          <w:sz w:val="24"/>
          <w:szCs w:val="24"/>
        </w:rPr>
      </w:pPr>
    </w:p>
    <w:p w:rsidR="00170C57" w:rsidRDefault="00170C57" w:rsidP="008F399A">
      <w:pPr>
        <w:spacing w:line="480" w:lineRule="auto"/>
        <w:jc w:val="both"/>
        <w:rPr>
          <w:rFonts w:ascii="Times New Roman" w:hAnsi="Times New Roman"/>
          <w:sz w:val="24"/>
          <w:szCs w:val="24"/>
        </w:rPr>
      </w:pPr>
    </w:p>
    <w:p w:rsidR="00810756" w:rsidRPr="00170C57" w:rsidRDefault="000A7A41" w:rsidP="00170C57">
      <w:pPr>
        <w:spacing w:line="480" w:lineRule="auto"/>
        <w:jc w:val="both"/>
        <w:rPr>
          <w:rFonts w:ascii="Times New Roman" w:hAnsi="Times New Roman"/>
          <w:sz w:val="24"/>
          <w:szCs w:val="24"/>
        </w:rPr>
      </w:pPr>
      <w:proofErr w:type="gramStart"/>
      <w:r w:rsidRPr="008F399A">
        <w:rPr>
          <w:rFonts w:ascii="Times New Roman" w:hAnsi="Times New Roman"/>
          <w:sz w:val="24"/>
          <w:szCs w:val="24"/>
        </w:rPr>
        <w:lastRenderedPageBreak/>
        <w:t>Table 1.</w:t>
      </w:r>
      <w:proofErr w:type="gramEnd"/>
      <w:r w:rsidRPr="008F399A">
        <w:rPr>
          <w:rFonts w:ascii="Times New Roman" w:hAnsi="Times New Roman"/>
          <w:sz w:val="24"/>
          <w:szCs w:val="24"/>
        </w:rPr>
        <w:t xml:space="preserve"> Contribution of each morphometric variable in three first components, the percentages within each component indicate contribution of each component in changes</w:t>
      </w:r>
    </w:p>
    <w:tbl>
      <w:tblPr>
        <w:tblpPr w:leftFromText="180" w:rightFromText="180" w:vertAnchor="text" w:horzAnchor="margin" w:tblpY="1372"/>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800"/>
        <w:gridCol w:w="3330"/>
      </w:tblGrid>
      <w:tr w:rsidR="00810756" w:rsidRPr="008F399A" w:rsidTr="00810756">
        <w:trPr>
          <w:trHeight w:val="557"/>
        </w:trPr>
        <w:tc>
          <w:tcPr>
            <w:tcW w:w="1710" w:type="dxa"/>
            <w:tcBorders>
              <w:left w:val="nil"/>
              <w:bottom w:val="single" w:sz="4" w:space="0" w:color="auto"/>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lang w:bidi="fa-IR"/>
              </w:rPr>
            </w:pPr>
            <w:r w:rsidRPr="008F399A">
              <w:rPr>
                <w:rFonts w:ascii="Times New Roman" w:eastAsia="Times New Roman" w:hAnsi="Times New Roman" w:cs="B Nazanin"/>
                <w:sz w:val="24"/>
                <w:szCs w:val="24"/>
                <w:lang w:bidi="fa-IR"/>
              </w:rPr>
              <w:t>PC3 (6%)</w:t>
            </w:r>
          </w:p>
        </w:tc>
        <w:tc>
          <w:tcPr>
            <w:tcW w:w="1800" w:type="dxa"/>
            <w:tcBorders>
              <w:left w:val="nil"/>
              <w:bottom w:val="single" w:sz="4" w:space="0" w:color="auto"/>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tl/>
                <w:lang w:bidi="fa-IR"/>
              </w:rPr>
            </w:pPr>
            <w:r w:rsidRPr="008F399A">
              <w:rPr>
                <w:rFonts w:ascii="Times New Roman" w:eastAsia="Times New Roman" w:hAnsi="Times New Roman" w:cs="B Nazanin"/>
                <w:sz w:val="24"/>
                <w:szCs w:val="24"/>
                <w:lang w:bidi="fa-IR"/>
              </w:rPr>
              <w:t>PC2 (10%)</w:t>
            </w:r>
          </w:p>
        </w:tc>
        <w:tc>
          <w:tcPr>
            <w:tcW w:w="1800" w:type="dxa"/>
            <w:tcBorders>
              <w:left w:val="nil"/>
              <w:bottom w:val="single" w:sz="4" w:space="0" w:color="auto"/>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lang w:bidi="fa-IR"/>
              </w:rPr>
            </w:pPr>
            <w:r w:rsidRPr="008F399A">
              <w:rPr>
                <w:rFonts w:ascii="Times New Roman" w:eastAsia="Times New Roman" w:hAnsi="Times New Roman" w:cs="B Nazanin"/>
                <w:sz w:val="24"/>
                <w:szCs w:val="24"/>
                <w:lang w:bidi="fa-IR"/>
              </w:rPr>
              <w:t>PC1 (60%)</w:t>
            </w:r>
          </w:p>
        </w:tc>
        <w:tc>
          <w:tcPr>
            <w:tcW w:w="3330" w:type="dxa"/>
            <w:tcBorders>
              <w:left w:val="nil"/>
              <w:bottom w:val="single" w:sz="4" w:space="0" w:color="auto"/>
              <w:right w:val="nil"/>
              <w:tl2br w:val="single" w:sz="4" w:space="0" w:color="auto"/>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lang w:bidi="fa-IR"/>
              </w:rPr>
            </w:pPr>
            <w:r w:rsidRPr="008F399A">
              <w:rPr>
                <w:rFonts w:ascii="Times New Roman" w:eastAsia="Times New Roman" w:hAnsi="Times New Roman" w:cs="B Nazanin"/>
                <w:sz w:val="24"/>
                <w:szCs w:val="24"/>
                <w:lang w:bidi="fa-IR"/>
              </w:rPr>
              <w:t xml:space="preserve">                      Component</w:t>
            </w:r>
          </w:p>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tl/>
                <w:lang w:bidi="fa-IR"/>
              </w:rPr>
            </w:pPr>
            <w:r w:rsidRPr="008F399A">
              <w:rPr>
                <w:rFonts w:ascii="Times New Roman" w:eastAsia="Times New Roman" w:hAnsi="Times New Roman" w:cs="B Nazanin"/>
                <w:sz w:val="24"/>
                <w:szCs w:val="24"/>
                <w:lang w:bidi="fa-IR"/>
              </w:rPr>
              <w:t>Variables</w:t>
            </w:r>
          </w:p>
        </w:tc>
      </w:tr>
      <w:tr w:rsidR="00810756" w:rsidRPr="008F399A" w:rsidTr="00EE1259">
        <w:trPr>
          <w:trHeight w:val="441"/>
        </w:trPr>
        <w:tc>
          <w:tcPr>
            <w:tcW w:w="1710" w:type="dxa"/>
            <w:tcBorders>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-0.015</w:t>
            </w:r>
          </w:p>
        </w:tc>
        <w:tc>
          <w:tcPr>
            <w:tcW w:w="1800" w:type="dxa"/>
            <w:tcBorders>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-0.156</w:t>
            </w:r>
          </w:p>
        </w:tc>
        <w:tc>
          <w:tcPr>
            <w:tcW w:w="1800" w:type="dxa"/>
            <w:tcBorders>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0.238</w:t>
            </w:r>
          </w:p>
        </w:tc>
        <w:tc>
          <w:tcPr>
            <w:tcW w:w="3330" w:type="dxa"/>
            <w:tcBorders>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Head Length</w:t>
            </w:r>
          </w:p>
        </w:tc>
      </w:tr>
      <w:tr w:rsidR="00810756" w:rsidRPr="008F399A" w:rsidTr="00EE1259">
        <w:trPr>
          <w:trHeight w:val="320"/>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0.034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0.008</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0.235</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Eye to Eye Width</w:t>
            </w:r>
          </w:p>
        </w:tc>
      </w:tr>
      <w:tr w:rsidR="00810756" w:rsidRPr="008F399A" w:rsidTr="00EE1259">
        <w:trPr>
          <w:trHeight w:val="496"/>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-0.314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-0.081</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0.174</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Ear Length</w:t>
            </w:r>
          </w:p>
        </w:tc>
      </w:tr>
      <w:tr w:rsidR="00810756" w:rsidRPr="008F399A" w:rsidTr="00EE1259">
        <w:trPr>
          <w:trHeight w:val="350"/>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0.072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0.283</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0.182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 xml:space="preserve">Neck </w:t>
            </w:r>
            <w:r w:rsidRPr="008F399A">
              <w:rPr>
                <w:sz w:val="24"/>
                <w:szCs w:val="24"/>
              </w:rPr>
              <w:t xml:space="preserve"> </w:t>
            </w:r>
            <w:r w:rsidRPr="008F399A">
              <w:rPr>
                <w:rFonts w:ascii="Times New Roman" w:hAnsi="Times New Roman" w:cs="Times New Roman"/>
                <w:noProof/>
                <w:sz w:val="24"/>
                <w:szCs w:val="24"/>
                <w:lang w:bidi="fa-IR"/>
              </w:rPr>
              <w:t>Circumference</w:t>
            </w:r>
          </w:p>
        </w:tc>
      </w:tr>
      <w:tr w:rsidR="00810756" w:rsidRPr="008F399A" w:rsidTr="00EE1259">
        <w:trPr>
          <w:trHeight w:val="160"/>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b/>
                <w:bCs/>
                <w:sz w:val="24"/>
                <w:szCs w:val="24"/>
              </w:rPr>
            </w:pPr>
            <w:r w:rsidRPr="008F399A">
              <w:rPr>
                <w:rFonts w:ascii="Times New Roman" w:eastAsia="Times New Roman" w:hAnsi="Times New Roman" w:cs="B Nazanin"/>
                <w:b/>
                <w:bCs/>
                <w:sz w:val="24"/>
                <w:szCs w:val="24"/>
              </w:rPr>
              <w:t>0.495</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-0.036</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0.172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Neck Length</w:t>
            </w:r>
          </w:p>
        </w:tc>
      </w:tr>
      <w:tr w:rsidR="00810756" w:rsidRPr="008F399A" w:rsidTr="00EE1259">
        <w:trPr>
          <w:trHeight w:val="324"/>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b/>
                <w:bCs/>
                <w:sz w:val="24"/>
                <w:szCs w:val="24"/>
              </w:rPr>
            </w:pPr>
            <w:r w:rsidRPr="008F399A">
              <w:rPr>
                <w:rFonts w:ascii="Times New Roman" w:eastAsia="Times New Roman" w:hAnsi="Times New Roman" w:cs="B Nazanin"/>
                <w:b/>
                <w:bCs/>
                <w:sz w:val="24"/>
                <w:szCs w:val="24"/>
              </w:rPr>
              <w:t>-0.48</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0.05</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0.196</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Chest Width</w:t>
            </w:r>
          </w:p>
        </w:tc>
      </w:tr>
      <w:tr w:rsidR="00810756" w:rsidRPr="008F399A" w:rsidTr="00EE1259">
        <w:trPr>
          <w:trHeight w:val="332"/>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0.063</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-0.055</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0.256</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Withers Height</w:t>
            </w:r>
          </w:p>
        </w:tc>
      </w:tr>
      <w:tr w:rsidR="00810756" w:rsidRPr="008F399A" w:rsidTr="00EE1259">
        <w:trPr>
          <w:trHeight w:val="282"/>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0.062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0.015</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0.213</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Barrel Girth</w:t>
            </w:r>
          </w:p>
        </w:tc>
      </w:tr>
      <w:tr w:rsidR="00810756" w:rsidRPr="008F399A" w:rsidTr="00EE1259">
        <w:trPr>
          <w:trHeight w:val="305"/>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0.268</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-0.053</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0.123</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lang w:bidi="fa-IR"/>
              </w:rPr>
            </w:pPr>
            <w:r w:rsidRPr="008F399A">
              <w:rPr>
                <w:rFonts w:ascii="Times New Roman" w:hAnsi="Times New Roman" w:cs="Times New Roman"/>
                <w:noProof/>
                <w:sz w:val="24"/>
                <w:szCs w:val="24"/>
                <w:lang w:bidi="fa-IR"/>
              </w:rPr>
              <w:t>Fore arm Length</w:t>
            </w:r>
          </w:p>
        </w:tc>
      </w:tr>
      <w:tr w:rsidR="00810756" w:rsidRPr="008F399A" w:rsidTr="00EE1259">
        <w:trPr>
          <w:trHeight w:val="327"/>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0.072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0.151</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0.232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Cannon Length</w:t>
            </w:r>
          </w:p>
        </w:tc>
      </w:tr>
      <w:tr w:rsidR="00810756" w:rsidRPr="008F399A" w:rsidTr="00EE1259">
        <w:trPr>
          <w:trHeight w:val="334"/>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-0.07</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0.094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0.202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Pastern Length</w:t>
            </w:r>
          </w:p>
        </w:tc>
      </w:tr>
      <w:tr w:rsidR="00810756" w:rsidRPr="008F399A" w:rsidTr="00EE1259">
        <w:trPr>
          <w:trHeight w:val="255"/>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0.097</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-0.012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0.252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Cannon Midpoint Circumference</w:t>
            </w:r>
          </w:p>
        </w:tc>
      </w:tr>
      <w:tr w:rsidR="00810756" w:rsidRPr="008F399A" w:rsidTr="00EE1259">
        <w:trPr>
          <w:trHeight w:val="430"/>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0.034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0.241</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Pastern Circumference</w:t>
            </w:r>
          </w:p>
        </w:tc>
      </w:tr>
      <w:tr w:rsidR="00810756" w:rsidRPr="008F399A" w:rsidTr="00EE1259">
        <w:trPr>
          <w:trHeight w:val="452"/>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0.195</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b/>
                <w:bCs/>
                <w:sz w:val="24"/>
                <w:szCs w:val="24"/>
              </w:rPr>
            </w:pPr>
            <w:r w:rsidRPr="008F399A">
              <w:rPr>
                <w:rFonts w:ascii="Times New Roman" w:eastAsia="Times New Roman" w:hAnsi="Times New Roman" w:cs="B Nazanin"/>
                <w:b/>
                <w:bCs/>
                <w:sz w:val="24"/>
                <w:szCs w:val="24"/>
              </w:rPr>
              <w:t>0.556</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-0.0631</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Hoof Length</w:t>
            </w:r>
          </w:p>
        </w:tc>
      </w:tr>
      <w:tr w:rsidR="00810756" w:rsidRPr="008F399A" w:rsidTr="00EE1259">
        <w:trPr>
          <w:trHeight w:val="423"/>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-0.012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-0.274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0.214</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Space Under Horse</w:t>
            </w:r>
          </w:p>
        </w:tc>
      </w:tr>
      <w:tr w:rsidR="00810756" w:rsidRPr="008F399A" w:rsidTr="00EE1259">
        <w:trPr>
          <w:trHeight w:val="289"/>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-0.314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0.218</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0.2096</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Pelvis Width Distance</w:t>
            </w:r>
          </w:p>
        </w:tc>
      </w:tr>
      <w:tr w:rsidR="00810756" w:rsidRPr="008F399A" w:rsidTr="00EE1259">
        <w:trPr>
          <w:trHeight w:val="467"/>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lastRenderedPageBreak/>
              <w:t>0.163</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-0.089</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0.241</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Length Croup to Dock</w:t>
            </w:r>
          </w:p>
        </w:tc>
      </w:tr>
      <w:tr w:rsidR="00810756" w:rsidRPr="008F399A" w:rsidTr="00EE1259">
        <w:trPr>
          <w:trHeight w:val="263"/>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-0.311</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0.191</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0.197</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Gaskin Length</w:t>
            </w:r>
          </w:p>
        </w:tc>
      </w:tr>
      <w:tr w:rsidR="00810756" w:rsidRPr="008F399A" w:rsidTr="00EE1259">
        <w:trPr>
          <w:trHeight w:val="285"/>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-0.056</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0.064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0.246</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Cannon Length</w:t>
            </w:r>
          </w:p>
        </w:tc>
      </w:tr>
      <w:tr w:rsidR="00810756" w:rsidRPr="008F399A" w:rsidTr="00EE1259">
        <w:trPr>
          <w:trHeight w:val="287"/>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-0.1136</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0.235</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Cannon Midpoint Circumference</w:t>
            </w:r>
          </w:p>
        </w:tc>
      </w:tr>
      <w:tr w:rsidR="00810756" w:rsidRPr="008F399A" w:rsidTr="00EE1259">
        <w:trPr>
          <w:trHeight w:val="274"/>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-0.034</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0.121</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0.219</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Pastern Length</w:t>
            </w:r>
          </w:p>
        </w:tc>
      </w:tr>
      <w:tr w:rsidR="00810756" w:rsidRPr="008F399A" w:rsidTr="00EE1259">
        <w:trPr>
          <w:trHeight w:val="343"/>
        </w:trPr>
        <w:tc>
          <w:tcPr>
            <w:tcW w:w="171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0.072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-0.0342</w:t>
            </w:r>
          </w:p>
        </w:tc>
        <w:tc>
          <w:tcPr>
            <w:tcW w:w="1800" w:type="dxa"/>
            <w:tcBorders>
              <w:top w:val="nil"/>
              <w:left w:val="nil"/>
              <w:bottom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Pr>
            </w:pPr>
            <w:r w:rsidRPr="008F399A">
              <w:rPr>
                <w:rFonts w:ascii="Times New Roman" w:eastAsia="Times New Roman" w:hAnsi="Times New Roman" w:cs="B Nazanin"/>
                <w:sz w:val="24"/>
                <w:szCs w:val="24"/>
              </w:rPr>
              <w:t>0.242</w:t>
            </w:r>
          </w:p>
        </w:tc>
        <w:tc>
          <w:tcPr>
            <w:tcW w:w="3330" w:type="dxa"/>
            <w:tcBorders>
              <w:top w:val="nil"/>
              <w:left w:val="nil"/>
              <w:bottom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Pastern Circumference</w:t>
            </w:r>
          </w:p>
        </w:tc>
      </w:tr>
      <w:tr w:rsidR="00810756" w:rsidRPr="008F399A" w:rsidTr="00EE1259">
        <w:trPr>
          <w:trHeight w:val="429"/>
        </w:trPr>
        <w:tc>
          <w:tcPr>
            <w:tcW w:w="1710" w:type="dxa"/>
            <w:tcBorders>
              <w:top w:val="nil"/>
              <w:left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sz w:val="24"/>
                <w:szCs w:val="24"/>
                <w:rtl/>
                <w:lang w:bidi="fa-IR"/>
              </w:rPr>
            </w:pPr>
            <w:r w:rsidRPr="008F399A">
              <w:rPr>
                <w:rFonts w:ascii="Times New Roman" w:eastAsia="Times New Roman" w:hAnsi="Times New Roman" w:cs="B Nazanin"/>
                <w:sz w:val="24"/>
                <w:szCs w:val="24"/>
              </w:rPr>
              <w:t>0.098</w:t>
            </w:r>
          </w:p>
        </w:tc>
        <w:tc>
          <w:tcPr>
            <w:tcW w:w="1800" w:type="dxa"/>
            <w:tcBorders>
              <w:top w:val="nil"/>
              <w:left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b/>
                <w:bCs/>
                <w:sz w:val="24"/>
                <w:szCs w:val="24"/>
                <w:rtl/>
                <w:lang w:bidi="fa-IR"/>
              </w:rPr>
            </w:pPr>
            <w:r w:rsidRPr="008F399A">
              <w:rPr>
                <w:rFonts w:ascii="Times New Roman" w:eastAsia="Times New Roman" w:hAnsi="Times New Roman" w:cs="B Nazanin"/>
                <w:b/>
                <w:bCs/>
                <w:sz w:val="24"/>
                <w:szCs w:val="24"/>
              </w:rPr>
              <w:t>0.581</w:t>
            </w:r>
          </w:p>
        </w:tc>
        <w:tc>
          <w:tcPr>
            <w:tcW w:w="1800" w:type="dxa"/>
            <w:tcBorders>
              <w:top w:val="nil"/>
              <w:left w:val="nil"/>
              <w:right w:val="nil"/>
            </w:tcBorders>
            <w:shd w:val="clear" w:color="auto" w:fill="auto"/>
          </w:tcPr>
          <w:p w:rsidR="00810756" w:rsidRPr="008F399A" w:rsidRDefault="00810756" w:rsidP="008F399A">
            <w:pPr>
              <w:widowControl w:val="0"/>
              <w:spacing w:after="120" w:line="480" w:lineRule="auto"/>
              <w:contextualSpacing/>
              <w:jc w:val="both"/>
              <w:rPr>
                <w:rFonts w:ascii="Times New Roman" w:eastAsia="Times New Roman" w:hAnsi="Times New Roman" w:cs="B Nazanin"/>
                <w:b/>
                <w:bCs/>
                <w:sz w:val="24"/>
                <w:szCs w:val="24"/>
                <w:rtl/>
                <w:lang w:bidi="fa-IR"/>
              </w:rPr>
            </w:pPr>
            <w:r w:rsidRPr="008F399A">
              <w:rPr>
                <w:rFonts w:ascii="Times New Roman" w:eastAsia="Times New Roman" w:hAnsi="Times New Roman" w:cs="B Nazanin"/>
                <w:b/>
                <w:bCs/>
                <w:sz w:val="24"/>
                <w:szCs w:val="24"/>
              </w:rPr>
              <w:t>-0.402</w:t>
            </w:r>
          </w:p>
        </w:tc>
        <w:tc>
          <w:tcPr>
            <w:tcW w:w="3330" w:type="dxa"/>
            <w:tcBorders>
              <w:top w:val="nil"/>
              <w:left w:val="nil"/>
              <w:right w:val="nil"/>
            </w:tcBorders>
            <w:shd w:val="clear" w:color="auto" w:fill="auto"/>
          </w:tcPr>
          <w:p w:rsidR="00810756" w:rsidRPr="008F399A" w:rsidRDefault="00810756" w:rsidP="008F399A">
            <w:pPr>
              <w:spacing w:line="480" w:lineRule="auto"/>
              <w:contextualSpacing/>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Hoof Length</w:t>
            </w:r>
          </w:p>
        </w:tc>
      </w:tr>
    </w:tbl>
    <w:p w:rsidR="00D41E8B" w:rsidRPr="008F399A" w:rsidRDefault="00D41E8B" w:rsidP="008F399A">
      <w:pPr>
        <w:spacing w:line="480" w:lineRule="auto"/>
        <w:jc w:val="both"/>
        <w:rPr>
          <w:rFonts w:ascii="Times New Roman" w:hAnsi="Times New Roman"/>
          <w:sz w:val="24"/>
          <w:szCs w:val="24"/>
        </w:rPr>
      </w:pPr>
    </w:p>
    <w:p w:rsidR="00D41E8B" w:rsidRPr="008F399A" w:rsidRDefault="00D41E8B" w:rsidP="008F399A">
      <w:pPr>
        <w:spacing w:line="480" w:lineRule="auto"/>
        <w:jc w:val="both"/>
        <w:rPr>
          <w:rFonts w:ascii="Times New Roman" w:hAnsi="Times New Roman"/>
          <w:sz w:val="24"/>
          <w:szCs w:val="24"/>
        </w:rPr>
      </w:pPr>
    </w:p>
    <w:p w:rsidR="00810756" w:rsidRPr="008F399A" w:rsidRDefault="00810756" w:rsidP="008F399A">
      <w:pPr>
        <w:spacing w:line="480" w:lineRule="auto"/>
        <w:jc w:val="both"/>
        <w:rPr>
          <w:rFonts w:ascii="Times New Roman" w:hAnsi="Times New Roman" w:cs="Times New Roman"/>
          <w:sz w:val="24"/>
          <w:szCs w:val="24"/>
        </w:rPr>
      </w:pPr>
      <w:proofErr w:type="gramStart"/>
      <w:r w:rsidRPr="008F399A">
        <w:rPr>
          <w:rFonts w:ascii="Times New Roman" w:hAnsi="Times New Roman"/>
          <w:sz w:val="24"/>
          <w:szCs w:val="24"/>
        </w:rPr>
        <w:t>Table 2.</w:t>
      </w:r>
      <w:proofErr w:type="gramEnd"/>
      <w:r w:rsidRPr="008F399A">
        <w:rPr>
          <w:rFonts w:ascii="Times New Roman" w:hAnsi="Times New Roman"/>
          <w:sz w:val="24"/>
          <w:szCs w:val="24"/>
        </w:rPr>
        <w:t xml:space="preserve"> Basic statistics of the main morphometric features,</w:t>
      </w:r>
      <w:r w:rsidRPr="008F399A">
        <w:rPr>
          <w:rFonts w:ascii="Times New Roman" w:hAnsi="Times New Roman" w:cs="Times New Roman"/>
          <w:sz w:val="24"/>
          <w:szCs w:val="24"/>
        </w:rPr>
        <w:t xml:space="preserve"> * and ** indicates signification in levels 0.05 and 0.01 respectively, based on ANOVA</w:t>
      </w:r>
    </w:p>
    <w:tbl>
      <w:tblPr>
        <w:tblpPr w:leftFromText="180" w:rightFromText="180" w:vertAnchor="text" w:horzAnchor="margin" w:tblpXSpec="center" w:tblpY="225"/>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45"/>
        <w:gridCol w:w="794"/>
        <w:gridCol w:w="869"/>
        <w:gridCol w:w="794"/>
        <w:gridCol w:w="869"/>
        <w:gridCol w:w="794"/>
        <w:gridCol w:w="2986"/>
      </w:tblGrid>
      <w:tr w:rsidR="00810756" w:rsidRPr="008F399A" w:rsidTr="00312126">
        <w:trPr>
          <w:trHeight w:val="555"/>
        </w:trPr>
        <w:tc>
          <w:tcPr>
            <w:tcW w:w="117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All breeds</w:t>
            </w:r>
          </w:p>
        </w:tc>
        <w:tc>
          <w:tcPr>
            <w:tcW w:w="1980" w:type="dxa"/>
            <w:gridSpan w:val="2"/>
            <w:tcBorders>
              <w:left w:val="nil"/>
              <w:right w:val="nil"/>
            </w:tcBorders>
            <w:shd w:val="clear" w:color="auto" w:fill="auto"/>
          </w:tcPr>
          <w:p w:rsidR="00810756" w:rsidRPr="008F399A" w:rsidRDefault="00810756" w:rsidP="008F399A">
            <w:pPr>
              <w:tabs>
                <w:tab w:val="left" w:pos="737"/>
                <w:tab w:val="center" w:pos="1242"/>
              </w:tabs>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Caspian</w:t>
            </w:r>
          </w:p>
        </w:tc>
        <w:tc>
          <w:tcPr>
            <w:tcW w:w="1890" w:type="dxa"/>
            <w:gridSpan w:val="2"/>
            <w:tcBorders>
              <w:left w:val="nil"/>
              <w:bottom w:val="single" w:sz="4" w:space="0" w:color="auto"/>
              <w:right w:val="nil"/>
            </w:tcBorders>
            <w:shd w:val="clear" w:color="auto" w:fill="auto"/>
          </w:tcPr>
          <w:p w:rsidR="00810756" w:rsidRPr="008F399A" w:rsidRDefault="00810756" w:rsidP="008F399A">
            <w:pPr>
              <w:tabs>
                <w:tab w:val="center" w:pos="1017"/>
                <w:tab w:val="right" w:pos="2034"/>
              </w:tabs>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Kurdish</w:t>
            </w:r>
          </w:p>
        </w:tc>
        <w:tc>
          <w:tcPr>
            <w:tcW w:w="1890" w:type="dxa"/>
            <w:gridSpan w:val="2"/>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Turkoman</w:t>
            </w:r>
          </w:p>
        </w:tc>
        <w:tc>
          <w:tcPr>
            <w:tcW w:w="351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Breed</w:t>
            </w:r>
          </w:p>
        </w:tc>
      </w:tr>
      <w:tr w:rsidR="00810756" w:rsidRPr="008F399A" w:rsidTr="00312126">
        <w:trPr>
          <w:trHeight w:val="555"/>
        </w:trPr>
        <w:tc>
          <w:tcPr>
            <w:tcW w:w="117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Mean</w:t>
            </w:r>
          </w:p>
        </w:tc>
        <w:tc>
          <w:tcPr>
            <w:tcW w:w="108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proofErr w:type="spellStart"/>
            <w:r w:rsidRPr="008F399A">
              <w:rPr>
                <w:rFonts w:ascii="Times New Roman" w:hAnsi="Times New Roman" w:cs="Times New Roman"/>
                <w:sz w:val="24"/>
                <w:szCs w:val="24"/>
              </w:rPr>
              <w:t>Std</w:t>
            </w:r>
            <w:proofErr w:type="spellEnd"/>
            <w:r w:rsidRPr="008F399A">
              <w:rPr>
                <w:rFonts w:ascii="Times New Roman" w:hAnsi="Times New Roman" w:cs="Times New Roman"/>
                <w:sz w:val="24"/>
                <w:szCs w:val="24"/>
              </w:rPr>
              <w:t xml:space="preserve"> Dev</w:t>
            </w:r>
          </w:p>
        </w:tc>
        <w:tc>
          <w:tcPr>
            <w:tcW w:w="90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Mean</w:t>
            </w:r>
          </w:p>
        </w:tc>
        <w:tc>
          <w:tcPr>
            <w:tcW w:w="990" w:type="dxa"/>
            <w:tcBorders>
              <w:top w:val="single" w:sz="4" w:space="0" w:color="auto"/>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proofErr w:type="spellStart"/>
            <w:r w:rsidRPr="008F399A">
              <w:rPr>
                <w:rFonts w:ascii="Times New Roman" w:hAnsi="Times New Roman" w:cs="Times New Roman"/>
                <w:sz w:val="24"/>
                <w:szCs w:val="24"/>
              </w:rPr>
              <w:t>Std</w:t>
            </w:r>
            <w:proofErr w:type="spellEnd"/>
            <w:r w:rsidRPr="008F399A">
              <w:rPr>
                <w:rFonts w:ascii="Times New Roman" w:hAnsi="Times New Roman" w:cs="Times New Roman"/>
                <w:sz w:val="24"/>
                <w:szCs w:val="24"/>
              </w:rPr>
              <w:t xml:space="preserve"> Dev</w:t>
            </w:r>
          </w:p>
        </w:tc>
        <w:tc>
          <w:tcPr>
            <w:tcW w:w="900" w:type="dxa"/>
            <w:tcBorders>
              <w:top w:val="single" w:sz="4" w:space="0" w:color="auto"/>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Mean</w:t>
            </w:r>
          </w:p>
        </w:tc>
        <w:tc>
          <w:tcPr>
            <w:tcW w:w="99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Std Dev</w:t>
            </w:r>
          </w:p>
        </w:tc>
        <w:tc>
          <w:tcPr>
            <w:tcW w:w="900" w:type="dxa"/>
            <w:tcBorders>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Mean</w:t>
            </w:r>
          </w:p>
        </w:tc>
        <w:tc>
          <w:tcPr>
            <w:tcW w:w="351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rPr>
              <w:t>Variable</w:t>
            </w:r>
          </w:p>
        </w:tc>
      </w:tr>
      <w:tr w:rsidR="00810756" w:rsidRPr="008F399A" w:rsidTr="00312126">
        <w:trPr>
          <w:trHeight w:val="441"/>
        </w:trPr>
        <w:tc>
          <w:tcPr>
            <w:tcW w:w="117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51.21</w:t>
            </w:r>
          </w:p>
        </w:tc>
        <w:tc>
          <w:tcPr>
            <w:tcW w:w="108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4.3</w:t>
            </w:r>
          </w:p>
        </w:tc>
        <w:tc>
          <w:tcPr>
            <w:tcW w:w="90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44.9</w:t>
            </w:r>
          </w:p>
        </w:tc>
        <w:tc>
          <w:tcPr>
            <w:tcW w:w="99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2.65</w:t>
            </w:r>
          </w:p>
        </w:tc>
        <w:tc>
          <w:tcPr>
            <w:tcW w:w="90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52.84</w:t>
            </w:r>
          </w:p>
        </w:tc>
        <w:tc>
          <w:tcPr>
            <w:tcW w:w="99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2.6</w:t>
            </w:r>
          </w:p>
        </w:tc>
        <w:tc>
          <w:tcPr>
            <w:tcW w:w="90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55.9</w:t>
            </w:r>
          </w:p>
        </w:tc>
        <w:tc>
          <w:tcPr>
            <w:tcW w:w="3510" w:type="dxa"/>
            <w:tcBorders>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vertAlign w:val="superscript"/>
                <w:rtl/>
                <w:lang w:bidi="fa-IR"/>
              </w:rPr>
            </w:pPr>
            <w:r w:rsidRPr="008F399A">
              <w:rPr>
                <w:rFonts w:ascii="Times New Roman" w:hAnsi="Times New Roman" w:cs="Times New Roman"/>
                <w:noProof/>
                <w:sz w:val="24"/>
                <w:szCs w:val="24"/>
                <w:lang w:bidi="fa-IR"/>
              </w:rPr>
              <w:t>Head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379"/>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16.38</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14.83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1.22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16.9</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1.02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17.42</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Eye to Eye Width</w:t>
            </w:r>
            <w:r w:rsidRPr="008F399A">
              <w:rPr>
                <w:rFonts w:ascii="Times New Roman" w:hAnsi="Times New Roman" w:cs="Times New Roman"/>
                <w:noProof/>
                <w:sz w:val="24"/>
                <w:szCs w:val="24"/>
                <w:vertAlign w:val="superscript"/>
                <w:lang w:bidi="fa-IR"/>
              </w:rPr>
              <w:t>ns</w:t>
            </w:r>
          </w:p>
        </w:tc>
      </w:tr>
      <w:tr w:rsidR="00810756" w:rsidRPr="008F399A" w:rsidTr="00312126">
        <w:trPr>
          <w:trHeight w:val="259"/>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13.01</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13.9</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1.05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14.14</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Ear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423"/>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68.50</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4.7</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61.2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6.62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73.4</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5.2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70.91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 xml:space="preserve">Neck </w:t>
            </w:r>
            <w:r w:rsidRPr="008F399A">
              <w:rPr>
                <w:sz w:val="24"/>
                <w:szCs w:val="24"/>
              </w:rPr>
              <w:t xml:space="preserve"> </w:t>
            </w:r>
            <w:r w:rsidRPr="008F399A">
              <w:rPr>
                <w:rFonts w:ascii="Times New Roman" w:hAnsi="Times New Roman" w:cs="Times New Roman"/>
                <w:noProof/>
                <w:sz w:val="24"/>
                <w:szCs w:val="24"/>
                <w:lang w:bidi="fa-IR"/>
              </w:rPr>
              <w:t>Circumference</w:t>
            </w:r>
            <w:r w:rsidRPr="008F399A">
              <w:rPr>
                <w:rFonts w:ascii="Times New Roman" w:hAnsi="Times New Roman" w:cs="Times New Roman"/>
                <w:noProof/>
                <w:sz w:val="24"/>
                <w:szCs w:val="24"/>
                <w:vertAlign w:val="superscript"/>
                <w:lang w:bidi="fa-IR"/>
              </w:rPr>
              <w:t>**</w:t>
            </w:r>
          </w:p>
        </w:tc>
      </w:tr>
      <w:tr w:rsidR="00810756" w:rsidRPr="008F399A" w:rsidTr="00312126">
        <w:trPr>
          <w:trHeight w:val="160"/>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lastRenderedPageBreak/>
              <w:t>65.18</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9.7</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57.04</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10.034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70.01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11.2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68.51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Neck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324"/>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33.26</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19.31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8.7</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43.5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3.8</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36.97</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Chest Width</w:t>
            </w:r>
            <w:r w:rsidRPr="008F399A">
              <w:rPr>
                <w:rFonts w:ascii="Times New Roman" w:hAnsi="Times New Roman" w:cs="Times New Roman"/>
                <w:noProof/>
                <w:sz w:val="24"/>
                <w:szCs w:val="24"/>
                <w:vertAlign w:val="superscript"/>
                <w:lang w:bidi="fa-IR"/>
              </w:rPr>
              <w:t>*</w:t>
            </w:r>
          </w:p>
        </w:tc>
      </w:tr>
      <w:tr w:rsidR="00810756" w:rsidRPr="008F399A" w:rsidTr="00312126">
        <w:trPr>
          <w:trHeight w:val="332"/>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136.60</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10.78</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119.32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6.9</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140.93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7.5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149.61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Withers Height</w:t>
            </w:r>
            <w:r w:rsidRPr="008F399A">
              <w:rPr>
                <w:rFonts w:ascii="Times New Roman" w:hAnsi="Times New Roman" w:cs="Times New Roman"/>
                <w:noProof/>
                <w:sz w:val="24"/>
                <w:szCs w:val="24"/>
                <w:vertAlign w:val="superscript"/>
                <w:lang w:bidi="fa-IR"/>
              </w:rPr>
              <w:t>**</w:t>
            </w:r>
          </w:p>
        </w:tc>
      </w:tr>
      <w:tr w:rsidR="00810756" w:rsidRPr="008F399A" w:rsidTr="00312126">
        <w:trPr>
          <w:trHeight w:val="354"/>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154.95</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9.1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133.75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13.21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13.8</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168.1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Barrel Girth</w:t>
            </w:r>
            <w:r w:rsidRPr="008F399A">
              <w:rPr>
                <w:rFonts w:ascii="Times New Roman" w:hAnsi="Times New Roman" w:cs="Times New Roman"/>
                <w:noProof/>
                <w:sz w:val="24"/>
                <w:szCs w:val="24"/>
                <w:vertAlign w:val="superscript"/>
                <w:lang w:bidi="fa-IR"/>
              </w:rPr>
              <w:t>**</w:t>
            </w:r>
          </w:p>
        </w:tc>
      </w:tr>
      <w:tr w:rsidR="00810756" w:rsidRPr="008F399A" w:rsidTr="00312126">
        <w:trPr>
          <w:trHeight w:val="376"/>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41.95</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36.3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3.6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42.4</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6.9</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47.17</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lang w:bidi="fa-IR"/>
              </w:rPr>
            </w:pPr>
            <w:r w:rsidRPr="008F399A">
              <w:rPr>
                <w:rFonts w:ascii="Times New Roman" w:hAnsi="Times New Roman" w:cs="Times New Roman"/>
                <w:noProof/>
                <w:sz w:val="24"/>
                <w:szCs w:val="24"/>
                <w:lang w:bidi="fa-IR"/>
              </w:rPr>
              <w:t>Fore arm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243"/>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25.17</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2.001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21.41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27.1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2.001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27</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Cannon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278"/>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10.52</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8.11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11.68</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1.42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11.78</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Pastern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255"/>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16.56</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17.225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1.22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18.16</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Cannon Midpoint Circumference</w:t>
            </w:r>
            <w:r w:rsidRPr="008F399A">
              <w:rPr>
                <w:rFonts w:ascii="Times New Roman" w:hAnsi="Times New Roman" w:cs="Times New Roman"/>
                <w:noProof/>
                <w:sz w:val="24"/>
                <w:szCs w:val="24"/>
                <w:vertAlign w:val="superscript"/>
                <w:lang w:bidi="fa-IR"/>
              </w:rPr>
              <w:t>*</w:t>
            </w:r>
          </w:p>
        </w:tc>
      </w:tr>
      <w:tr w:rsidR="00810756" w:rsidRPr="008F399A" w:rsidTr="00312126">
        <w:trPr>
          <w:trHeight w:val="276"/>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16.29</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1.25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14.12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1.23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16.92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1.34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17.83</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Fore Pastern Circumference</w:t>
            </w:r>
            <w:r w:rsidRPr="008F399A">
              <w:rPr>
                <w:rFonts w:ascii="Times New Roman" w:hAnsi="Times New Roman" w:cs="Times New Roman"/>
                <w:noProof/>
                <w:sz w:val="24"/>
                <w:szCs w:val="24"/>
                <w:vertAlign w:val="superscript"/>
                <w:lang w:bidi="fa-IR"/>
              </w:rPr>
              <w:t>*</w:t>
            </w:r>
          </w:p>
        </w:tc>
      </w:tr>
      <w:tr w:rsidR="00810756" w:rsidRPr="008F399A" w:rsidTr="00312126">
        <w:trPr>
          <w:trHeight w:val="284"/>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6.64</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7.02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0.92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6.51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6.41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vertAlign w:val="superscript"/>
                <w:rtl/>
                <w:lang w:bidi="fa-IR"/>
              </w:rPr>
            </w:pPr>
            <w:r w:rsidRPr="008F399A">
              <w:rPr>
                <w:rFonts w:ascii="Times New Roman" w:hAnsi="Times New Roman" w:cs="Times New Roman"/>
                <w:noProof/>
                <w:sz w:val="24"/>
                <w:szCs w:val="24"/>
                <w:lang w:bidi="fa-IR"/>
              </w:rPr>
              <w:t>Fore Hoof Length</w:t>
            </w:r>
            <w:r w:rsidRPr="008F399A">
              <w:rPr>
                <w:rFonts w:ascii="Times New Roman" w:hAnsi="Times New Roman" w:cs="Times New Roman"/>
                <w:noProof/>
                <w:sz w:val="24"/>
                <w:szCs w:val="24"/>
                <w:vertAlign w:val="superscript"/>
                <w:lang w:bidi="fa-IR"/>
              </w:rPr>
              <w:t>ns</w:t>
            </w:r>
          </w:p>
        </w:tc>
      </w:tr>
      <w:tr w:rsidR="00810756" w:rsidRPr="008F399A" w:rsidTr="00312126">
        <w:trPr>
          <w:trHeight w:val="338"/>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76.17</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9.75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62.51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78.366</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7.03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87.66</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Space Under Horse</w:t>
            </w:r>
            <w:r w:rsidRPr="008F399A">
              <w:rPr>
                <w:rFonts w:ascii="Times New Roman" w:hAnsi="Times New Roman" w:cs="Times New Roman"/>
                <w:noProof/>
                <w:sz w:val="24"/>
                <w:szCs w:val="24"/>
                <w:vertAlign w:val="superscript"/>
                <w:lang w:bidi="fa-IR"/>
              </w:rPr>
              <w:t>**</w:t>
            </w:r>
          </w:p>
        </w:tc>
      </w:tr>
      <w:tr w:rsidR="00810756" w:rsidRPr="008F399A" w:rsidTr="00312126">
        <w:trPr>
          <w:trHeight w:val="360"/>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46.16</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35.2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6.95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54.465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6.2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48.82</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Pelvis Width Distance</w:t>
            </w:r>
            <w:r w:rsidRPr="008F399A">
              <w:rPr>
                <w:rFonts w:ascii="Times New Roman" w:hAnsi="Times New Roman" w:cs="Times New Roman"/>
                <w:noProof/>
                <w:sz w:val="24"/>
                <w:szCs w:val="24"/>
                <w:vertAlign w:val="superscript"/>
                <w:lang w:bidi="fa-IR"/>
              </w:rPr>
              <w:t>**</w:t>
            </w:r>
          </w:p>
        </w:tc>
      </w:tr>
      <w:tr w:rsidR="00810756" w:rsidRPr="008F399A" w:rsidTr="00312126">
        <w:trPr>
          <w:trHeight w:val="383"/>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lastRenderedPageBreak/>
              <w:t>46.04</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34.74</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4.61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54.6</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6.24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48.78</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Length, Croup to Dock</w:t>
            </w:r>
            <w:r w:rsidRPr="008F399A">
              <w:rPr>
                <w:rFonts w:ascii="Times New Roman" w:hAnsi="Times New Roman" w:cs="Times New Roman"/>
                <w:noProof/>
                <w:sz w:val="24"/>
                <w:szCs w:val="24"/>
                <w:vertAlign w:val="superscript"/>
                <w:lang w:bidi="fa-IR"/>
              </w:rPr>
              <w:t>**</w:t>
            </w:r>
          </w:p>
        </w:tc>
      </w:tr>
      <w:tr w:rsidR="00810756" w:rsidRPr="008F399A" w:rsidTr="00312126">
        <w:trPr>
          <w:trHeight w:val="263"/>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45.08</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4.44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42.21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4.5</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41.8</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3.48</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51.23</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Gaskin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285"/>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41.39</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4.92</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29.1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4.9</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54.6</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7.03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40.48</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Cannon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287"/>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25.44</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1.9</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15.72</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1.9</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40.3</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1.36</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20.3</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Cannon Midpoint Circumference</w:t>
            </w:r>
            <w:r w:rsidRPr="008F399A">
              <w:rPr>
                <w:rFonts w:ascii="Times New Roman" w:hAnsi="Times New Roman" w:cs="Times New Roman"/>
                <w:noProof/>
                <w:sz w:val="24"/>
                <w:szCs w:val="24"/>
                <w:vertAlign w:val="superscript"/>
                <w:lang w:bidi="fa-IR"/>
              </w:rPr>
              <w:t>**</w:t>
            </w:r>
          </w:p>
        </w:tc>
      </w:tr>
      <w:tr w:rsidR="00810756" w:rsidRPr="008F399A" w:rsidTr="00312126">
        <w:trPr>
          <w:trHeight w:val="274"/>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12.98</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1.94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8.1</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18.5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1.94</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12.35</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Pastern Length</w:t>
            </w:r>
            <w:r w:rsidRPr="008F399A">
              <w:rPr>
                <w:rFonts w:ascii="Times New Roman" w:hAnsi="Times New Roman" w:cs="Times New Roman"/>
                <w:noProof/>
                <w:sz w:val="24"/>
                <w:szCs w:val="24"/>
                <w:vertAlign w:val="superscript"/>
                <w:lang w:bidi="fa-IR"/>
              </w:rPr>
              <w:t>*</w:t>
            </w:r>
          </w:p>
        </w:tc>
      </w:tr>
      <w:tr w:rsidR="00810756" w:rsidRPr="008F399A" w:rsidTr="00312126">
        <w:trPr>
          <w:trHeight w:val="405"/>
        </w:trPr>
        <w:tc>
          <w:tcPr>
            <w:tcW w:w="117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15.29</w:t>
            </w:r>
          </w:p>
        </w:tc>
        <w:tc>
          <w:tcPr>
            <w:tcW w:w="108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1.43</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15.05</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1.31</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11.74</w:t>
            </w:r>
          </w:p>
        </w:tc>
        <w:tc>
          <w:tcPr>
            <w:tcW w:w="99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1.57</w:t>
            </w:r>
          </w:p>
        </w:tc>
        <w:tc>
          <w:tcPr>
            <w:tcW w:w="90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Pr>
            </w:pPr>
            <w:r w:rsidRPr="008F399A">
              <w:rPr>
                <w:rFonts w:ascii="Times New Roman" w:hAnsi="Times New Roman" w:cs="Times New Roman"/>
                <w:noProof/>
                <w:sz w:val="24"/>
                <w:szCs w:val="24"/>
              </w:rPr>
              <w:t>19.1</w:t>
            </w:r>
          </w:p>
        </w:tc>
        <w:tc>
          <w:tcPr>
            <w:tcW w:w="3510" w:type="dxa"/>
            <w:tcBorders>
              <w:top w:val="nil"/>
              <w:left w:val="nil"/>
              <w:bottom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Pastern Circumference</w:t>
            </w:r>
            <w:r w:rsidRPr="008F399A">
              <w:rPr>
                <w:rFonts w:ascii="Times New Roman" w:hAnsi="Times New Roman" w:cs="Times New Roman"/>
                <w:noProof/>
                <w:sz w:val="24"/>
                <w:szCs w:val="24"/>
                <w:vertAlign w:val="superscript"/>
                <w:lang w:bidi="fa-IR"/>
              </w:rPr>
              <w:t>**</w:t>
            </w:r>
          </w:p>
        </w:tc>
      </w:tr>
      <w:tr w:rsidR="00810756" w:rsidRPr="008F399A" w:rsidTr="00312126">
        <w:trPr>
          <w:trHeight w:val="318"/>
        </w:trPr>
        <w:tc>
          <w:tcPr>
            <w:tcW w:w="117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6.63</w:t>
            </w:r>
          </w:p>
        </w:tc>
        <w:tc>
          <w:tcPr>
            <w:tcW w:w="108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tl/>
                <w:lang w:bidi="fa-IR"/>
              </w:rPr>
            </w:pPr>
            <w:r w:rsidRPr="008F399A">
              <w:rPr>
                <w:rFonts w:ascii="Times New Roman" w:hAnsi="Times New Roman" w:cs="Times New Roman"/>
                <w:sz w:val="24"/>
                <w:szCs w:val="24"/>
              </w:rPr>
              <w:t>0.8</w:t>
            </w:r>
          </w:p>
        </w:tc>
        <w:tc>
          <w:tcPr>
            <w:tcW w:w="90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rPr>
            </w:pPr>
            <w:r w:rsidRPr="008F399A">
              <w:rPr>
                <w:rFonts w:ascii="Times New Roman" w:hAnsi="Times New Roman" w:cs="Times New Roman"/>
                <w:sz w:val="24"/>
                <w:szCs w:val="24"/>
              </w:rPr>
              <w:t>7</w:t>
            </w:r>
          </w:p>
        </w:tc>
        <w:tc>
          <w:tcPr>
            <w:tcW w:w="99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lang w:bidi="fa-IR"/>
              </w:rPr>
            </w:pPr>
            <w:r w:rsidRPr="008F399A">
              <w:rPr>
                <w:rFonts w:ascii="Times New Roman" w:hAnsi="Times New Roman" w:cs="Times New Roman"/>
                <w:sz w:val="24"/>
                <w:szCs w:val="24"/>
                <w:lang w:bidi="fa-IR"/>
              </w:rPr>
              <w:t>1.13</w:t>
            </w:r>
          </w:p>
        </w:tc>
        <w:tc>
          <w:tcPr>
            <w:tcW w:w="90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sz w:val="24"/>
                <w:szCs w:val="24"/>
                <w:lang w:bidi="fa-IR"/>
              </w:rPr>
            </w:pPr>
            <w:r w:rsidRPr="008F399A">
              <w:rPr>
                <w:rFonts w:ascii="Times New Roman" w:hAnsi="Times New Roman" w:cs="Times New Roman"/>
                <w:sz w:val="24"/>
                <w:szCs w:val="24"/>
                <w:lang w:bidi="fa-IR"/>
              </w:rPr>
              <w:t>6.75</w:t>
            </w:r>
          </w:p>
        </w:tc>
        <w:tc>
          <w:tcPr>
            <w:tcW w:w="99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rPr>
              <w:t>1.49</w:t>
            </w:r>
          </w:p>
        </w:tc>
        <w:tc>
          <w:tcPr>
            <w:tcW w:w="90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rPr>
              <w:t>6.15</w:t>
            </w:r>
          </w:p>
        </w:tc>
        <w:tc>
          <w:tcPr>
            <w:tcW w:w="3510" w:type="dxa"/>
            <w:tcBorders>
              <w:top w:val="nil"/>
              <w:left w:val="nil"/>
              <w:right w:val="nil"/>
            </w:tcBorders>
            <w:shd w:val="clear" w:color="auto" w:fill="auto"/>
          </w:tcPr>
          <w:p w:rsidR="00810756" w:rsidRPr="008F399A" w:rsidRDefault="00810756" w:rsidP="008F399A">
            <w:pPr>
              <w:spacing w:line="480" w:lineRule="auto"/>
              <w:jc w:val="both"/>
              <w:rPr>
                <w:rFonts w:ascii="Times New Roman" w:hAnsi="Times New Roman" w:cs="Times New Roman"/>
                <w:noProof/>
                <w:sz w:val="24"/>
                <w:szCs w:val="24"/>
                <w:rtl/>
                <w:lang w:bidi="fa-IR"/>
              </w:rPr>
            </w:pPr>
            <w:r w:rsidRPr="008F399A">
              <w:rPr>
                <w:rFonts w:ascii="Times New Roman" w:hAnsi="Times New Roman" w:cs="Times New Roman"/>
                <w:noProof/>
                <w:sz w:val="24"/>
                <w:szCs w:val="24"/>
                <w:lang w:bidi="fa-IR"/>
              </w:rPr>
              <w:t>Hind Hoof Length</w:t>
            </w:r>
            <w:r w:rsidRPr="008F399A">
              <w:rPr>
                <w:rFonts w:ascii="Times New Roman" w:hAnsi="Times New Roman" w:cs="Times New Roman"/>
                <w:noProof/>
                <w:sz w:val="24"/>
                <w:szCs w:val="24"/>
                <w:vertAlign w:val="superscript"/>
                <w:lang w:bidi="fa-IR"/>
              </w:rPr>
              <w:t>ns</w:t>
            </w:r>
          </w:p>
        </w:tc>
      </w:tr>
    </w:tbl>
    <w:p w:rsidR="00810756" w:rsidRDefault="00810756" w:rsidP="008F399A">
      <w:pPr>
        <w:spacing w:line="480" w:lineRule="auto"/>
        <w:jc w:val="both"/>
        <w:rPr>
          <w:rFonts w:ascii="Times New Roman" w:hAnsi="Times New Roman" w:cs="Times New Roman"/>
          <w:sz w:val="24"/>
          <w:szCs w:val="24"/>
        </w:rPr>
      </w:pPr>
    </w:p>
    <w:p w:rsidR="009A1506" w:rsidRPr="008F399A" w:rsidRDefault="009A1506" w:rsidP="008F399A">
      <w:pPr>
        <w:spacing w:line="480" w:lineRule="auto"/>
        <w:jc w:val="both"/>
        <w:rPr>
          <w:rFonts w:ascii="Times New Roman" w:hAnsi="Times New Roman" w:cs="Times New Roman"/>
          <w:sz w:val="24"/>
          <w:szCs w:val="24"/>
        </w:rPr>
      </w:pPr>
    </w:p>
    <w:p w:rsidR="00C428B2" w:rsidRPr="008F399A" w:rsidRDefault="00C428B2" w:rsidP="008F399A">
      <w:pPr>
        <w:spacing w:line="480" w:lineRule="auto"/>
        <w:jc w:val="both"/>
        <w:rPr>
          <w:rFonts w:ascii="Times New Roman" w:hAnsi="Times New Roman" w:cs="Times New Roman"/>
          <w:sz w:val="24"/>
          <w:szCs w:val="24"/>
        </w:rPr>
      </w:pPr>
    </w:p>
    <w:p w:rsidR="00154858" w:rsidRPr="008F399A" w:rsidRDefault="009A1506" w:rsidP="009A1506">
      <w:pPr>
        <w:spacing w:line="480" w:lineRule="auto"/>
        <w:contextualSpacing/>
        <w:jc w:val="center"/>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72.25pt">
            <v:imagedata r:id="rId13" o:title="imageedit_1_6774160981"/>
          </v:shape>
        </w:pict>
      </w:r>
      <w:bookmarkEnd w:id="0"/>
    </w:p>
    <w:p w:rsidR="00C428B2" w:rsidRPr="008F399A" w:rsidRDefault="00C428B2" w:rsidP="008F399A">
      <w:pPr>
        <w:spacing w:line="480" w:lineRule="auto"/>
        <w:contextualSpacing/>
        <w:jc w:val="both"/>
        <w:rPr>
          <w:rFonts w:ascii="Times New Roman" w:hAnsi="Times New Roman" w:cs="Times New Roman"/>
          <w:sz w:val="24"/>
          <w:szCs w:val="24"/>
        </w:rPr>
      </w:pPr>
      <w:proofErr w:type="gramStart"/>
      <w:r w:rsidRPr="008F399A">
        <w:rPr>
          <w:rFonts w:ascii="Times New Roman" w:hAnsi="Times New Roman" w:cs="Times New Roman"/>
          <w:sz w:val="24"/>
          <w:szCs w:val="24"/>
        </w:rPr>
        <w:t>Figure 1.</w:t>
      </w:r>
      <w:proofErr w:type="gramEnd"/>
      <w:r w:rsidRPr="008F399A">
        <w:rPr>
          <w:rFonts w:ascii="Times New Roman" w:hAnsi="Times New Roman" w:cs="Times New Roman"/>
          <w:sz w:val="24"/>
          <w:szCs w:val="24"/>
        </w:rPr>
        <w:t xml:space="preserve"> Morphometric traits, Numbering consistent with the text (missing features: 21, 22, </w:t>
      </w:r>
      <w:proofErr w:type="gramStart"/>
      <w:r w:rsidRPr="008F399A">
        <w:rPr>
          <w:rFonts w:ascii="Times New Roman" w:hAnsi="Times New Roman" w:cs="Times New Roman"/>
          <w:sz w:val="24"/>
          <w:szCs w:val="24"/>
        </w:rPr>
        <w:t>23</w:t>
      </w:r>
      <w:proofErr w:type="gramEnd"/>
      <w:r w:rsidRPr="008F399A">
        <w:rPr>
          <w:rFonts w:ascii="Times New Roman" w:hAnsi="Times New Roman" w:cs="Times New Roman"/>
          <w:sz w:val="24"/>
          <w:szCs w:val="24"/>
        </w:rPr>
        <w:t>)</w:t>
      </w:r>
    </w:p>
    <w:p w:rsidR="00154858" w:rsidRPr="008F399A" w:rsidRDefault="00154858" w:rsidP="008F399A">
      <w:pPr>
        <w:spacing w:line="480" w:lineRule="auto"/>
        <w:contextualSpacing/>
        <w:jc w:val="both"/>
        <w:rPr>
          <w:rFonts w:ascii="Times New Roman" w:hAnsi="Times New Roman" w:cs="Times New Roman"/>
          <w:sz w:val="24"/>
          <w:szCs w:val="24"/>
        </w:rPr>
      </w:pPr>
      <w:r w:rsidRPr="008F399A">
        <w:rPr>
          <w:rFonts w:ascii="Times New Roman" w:hAnsi="Times New Roman" w:cs="Times New Roman"/>
          <w:noProof/>
          <w:sz w:val="24"/>
          <w:szCs w:val="24"/>
        </w:rPr>
        <w:drawing>
          <wp:inline distT="0" distB="0" distL="0" distR="0" wp14:anchorId="78F6DEC8" wp14:editId="31CDA049">
            <wp:extent cx="5414010" cy="284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4010" cy="2847340"/>
                    </a:xfrm>
                    <a:prstGeom prst="rect">
                      <a:avLst/>
                    </a:prstGeom>
                    <a:noFill/>
                  </pic:spPr>
                </pic:pic>
              </a:graphicData>
            </a:graphic>
          </wp:inline>
        </w:drawing>
      </w:r>
    </w:p>
    <w:p w:rsidR="00C428B2" w:rsidRPr="008F399A" w:rsidRDefault="00C428B2" w:rsidP="008F399A">
      <w:pPr>
        <w:spacing w:line="480" w:lineRule="auto"/>
        <w:contextualSpacing/>
        <w:jc w:val="both"/>
        <w:rPr>
          <w:rFonts w:ascii="Times New Roman" w:hAnsi="Times New Roman" w:cs="B Nazanin"/>
          <w:noProof/>
          <w:sz w:val="24"/>
          <w:szCs w:val="24"/>
        </w:rPr>
      </w:pPr>
      <w:r w:rsidRPr="008F399A">
        <w:rPr>
          <w:rFonts w:ascii="Times New Roman" w:hAnsi="Times New Roman" w:cs="B Nazanin"/>
          <w:noProof/>
          <w:sz w:val="24"/>
          <w:szCs w:val="24"/>
        </w:rPr>
        <w:t xml:space="preserve">Figure 2. Scatter plot of CDA based on can1 and can2 </w:t>
      </w:r>
    </w:p>
    <w:p w:rsidR="00154858" w:rsidRPr="008F399A" w:rsidRDefault="00154858" w:rsidP="008F399A">
      <w:pPr>
        <w:spacing w:line="480" w:lineRule="auto"/>
        <w:contextualSpacing/>
        <w:jc w:val="both"/>
        <w:rPr>
          <w:rFonts w:ascii="Times New Roman" w:hAnsi="Times New Roman" w:cs="B Nazanin"/>
          <w:noProof/>
          <w:sz w:val="24"/>
          <w:szCs w:val="24"/>
        </w:rPr>
      </w:pPr>
      <w:r w:rsidRPr="008F399A">
        <w:rPr>
          <w:rFonts w:ascii="Times New Roman" w:hAnsi="Times New Roman" w:cs="B Nazanin"/>
          <w:noProof/>
          <w:sz w:val="24"/>
          <w:szCs w:val="24"/>
        </w:rPr>
        <w:lastRenderedPageBreak/>
        <w:drawing>
          <wp:inline distT="0" distB="0" distL="0" distR="0" wp14:anchorId="388ACD23" wp14:editId="3FEC8F88">
            <wp:extent cx="4761230" cy="34201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230" cy="3420110"/>
                    </a:xfrm>
                    <a:prstGeom prst="rect">
                      <a:avLst/>
                    </a:prstGeom>
                    <a:noFill/>
                  </pic:spPr>
                </pic:pic>
              </a:graphicData>
            </a:graphic>
          </wp:inline>
        </w:drawing>
      </w:r>
    </w:p>
    <w:p w:rsidR="00C428B2" w:rsidRPr="008F399A" w:rsidRDefault="00C428B2" w:rsidP="008F399A">
      <w:pPr>
        <w:spacing w:line="480" w:lineRule="auto"/>
        <w:contextualSpacing/>
        <w:jc w:val="both"/>
        <w:rPr>
          <w:rFonts w:ascii="Times New Roman" w:hAnsi="Times New Roman" w:cs="Times New Roman"/>
          <w:sz w:val="24"/>
          <w:szCs w:val="24"/>
        </w:rPr>
      </w:pPr>
      <w:proofErr w:type="gramStart"/>
      <w:r w:rsidRPr="008F399A">
        <w:rPr>
          <w:rFonts w:ascii="Times New Roman" w:hAnsi="Times New Roman" w:cs="Times New Roman"/>
          <w:sz w:val="24"/>
          <w:szCs w:val="24"/>
        </w:rPr>
        <w:t>Figure 3.</w:t>
      </w:r>
      <w:proofErr w:type="gramEnd"/>
      <w:r w:rsidRPr="008F399A">
        <w:rPr>
          <w:rFonts w:ascii="Times New Roman" w:hAnsi="Times New Roman" w:cs="Times New Roman"/>
          <w:sz w:val="24"/>
          <w:szCs w:val="24"/>
        </w:rPr>
        <w:t xml:space="preserve"> Scatter plot of PCA base on PC1 and PC2, the numbers 1, 2 and 3 are indication breeds </w:t>
      </w:r>
      <w:proofErr w:type="spellStart"/>
      <w:r w:rsidRPr="008F399A">
        <w:rPr>
          <w:rFonts w:ascii="Times New Roman" w:hAnsi="Times New Roman" w:cs="Times New Roman"/>
          <w:sz w:val="24"/>
          <w:szCs w:val="24"/>
        </w:rPr>
        <w:t>Turkoman</w:t>
      </w:r>
      <w:proofErr w:type="spellEnd"/>
      <w:r w:rsidRPr="008F399A">
        <w:rPr>
          <w:rFonts w:ascii="Times New Roman" w:hAnsi="Times New Roman" w:cs="Times New Roman"/>
          <w:sz w:val="24"/>
          <w:szCs w:val="24"/>
        </w:rPr>
        <w:t>, Kurdish and Caspian, respectively.</w:t>
      </w:r>
    </w:p>
    <w:p w:rsidR="00154858" w:rsidRPr="008F399A" w:rsidRDefault="00154858" w:rsidP="008F399A">
      <w:pPr>
        <w:spacing w:line="480" w:lineRule="auto"/>
        <w:contextualSpacing/>
        <w:jc w:val="both"/>
        <w:rPr>
          <w:rFonts w:ascii="Times New Roman" w:hAnsi="Times New Roman" w:cs="Times New Roman"/>
          <w:sz w:val="24"/>
          <w:szCs w:val="24"/>
        </w:rPr>
      </w:pPr>
      <w:r w:rsidRPr="008F399A">
        <w:rPr>
          <w:rFonts w:ascii="Times New Roman" w:hAnsi="Times New Roman" w:cs="Times New Roman"/>
          <w:noProof/>
          <w:sz w:val="24"/>
          <w:szCs w:val="24"/>
        </w:rPr>
        <w:drawing>
          <wp:inline distT="0" distB="0" distL="0" distR="0" wp14:anchorId="714B29BF" wp14:editId="6B8D8051">
            <wp:extent cx="3554095" cy="26212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4095" cy="2621280"/>
                    </a:xfrm>
                    <a:prstGeom prst="rect">
                      <a:avLst/>
                    </a:prstGeom>
                    <a:noFill/>
                  </pic:spPr>
                </pic:pic>
              </a:graphicData>
            </a:graphic>
          </wp:inline>
        </w:drawing>
      </w:r>
    </w:p>
    <w:p w:rsidR="00C428B2" w:rsidRPr="008F399A" w:rsidRDefault="00C428B2" w:rsidP="008F399A">
      <w:pPr>
        <w:spacing w:line="480" w:lineRule="auto"/>
        <w:contextualSpacing/>
        <w:jc w:val="both"/>
        <w:rPr>
          <w:rFonts w:ascii="Times New Roman" w:hAnsi="Times New Roman" w:cs="B Nazanin"/>
          <w:noProof/>
          <w:sz w:val="24"/>
          <w:szCs w:val="24"/>
        </w:rPr>
      </w:pPr>
      <w:r w:rsidRPr="008F399A">
        <w:rPr>
          <w:rFonts w:ascii="Times New Roman" w:hAnsi="Times New Roman" w:cs="B Nazanin"/>
          <w:noProof/>
          <w:sz w:val="24"/>
          <w:szCs w:val="24"/>
        </w:rPr>
        <w:t>Figure 4. Dendrogram plotted by UPGMA method based on cluster analysis among the breeds</w:t>
      </w:r>
    </w:p>
    <w:p w:rsidR="00154858" w:rsidRPr="008F399A" w:rsidRDefault="00154858" w:rsidP="008F399A">
      <w:pPr>
        <w:spacing w:line="480" w:lineRule="auto"/>
        <w:contextualSpacing/>
        <w:jc w:val="both"/>
        <w:rPr>
          <w:rFonts w:ascii="Times New Roman" w:hAnsi="Times New Roman" w:cs="B Nazanin"/>
          <w:noProof/>
          <w:sz w:val="24"/>
          <w:szCs w:val="24"/>
        </w:rPr>
      </w:pPr>
      <w:r w:rsidRPr="008F399A">
        <w:rPr>
          <w:rFonts w:ascii="Times New Roman" w:hAnsi="Times New Roman" w:cs="B Nazanin"/>
          <w:noProof/>
          <w:sz w:val="24"/>
          <w:szCs w:val="24"/>
        </w:rPr>
        <w:lastRenderedPageBreak/>
        <w:drawing>
          <wp:inline distT="0" distB="0" distL="0" distR="0" wp14:anchorId="2E808DE6" wp14:editId="14D08EBE">
            <wp:extent cx="3944620" cy="2725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4620" cy="2725420"/>
                    </a:xfrm>
                    <a:prstGeom prst="rect">
                      <a:avLst/>
                    </a:prstGeom>
                    <a:noFill/>
                  </pic:spPr>
                </pic:pic>
              </a:graphicData>
            </a:graphic>
          </wp:inline>
        </w:drawing>
      </w:r>
    </w:p>
    <w:p w:rsidR="00C428B2" w:rsidRPr="008F399A" w:rsidRDefault="00C428B2" w:rsidP="008F399A">
      <w:pPr>
        <w:spacing w:line="480" w:lineRule="auto"/>
        <w:contextualSpacing/>
        <w:jc w:val="both"/>
        <w:rPr>
          <w:rFonts w:ascii="Times New Roman" w:hAnsi="Times New Roman" w:cs="B Nazanin"/>
          <w:noProof/>
          <w:sz w:val="24"/>
          <w:szCs w:val="24"/>
        </w:rPr>
      </w:pPr>
      <w:r w:rsidRPr="008F399A">
        <w:rPr>
          <w:rFonts w:ascii="Times New Roman" w:hAnsi="Times New Roman" w:cs="B Nazanin"/>
          <w:noProof/>
          <w:sz w:val="24"/>
          <w:szCs w:val="24"/>
        </w:rPr>
        <w:t>Figure 5. Squared mahalonobis distances among the breeds</w:t>
      </w:r>
    </w:p>
    <w:p w:rsidR="00C428B2" w:rsidRPr="008F399A" w:rsidRDefault="00C428B2" w:rsidP="008F399A">
      <w:pPr>
        <w:spacing w:line="480" w:lineRule="auto"/>
        <w:contextualSpacing/>
        <w:jc w:val="both"/>
        <w:rPr>
          <w:rFonts w:ascii="Times New Roman" w:hAnsi="Times New Roman" w:cs="B Nazanin"/>
          <w:noProof/>
          <w:sz w:val="24"/>
          <w:szCs w:val="24"/>
        </w:rPr>
      </w:pPr>
    </w:p>
    <w:p w:rsidR="00C428B2" w:rsidRPr="008F399A" w:rsidRDefault="00C428B2" w:rsidP="008F399A">
      <w:pPr>
        <w:spacing w:line="480" w:lineRule="auto"/>
        <w:jc w:val="both"/>
        <w:rPr>
          <w:rFonts w:ascii="Times New Roman" w:hAnsi="Times New Roman" w:cs="Times New Roman"/>
          <w:sz w:val="24"/>
          <w:szCs w:val="24"/>
        </w:rPr>
      </w:pPr>
    </w:p>
    <w:sectPr w:rsidR="00C428B2" w:rsidRPr="008F399A" w:rsidSect="008F399A">
      <w:headerReference w:type="default" r:id="rId18"/>
      <w:footerReference w:type="default" r:id="rId19"/>
      <w:pgSz w:w="11907" w:h="16839" w:code="9"/>
      <w:pgMar w:top="1701" w:right="1701" w:bottom="1701"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24" w:rsidRDefault="00531124" w:rsidP="00B800B8">
      <w:pPr>
        <w:spacing w:after="0" w:line="240" w:lineRule="auto"/>
      </w:pPr>
      <w:r>
        <w:separator/>
      </w:r>
    </w:p>
  </w:endnote>
  <w:endnote w:type="continuationSeparator" w:id="0">
    <w:p w:rsidR="00531124" w:rsidRDefault="00531124" w:rsidP="00B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F5" w:rsidRDefault="008A71F5" w:rsidP="00413330">
    <w:pPr>
      <w:pStyle w:val="Footer"/>
    </w:pPr>
  </w:p>
  <w:p w:rsidR="008A71F5" w:rsidRDefault="008A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24" w:rsidRDefault="00531124" w:rsidP="00B800B8">
      <w:pPr>
        <w:spacing w:after="0" w:line="240" w:lineRule="auto"/>
      </w:pPr>
      <w:r>
        <w:separator/>
      </w:r>
    </w:p>
  </w:footnote>
  <w:footnote w:type="continuationSeparator" w:id="0">
    <w:p w:rsidR="00531124" w:rsidRDefault="00531124" w:rsidP="00B80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06469"/>
      <w:docPartObj>
        <w:docPartGallery w:val="Page Numbers (Top of Page)"/>
        <w:docPartUnique/>
      </w:docPartObj>
    </w:sdtPr>
    <w:sdtEndPr>
      <w:rPr>
        <w:noProof/>
      </w:rPr>
    </w:sdtEndPr>
    <w:sdtContent>
      <w:p w:rsidR="00413330" w:rsidRDefault="00413330">
        <w:pPr>
          <w:pStyle w:val="Header"/>
          <w:jc w:val="right"/>
        </w:pPr>
        <w:r>
          <w:fldChar w:fldCharType="begin"/>
        </w:r>
        <w:r>
          <w:instrText xml:space="preserve"> PAGE   \* MERGEFORMAT </w:instrText>
        </w:r>
        <w:r>
          <w:fldChar w:fldCharType="separate"/>
        </w:r>
        <w:r w:rsidR="009A1506">
          <w:rPr>
            <w:noProof/>
          </w:rPr>
          <w:t>14</w:t>
        </w:r>
        <w:r>
          <w:rPr>
            <w:noProof/>
          </w:rPr>
          <w:fldChar w:fldCharType="end"/>
        </w:r>
      </w:p>
    </w:sdtContent>
  </w:sdt>
  <w:p w:rsidR="00413330" w:rsidRDefault="0041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svpapr1peavce0pvqp0aretdvw2ptp5vzp&quot;&gt;My EndNote Library&lt;record-ids&gt;&lt;item&gt;2&lt;/item&gt;&lt;item&gt;3&lt;/item&gt;&lt;item&gt;4&lt;/item&gt;&lt;item&gt;5&lt;/item&gt;&lt;item&gt;6&lt;/item&gt;&lt;item&gt;7&lt;/item&gt;&lt;item&gt;8&lt;/item&gt;&lt;item&gt;9&lt;/item&gt;&lt;item&gt;13&lt;/item&gt;&lt;item&gt;14&lt;/item&gt;&lt;/record-ids&gt;&lt;/item&gt;&lt;/Libraries&gt;"/>
  </w:docVars>
  <w:rsids>
    <w:rsidRoot w:val="00035C62"/>
    <w:rsid w:val="00035C62"/>
    <w:rsid w:val="000743E6"/>
    <w:rsid w:val="000A71B1"/>
    <w:rsid w:val="000A7A41"/>
    <w:rsid w:val="000F2AA0"/>
    <w:rsid w:val="001226FC"/>
    <w:rsid w:val="00154858"/>
    <w:rsid w:val="00170C57"/>
    <w:rsid w:val="00171BF9"/>
    <w:rsid w:val="001B5951"/>
    <w:rsid w:val="00207273"/>
    <w:rsid w:val="00246EF1"/>
    <w:rsid w:val="002C1500"/>
    <w:rsid w:val="00312126"/>
    <w:rsid w:val="00331329"/>
    <w:rsid w:val="00356393"/>
    <w:rsid w:val="003A4DF4"/>
    <w:rsid w:val="003D5F1B"/>
    <w:rsid w:val="003E0F41"/>
    <w:rsid w:val="003E3EE3"/>
    <w:rsid w:val="003F7B9E"/>
    <w:rsid w:val="00413330"/>
    <w:rsid w:val="00420573"/>
    <w:rsid w:val="00485B3A"/>
    <w:rsid w:val="004A202F"/>
    <w:rsid w:val="004D678F"/>
    <w:rsid w:val="004D696D"/>
    <w:rsid w:val="004E2FF7"/>
    <w:rsid w:val="004E4034"/>
    <w:rsid w:val="00525D02"/>
    <w:rsid w:val="00531124"/>
    <w:rsid w:val="00556DF2"/>
    <w:rsid w:val="00562B75"/>
    <w:rsid w:val="00591161"/>
    <w:rsid w:val="005A5AE9"/>
    <w:rsid w:val="005C125D"/>
    <w:rsid w:val="005C30EA"/>
    <w:rsid w:val="00686E38"/>
    <w:rsid w:val="006B66AC"/>
    <w:rsid w:val="007314F1"/>
    <w:rsid w:val="00747381"/>
    <w:rsid w:val="00757626"/>
    <w:rsid w:val="007E2040"/>
    <w:rsid w:val="00810756"/>
    <w:rsid w:val="008129EF"/>
    <w:rsid w:val="00826482"/>
    <w:rsid w:val="00855F50"/>
    <w:rsid w:val="008A71F5"/>
    <w:rsid w:val="008B01A8"/>
    <w:rsid w:val="008B6169"/>
    <w:rsid w:val="008C1AF6"/>
    <w:rsid w:val="008E5DB8"/>
    <w:rsid w:val="008F399A"/>
    <w:rsid w:val="009876ED"/>
    <w:rsid w:val="009A1506"/>
    <w:rsid w:val="009F4278"/>
    <w:rsid w:val="00A00A09"/>
    <w:rsid w:val="00A1249E"/>
    <w:rsid w:val="00A12ABE"/>
    <w:rsid w:val="00A147BC"/>
    <w:rsid w:val="00A60A38"/>
    <w:rsid w:val="00B44DD2"/>
    <w:rsid w:val="00B800B8"/>
    <w:rsid w:val="00B85FAD"/>
    <w:rsid w:val="00BA3B57"/>
    <w:rsid w:val="00BC2380"/>
    <w:rsid w:val="00BD0B7C"/>
    <w:rsid w:val="00BF3033"/>
    <w:rsid w:val="00C428B2"/>
    <w:rsid w:val="00C85225"/>
    <w:rsid w:val="00CE24CB"/>
    <w:rsid w:val="00CF70F6"/>
    <w:rsid w:val="00CF7FA3"/>
    <w:rsid w:val="00D22253"/>
    <w:rsid w:val="00D41E8B"/>
    <w:rsid w:val="00D8673D"/>
    <w:rsid w:val="00DA1591"/>
    <w:rsid w:val="00DB11DF"/>
    <w:rsid w:val="00DC6C6B"/>
    <w:rsid w:val="00E02770"/>
    <w:rsid w:val="00E21956"/>
    <w:rsid w:val="00E25516"/>
    <w:rsid w:val="00E6038D"/>
    <w:rsid w:val="00E74D7F"/>
    <w:rsid w:val="00E77113"/>
    <w:rsid w:val="00ED3254"/>
    <w:rsid w:val="00EE1259"/>
    <w:rsid w:val="00F147EE"/>
    <w:rsid w:val="00F6028B"/>
    <w:rsid w:val="00FC44CD"/>
    <w:rsid w:val="00FF7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113"/>
    <w:rPr>
      <w:color w:val="0000FF"/>
      <w:u w:val="single"/>
    </w:rPr>
  </w:style>
  <w:style w:type="paragraph" w:styleId="Header">
    <w:name w:val="header"/>
    <w:basedOn w:val="Normal"/>
    <w:link w:val="HeaderChar"/>
    <w:uiPriority w:val="99"/>
    <w:unhideWhenUsed/>
    <w:rsid w:val="00B8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B8"/>
  </w:style>
  <w:style w:type="paragraph" w:styleId="Footer">
    <w:name w:val="footer"/>
    <w:basedOn w:val="Normal"/>
    <w:link w:val="FooterChar"/>
    <w:uiPriority w:val="99"/>
    <w:unhideWhenUsed/>
    <w:rsid w:val="00B8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B8"/>
  </w:style>
  <w:style w:type="paragraph" w:customStyle="1" w:styleId="EndNoteBibliographyTitle">
    <w:name w:val="EndNote Bibliography Title"/>
    <w:basedOn w:val="Normal"/>
    <w:link w:val="EndNoteBibliographyTitleChar"/>
    <w:rsid w:val="00A00A09"/>
    <w:pPr>
      <w:spacing w:after="0"/>
      <w:jc w:val="center"/>
    </w:pPr>
    <w:rPr>
      <w:noProof/>
    </w:rPr>
  </w:style>
  <w:style w:type="character" w:customStyle="1" w:styleId="EndNoteBibliographyTitleChar">
    <w:name w:val="EndNote Bibliography Title Char"/>
    <w:link w:val="EndNoteBibliographyTitle"/>
    <w:rsid w:val="00A00A09"/>
    <w:rPr>
      <w:rFonts w:ascii="Calibri" w:hAnsi="Calibri"/>
      <w:noProof/>
    </w:rPr>
  </w:style>
  <w:style w:type="paragraph" w:customStyle="1" w:styleId="EndNoteBibliography">
    <w:name w:val="EndNote Bibliography"/>
    <w:basedOn w:val="Normal"/>
    <w:link w:val="EndNoteBibliographyChar"/>
    <w:rsid w:val="00A00A09"/>
    <w:pPr>
      <w:spacing w:line="240" w:lineRule="auto"/>
      <w:jc w:val="both"/>
    </w:pPr>
    <w:rPr>
      <w:noProof/>
    </w:rPr>
  </w:style>
  <w:style w:type="character" w:customStyle="1" w:styleId="EndNoteBibliographyChar">
    <w:name w:val="EndNote Bibliography Char"/>
    <w:link w:val="EndNoteBibliography"/>
    <w:rsid w:val="00A00A09"/>
    <w:rPr>
      <w:rFonts w:ascii="Calibri" w:hAnsi="Calibri"/>
      <w:noProof/>
    </w:rPr>
  </w:style>
  <w:style w:type="character" w:styleId="CommentReference">
    <w:name w:val="annotation reference"/>
    <w:uiPriority w:val="99"/>
    <w:semiHidden/>
    <w:unhideWhenUsed/>
    <w:rsid w:val="00331329"/>
    <w:rPr>
      <w:sz w:val="16"/>
      <w:szCs w:val="16"/>
    </w:rPr>
  </w:style>
  <w:style w:type="paragraph" w:styleId="CommentText">
    <w:name w:val="annotation text"/>
    <w:basedOn w:val="Normal"/>
    <w:link w:val="CommentTextChar"/>
    <w:uiPriority w:val="99"/>
    <w:semiHidden/>
    <w:unhideWhenUsed/>
    <w:rsid w:val="00331329"/>
    <w:rPr>
      <w:sz w:val="20"/>
      <w:szCs w:val="20"/>
    </w:rPr>
  </w:style>
  <w:style w:type="character" w:customStyle="1" w:styleId="CommentTextChar">
    <w:name w:val="Comment Text Char"/>
    <w:link w:val="CommentText"/>
    <w:uiPriority w:val="99"/>
    <w:semiHidden/>
    <w:rsid w:val="00331329"/>
    <w:rPr>
      <w:rFonts w:ascii="Calibri" w:eastAsia="Calibri" w:hAnsi="Calibri" w:cs="Arial"/>
      <w:sz w:val="20"/>
      <w:szCs w:val="20"/>
    </w:rPr>
  </w:style>
  <w:style w:type="paragraph" w:styleId="BalloonText">
    <w:name w:val="Balloon Text"/>
    <w:basedOn w:val="Normal"/>
    <w:link w:val="BalloonTextChar"/>
    <w:uiPriority w:val="99"/>
    <w:semiHidden/>
    <w:unhideWhenUsed/>
    <w:rsid w:val="00331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1329"/>
    <w:rPr>
      <w:rFonts w:ascii="Tahoma" w:hAnsi="Tahoma" w:cs="Tahoma"/>
      <w:sz w:val="16"/>
      <w:szCs w:val="16"/>
    </w:rPr>
  </w:style>
  <w:style w:type="character" w:styleId="LineNumber">
    <w:name w:val="line number"/>
    <w:basedOn w:val="DefaultParagraphFont"/>
    <w:uiPriority w:val="99"/>
    <w:semiHidden/>
    <w:unhideWhenUsed/>
    <w:rsid w:val="008A7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113"/>
    <w:rPr>
      <w:color w:val="0000FF"/>
      <w:u w:val="single"/>
    </w:rPr>
  </w:style>
  <w:style w:type="paragraph" w:styleId="Header">
    <w:name w:val="header"/>
    <w:basedOn w:val="Normal"/>
    <w:link w:val="HeaderChar"/>
    <w:uiPriority w:val="99"/>
    <w:unhideWhenUsed/>
    <w:rsid w:val="00B8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B8"/>
  </w:style>
  <w:style w:type="paragraph" w:styleId="Footer">
    <w:name w:val="footer"/>
    <w:basedOn w:val="Normal"/>
    <w:link w:val="FooterChar"/>
    <w:uiPriority w:val="99"/>
    <w:unhideWhenUsed/>
    <w:rsid w:val="00B8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B8"/>
  </w:style>
  <w:style w:type="paragraph" w:customStyle="1" w:styleId="EndNoteBibliographyTitle">
    <w:name w:val="EndNote Bibliography Title"/>
    <w:basedOn w:val="Normal"/>
    <w:link w:val="EndNoteBibliographyTitleChar"/>
    <w:rsid w:val="00A00A09"/>
    <w:pPr>
      <w:spacing w:after="0"/>
      <w:jc w:val="center"/>
    </w:pPr>
    <w:rPr>
      <w:noProof/>
    </w:rPr>
  </w:style>
  <w:style w:type="character" w:customStyle="1" w:styleId="EndNoteBibliographyTitleChar">
    <w:name w:val="EndNote Bibliography Title Char"/>
    <w:link w:val="EndNoteBibliographyTitle"/>
    <w:rsid w:val="00A00A09"/>
    <w:rPr>
      <w:rFonts w:ascii="Calibri" w:hAnsi="Calibri"/>
      <w:noProof/>
    </w:rPr>
  </w:style>
  <w:style w:type="paragraph" w:customStyle="1" w:styleId="EndNoteBibliography">
    <w:name w:val="EndNote Bibliography"/>
    <w:basedOn w:val="Normal"/>
    <w:link w:val="EndNoteBibliographyChar"/>
    <w:rsid w:val="00A00A09"/>
    <w:pPr>
      <w:spacing w:line="240" w:lineRule="auto"/>
      <w:jc w:val="both"/>
    </w:pPr>
    <w:rPr>
      <w:noProof/>
    </w:rPr>
  </w:style>
  <w:style w:type="character" w:customStyle="1" w:styleId="EndNoteBibliographyChar">
    <w:name w:val="EndNote Bibliography Char"/>
    <w:link w:val="EndNoteBibliography"/>
    <w:rsid w:val="00A00A09"/>
    <w:rPr>
      <w:rFonts w:ascii="Calibri" w:hAnsi="Calibri"/>
      <w:noProof/>
    </w:rPr>
  </w:style>
  <w:style w:type="character" w:styleId="CommentReference">
    <w:name w:val="annotation reference"/>
    <w:uiPriority w:val="99"/>
    <w:semiHidden/>
    <w:unhideWhenUsed/>
    <w:rsid w:val="00331329"/>
    <w:rPr>
      <w:sz w:val="16"/>
      <w:szCs w:val="16"/>
    </w:rPr>
  </w:style>
  <w:style w:type="paragraph" w:styleId="CommentText">
    <w:name w:val="annotation text"/>
    <w:basedOn w:val="Normal"/>
    <w:link w:val="CommentTextChar"/>
    <w:uiPriority w:val="99"/>
    <w:semiHidden/>
    <w:unhideWhenUsed/>
    <w:rsid w:val="00331329"/>
    <w:rPr>
      <w:sz w:val="20"/>
      <w:szCs w:val="20"/>
    </w:rPr>
  </w:style>
  <w:style w:type="character" w:customStyle="1" w:styleId="CommentTextChar">
    <w:name w:val="Comment Text Char"/>
    <w:link w:val="CommentText"/>
    <w:uiPriority w:val="99"/>
    <w:semiHidden/>
    <w:rsid w:val="00331329"/>
    <w:rPr>
      <w:rFonts w:ascii="Calibri" w:eastAsia="Calibri" w:hAnsi="Calibri" w:cs="Arial"/>
      <w:sz w:val="20"/>
      <w:szCs w:val="20"/>
    </w:rPr>
  </w:style>
  <w:style w:type="paragraph" w:styleId="BalloonText">
    <w:name w:val="Balloon Text"/>
    <w:basedOn w:val="Normal"/>
    <w:link w:val="BalloonTextChar"/>
    <w:uiPriority w:val="99"/>
    <w:semiHidden/>
    <w:unhideWhenUsed/>
    <w:rsid w:val="00331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1329"/>
    <w:rPr>
      <w:rFonts w:ascii="Tahoma" w:hAnsi="Tahoma" w:cs="Tahoma"/>
      <w:sz w:val="16"/>
      <w:szCs w:val="16"/>
    </w:rPr>
  </w:style>
  <w:style w:type="character" w:styleId="LineNumber">
    <w:name w:val="line number"/>
    <w:basedOn w:val="DefaultParagraphFont"/>
    <w:uiPriority w:val="99"/>
    <w:semiHidden/>
    <w:unhideWhenUsed/>
    <w:rsid w:val="008A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d.hosseiny88@gmail.com" TargetMode="External"/><Relationship Id="rId13" Type="http://schemas.openxmlformats.org/officeDocument/2006/relationships/image" Target="media/image1.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lad.hosseiny88@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mad.falahi@ut.ac.i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b.zandi.b.m@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moradis@ut.ac.ir"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yan%20name\A%20morphometric%20survey%20among%20three%20Iranian%20Turko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58CD-552D-4463-9700-B3EBD55D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morphometric survey among three Iranian Turkoman.dot</Template>
  <TotalTime>1455</TotalTime>
  <Pages>16</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Links>
    <vt:vector size="6" baseType="variant">
      <vt:variant>
        <vt:i4>2752593</vt:i4>
      </vt:variant>
      <vt:variant>
        <vt:i4>0</vt:i4>
      </vt:variant>
      <vt:variant>
        <vt:i4>0</vt:i4>
      </vt:variant>
      <vt:variant>
        <vt:i4>5</vt:i4>
      </vt:variant>
      <vt:variant>
        <vt:lpwstr>mailto:milad.hosseiny88@gmail.com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milad</cp:lastModifiedBy>
  <cp:revision>4</cp:revision>
  <dcterms:created xsi:type="dcterms:W3CDTF">2016-07-14T08:13:00Z</dcterms:created>
  <dcterms:modified xsi:type="dcterms:W3CDTF">2016-07-15T08:32:00Z</dcterms:modified>
</cp:coreProperties>
</file>