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A3" w:rsidRPr="009023E5" w:rsidRDefault="00C279A3" w:rsidP="00C279A3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Tabel </w:t>
      </w:r>
      <w:r w:rsidR="002C3177">
        <w:rPr>
          <w:rFonts w:ascii="Arial Narrow" w:hAnsi="Arial Narrow" w:cs="Times New Roman"/>
          <w:sz w:val="24"/>
          <w:szCs w:val="24"/>
        </w:rPr>
        <w:t>1</w:t>
      </w:r>
      <w:r w:rsidRPr="009023E5">
        <w:rPr>
          <w:rFonts w:ascii="Arial Narrow" w:hAnsi="Arial Narrow" w:cs="Times New Roman"/>
          <w:sz w:val="24"/>
          <w:szCs w:val="24"/>
        </w:rPr>
        <w:t xml:space="preserve">. Karakteristik Sifat Warna Pati Sagu Ihur Alami dan 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>HMT</w:t>
      </w:r>
    </w:p>
    <w:p w:rsidR="00C77C1A" w:rsidRPr="009023E5" w:rsidRDefault="00C77C1A" w:rsidP="00D42368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26"/>
        <w:gridCol w:w="2034"/>
        <w:gridCol w:w="2136"/>
        <w:gridCol w:w="2126"/>
      </w:tblGrid>
      <w:tr w:rsidR="00C77C1A" w:rsidRPr="009023E5" w:rsidTr="00B67B84">
        <w:trPr>
          <w:trHeight w:val="325"/>
        </w:trPr>
        <w:tc>
          <w:tcPr>
            <w:tcW w:w="1926" w:type="dxa"/>
            <w:tcBorders>
              <w:left w:val="nil"/>
              <w:bottom w:val="single" w:sz="4" w:space="0" w:color="auto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Perlakuan</w:t>
            </w:r>
          </w:p>
        </w:tc>
        <w:tc>
          <w:tcPr>
            <w:tcW w:w="2034" w:type="dxa"/>
            <w:tcBorders>
              <w:left w:val="nil"/>
              <w:bottom w:val="single" w:sz="4" w:space="0" w:color="auto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Kecerahan (</w:t>
            </w:r>
            <w:r w:rsidRPr="009023E5">
              <w:rPr>
                <w:rFonts w:ascii="Arial Narrow" w:hAnsi="Arial Narrow" w:cs="Times New Roman"/>
                <w:i/>
                <w:sz w:val="24"/>
                <w:szCs w:val="24"/>
              </w:rPr>
              <w:t>L</w:t>
            </w:r>
            <w:r w:rsidRPr="009023E5">
              <w:rPr>
                <w:rFonts w:ascii="Arial Narrow" w:hAnsi="Arial Narrow" w:cs="Times New Roman"/>
                <w:sz w:val="24"/>
                <w:szCs w:val="24"/>
              </w:rPr>
              <w:t>*)</w:t>
            </w:r>
          </w:p>
        </w:tc>
        <w:tc>
          <w:tcPr>
            <w:tcW w:w="2136" w:type="dxa"/>
            <w:tcBorders>
              <w:left w:val="nil"/>
              <w:bottom w:val="single" w:sz="4" w:space="0" w:color="auto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Kemerahan (</w:t>
            </w:r>
            <w:r w:rsidRPr="009023E5">
              <w:rPr>
                <w:rFonts w:ascii="Arial Narrow" w:hAnsi="Arial Narrow" w:cs="Times New Roman"/>
                <w:i/>
                <w:sz w:val="24"/>
                <w:szCs w:val="24"/>
              </w:rPr>
              <w:t>a</w:t>
            </w:r>
            <w:r w:rsidRPr="009023E5">
              <w:rPr>
                <w:rFonts w:ascii="Arial Narrow" w:hAnsi="Arial Narrow" w:cs="Times New Roman"/>
                <w:sz w:val="24"/>
                <w:szCs w:val="24"/>
              </w:rPr>
              <w:t>*)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Kekuningan (</w:t>
            </w:r>
            <w:r w:rsidRPr="009023E5">
              <w:rPr>
                <w:rFonts w:ascii="Arial Narrow" w:hAnsi="Arial Narrow" w:cs="Times New Roman"/>
                <w:i/>
                <w:sz w:val="24"/>
                <w:szCs w:val="24"/>
              </w:rPr>
              <w:t>b</w:t>
            </w:r>
            <w:r w:rsidRPr="009023E5">
              <w:rPr>
                <w:rFonts w:ascii="Arial Narrow" w:hAnsi="Arial Narrow" w:cs="Times New Roman"/>
                <w:sz w:val="24"/>
                <w:szCs w:val="24"/>
              </w:rPr>
              <w:t>*)</w:t>
            </w:r>
          </w:p>
        </w:tc>
      </w:tr>
      <w:tr w:rsidR="00C77C1A" w:rsidRPr="009023E5" w:rsidTr="00B67B84">
        <w:trPr>
          <w:trHeight w:val="40"/>
        </w:trPr>
        <w:tc>
          <w:tcPr>
            <w:tcW w:w="1926" w:type="dxa"/>
            <w:tcBorders>
              <w:left w:val="nil"/>
              <w:bottom w:val="nil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Pati alami</w:t>
            </w: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80,75</w:t>
            </w:r>
            <w:r w:rsidR="002948C5" w:rsidRPr="009023E5">
              <w:rPr>
                <w:rFonts w:ascii="Arial Narrow" w:hAnsi="Arial Narrow" w:cs="Times New Roman"/>
                <w:sz w:val="24"/>
                <w:szCs w:val="24"/>
              </w:rPr>
              <w:t>±0,78</w:t>
            </w: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8,62</w:t>
            </w:r>
            <w:r w:rsidR="002948C5" w:rsidRPr="009023E5">
              <w:rPr>
                <w:rFonts w:ascii="Arial Narrow" w:hAnsi="Arial Narrow" w:cs="Times New Roman"/>
                <w:sz w:val="24"/>
                <w:szCs w:val="24"/>
              </w:rPr>
              <w:t>±0,15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C77C1A" w:rsidRPr="009023E5" w:rsidRDefault="007375A2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17,91</w:t>
            </w:r>
            <w:r w:rsidR="002948C5" w:rsidRPr="009023E5">
              <w:rPr>
                <w:rFonts w:ascii="Arial Narrow" w:hAnsi="Arial Narrow" w:cs="Times New Roman"/>
                <w:sz w:val="24"/>
                <w:szCs w:val="24"/>
              </w:rPr>
              <w:t>±0,85</w:t>
            </w:r>
          </w:p>
        </w:tc>
      </w:tr>
      <w:tr w:rsidR="00C77C1A" w:rsidRPr="009023E5" w:rsidTr="00B67B84">
        <w:trPr>
          <w:trHeight w:val="5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HMT</w:t>
            </w:r>
            <w:r w:rsidRPr="009023E5">
              <w:rPr>
                <w:rFonts w:ascii="Arial Narrow" w:hAnsi="Arial Narrow" w:cs="Times New Roman"/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80,29</w:t>
            </w:r>
            <w:r w:rsidR="002948C5" w:rsidRPr="009023E5">
              <w:rPr>
                <w:rFonts w:ascii="Arial Narrow" w:hAnsi="Arial Narrow" w:cs="Times New Roman"/>
                <w:sz w:val="24"/>
                <w:szCs w:val="24"/>
              </w:rPr>
              <w:t>±0,63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5,26</w:t>
            </w:r>
            <w:r w:rsidR="002948C5" w:rsidRPr="009023E5">
              <w:rPr>
                <w:rFonts w:ascii="Arial Narrow" w:hAnsi="Arial Narrow" w:cs="Times New Roman"/>
                <w:sz w:val="24"/>
                <w:szCs w:val="24"/>
              </w:rPr>
              <w:t>±0,25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14,54</w:t>
            </w:r>
            <w:r w:rsidR="002948C5" w:rsidRPr="009023E5">
              <w:rPr>
                <w:rFonts w:ascii="Arial Narrow" w:hAnsi="Arial Narrow" w:cs="Times New Roman"/>
                <w:sz w:val="24"/>
                <w:szCs w:val="24"/>
              </w:rPr>
              <w:t>±1,38</w:t>
            </w:r>
          </w:p>
        </w:tc>
      </w:tr>
      <w:tr w:rsidR="00C77C1A" w:rsidRPr="009023E5" w:rsidTr="00B67B84">
        <w:trPr>
          <w:trHeight w:val="5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HMT</w:t>
            </w:r>
            <w:r w:rsidRPr="009023E5">
              <w:rPr>
                <w:rFonts w:ascii="Arial Narrow" w:hAnsi="Arial Narrow" w:cs="Times New Roman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79,44</w:t>
            </w:r>
            <w:r w:rsidR="002948C5" w:rsidRPr="009023E5">
              <w:rPr>
                <w:rFonts w:ascii="Arial Narrow" w:hAnsi="Arial Narrow" w:cs="Times New Roman"/>
                <w:sz w:val="24"/>
                <w:szCs w:val="24"/>
              </w:rPr>
              <w:t>±0,52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4,70</w:t>
            </w:r>
            <w:r w:rsidR="002948C5" w:rsidRPr="009023E5">
              <w:rPr>
                <w:rFonts w:ascii="Arial Narrow" w:hAnsi="Arial Narrow" w:cs="Times New Roman"/>
                <w:sz w:val="24"/>
                <w:szCs w:val="24"/>
              </w:rPr>
              <w:t>±0,62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14,45</w:t>
            </w:r>
            <w:r w:rsidR="002948C5" w:rsidRPr="009023E5">
              <w:rPr>
                <w:rFonts w:ascii="Arial Narrow" w:hAnsi="Arial Narrow" w:cs="Times New Roman"/>
                <w:sz w:val="24"/>
                <w:szCs w:val="24"/>
              </w:rPr>
              <w:t>±1,38</w:t>
            </w:r>
          </w:p>
        </w:tc>
      </w:tr>
      <w:tr w:rsidR="00C77C1A" w:rsidRPr="009023E5" w:rsidTr="00B67B84">
        <w:trPr>
          <w:trHeight w:val="50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HMT</w:t>
            </w:r>
            <w:r w:rsidRPr="009023E5">
              <w:rPr>
                <w:rFonts w:ascii="Arial Narrow" w:hAnsi="Arial Narrow" w:cs="Times New Roman"/>
                <w:sz w:val="24"/>
                <w:szCs w:val="24"/>
                <w:vertAlign w:val="subscript"/>
              </w:rPr>
              <w:t>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78,62</w:t>
            </w:r>
            <w:r w:rsidR="002948C5" w:rsidRPr="009023E5">
              <w:rPr>
                <w:rFonts w:ascii="Arial Narrow" w:hAnsi="Arial Narrow" w:cs="Times New Roman"/>
                <w:sz w:val="24"/>
                <w:szCs w:val="24"/>
              </w:rPr>
              <w:t>±0,21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4,45</w:t>
            </w:r>
            <w:r w:rsidR="002948C5" w:rsidRPr="009023E5">
              <w:rPr>
                <w:rFonts w:ascii="Arial Narrow" w:hAnsi="Arial Narrow" w:cs="Times New Roman"/>
                <w:sz w:val="24"/>
                <w:szCs w:val="24"/>
              </w:rPr>
              <w:t>±0,44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C1A" w:rsidRPr="009023E5" w:rsidRDefault="00C77C1A" w:rsidP="00B67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3E5">
              <w:rPr>
                <w:rFonts w:ascii="Arial Narrow" w:hAnsi="Arial Narrow" w:cs="Times New Roman"/>
                <w:sz w:val="24"/>
                <w:szCs w:val="24"/>
              </w:rPr>
              <w:t>14,38</w:t>
            </w:r>
            <w:r w:rsidR="002948C5" w:rsidRPr="009023E5">
              <w:rPr>
                <w:rFonts w:ascii="Arial Narrow" w:hAnsi="Arial Narrow" w:cs="Times New Roman"/>
                <w:sz w:val="24"/>
                <w:szCs w:val="24"/>
              </w:rPr>
              <w:t>±1,35</w:t>
            </w:r>
          </w:p>
        </w:tc>
      </w:tr>
    </w:tbl>
    <w:p w:rsidR="00C279A3" w:rsidRDefault="00C279A3" w:rsidP="00EE4A3E">
      <w:pPr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Arial Narrow" w:hAnsi="Arial Narrow" w:cs="Times New Roman"/>
          <w:sz w:val="24"/>
          <w:szCs w:val="24"/>
        </w:rPr>
      </w:pPr>
    </w:p>
    <w:p w:rsidR="00C279A3" w:rsidRDefault="00C279A3" w:rsidP="00EE4A3E">
      <w:pPr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Arial Narrow" w:hAnsi="Arial Narrow" w:cs="Times New Roman"/>
          <w:sz w:val="24"/>
          <w:szCs w:val="24"/>
        </w:rPr>
      </w:pPr>
    </w:p>
    <w:p w:rsidR="00C279A3" w:rsidRDefault="00C279A3" w:rsidP="00EE4A3E">
      <w:pPr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Arial Narrow" w:hAnsi="Arial Narrow" w:cs="Times New Roman"/>
          <w:sz w:val="24"/>
          <w:szCs w:val="24"/>
        </w:rPr>
      </w:pPr>
    </w:p>
    <w:p w:rsidR="00C279A3" w:rsidRDefault="00C279A3" w:rsidP="00EE4A3E">
      <w:pPr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Arial Narrow" w:hAnsi="Arial Narrow" w:cs="Times New Roman"/>
          <w:sz w:val="24"/>
          <w:szCs w:val="24"/>
        </w:rPr>
      </w:pPr>
    </w:p>
    <w:p w:rsidR="00C279A3" w:rsidRDefault="00C279A3" w:rsidP="00EE4A3E">
      <w:pPr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Arial Narrow" w:hAnsi="Arial Narrow" w:cs="Times New Roman"/>
          <w:sz w:val="24"/>
          <w:szCs w:val="24"/>
        </w:rPr>
      </w:pPr>
    </w:p>
    <w:p w:rsidR="00C279A3" w:rsidRDefault="00C279A3" w:rsidP="00EE4A3E">
      <w:pPr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Arial Narrow" w:hAnsi="Arial Narrow" w:cs="Times New Roman"/>
          <w:sz w:val="24"/>
          <w:szCs w:val="24"/>
        </w:rPr>
      </w:pPr>
    </w:p>
    <w:p w:rsidR="00C279A3" w:rsidRDefault="00C279A3" w:rsidP="00EE4A3E">
      <w:pPr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Arial Narrow" w:hAnsi="Arial Narrow" w:cs="Times New Roman"/>
          <w:sz w:val="24"/>
          <w:szCs w:val="24"/>
        </w:rPr>
      </w:pPr>
    </w:p>
    <w:p w:rsidR="007375A2" w:rsidRPr="009023E5" w:rsidRDefault="000256FA" w:rsidP="00EE4A3E">
      <w:pPr>
        <w:spacing w:after="0" w:line="360" w:lineRule="auto"/>
        <w:rPr>
          <w:rFonts w:ascii="Arial Narrow" w:hAnsi="Arial Narrow" w:cs="Times New Roman"/>
          <w:b/>
          <w:sz w:val="24"/>
          <w:szCs w:val="24"/>
        </w:rPr>
      </w:pPr>
      <w:r w:rsidRPr="009023E5"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304315AA" wp14:editId="18A2EC6F">
            <wp:extent cx="5619750" cy="27432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4A3E" w:rsidRPr="009023E5" w:rsidRDefault="00EE4A3E" w:rsidP="00EE4A3E">
      <w:pPr>
        <w:autoSpaceDE w:val="0"/>
        <w:autoSpaceDN w:val="0"/>
        <w:adjustRightInd w:val="0"/>
        <w:spacing w:before="120" w:after="120" w:line="360" w:lineRule="auto"/>
        <w:ind w:left="993" w:hanging="993"/>
        <w:jc w:val="center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sz w:val="24"/>
          <w:szCs w:val="24"/>
          <w:lang w:val="id-ID"/>
        </w:rPr>
        <w:t xml:space="preserve">Gambar </w:t>
      </w:r>
      <w:r w:rsidR="002C3177">
        <w:rPr>
          <w:rFonts w:ascii="Arial Narrow" w:hAnsi="Arial Narrow" w:cs="Times New Roman"/>
          <w:sz w:val="24"/>
          <w:szCs w:val="24"/>
        </w:rPr>
        <w:t>1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 xml:space="preserve">. </w:t>
      </w:r>
      <w:r w:rsidRPr="009023E5">
        <w:rPr>
          <w:rFonts w:ascii="Arial Narrow" w:hAnsi="Arial Narrow" w:cs="Times New Roman"/>
          <w:sz w:val="24"/>
          <w:szCs w:val="24"/>
        </w:rPr>
        <w:t xml:space="preserve">Kemampuan Menggelembung Pati Sagu Ihur Alami dan 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>HMT</w:t>
      </w:r>
    </w:p>
    <w:p w:rsidR="00EE4A3E" w:rsidRPr="009023E5" w:rsidRDefault="00EE4A3E" w:rsidP="00C52F75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C20210" w:rsidRPr="009023E5" w:rsidRDefault="000860A9" w:rsidP="00C52F75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noProof/>
          <w:sz w:val="24"/>
          <w:szCs w:val="24"/>
        </w:rPr>
        <w:lastRenderedPageBreak/>
        <w:drawing>
          <wp:inline distT="0" distB="0" distL="0" distR="0" wp14:anchorId="3D55115A" wp14:editId="038777ED">
            <wp:extent cx="5619750" cy="28575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4A3E" w:rsidRPr="009023E5" w:rsidRDefault="00EE4A3E" w:rsidP="00EE4A3E">
      <w:pPr>
        <w:autoSpaceDE w:val="0"/>
        <w:autoSpaceDN w:val="0"/>
        <w:adjustRightInd w:val="0"/>
        <w:spacing w:before="120" w:after="120" w:line="360" w:lineRule="auto"/>
        <w:ind w:left="993" w:hanging="993"/>
        <w:jc w:val="center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sz w:val="24"/>
          <w:szCs w:val="24"/>
        </w:rPr>
        <w:t xml:space="preserve">Gambar </w:t>
      </w:r>
      <w:r w:rsidR="002C3177">
        <w:rPr>
          <w:rFonts w:ascii="Arial Narrow" w:hAnsi="Arial Narrow" w:cs="Times New Roman"/>
          <w:sz w:val="24"/>
          <w:szCs w:val="24"/>
        </w:rPr>
        <w:t>2</w:t>
      </w:r>
      <w:r w:rsidRPr="009023E5">
        <w:rPr>
          <w:rFonts w:ascii="Arial Narrow" w:hAnsi="Arial Narrow" w:cs="Times New Roman"/>
          <w:sz w:val="24"/>
          <w:szCs w:val="24"/>
        </w:rPr>
        <w:t xml:space="preserve">. Daya larut pati Pati Sagu Ihur Alami dan 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>HMT</w:t>
      </w:r>
    </w:p>
    <w:p w:rsidR="009A5964" w:rsidRPr="009023E5" w:rsidRDefault="009A5964" w:rsidP="00C52F75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034E56" w:rsidRPr="009023E5" w:rsidRDefault="00034E56" w:rsidP="00C52F75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034E56" w:rsidRPr="009023E5" w:rsidRDefault="00034E56" w:rsidP="00C52F75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3419CC" w:rsidRPr="009023E5" w:rsidRDefault="00552A05" w:rsidP="00F33379">
      <w:pPr>
        <w:autoSpaceDE w:val="0"/>
        <w:autoSpaceDN w:val="0"/>
        <w:adjustRightInd w:val="0"/>
        <w:spacing w:before="120" w:after="120" w:line="360" w:lineRule="auto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F10647C" wp14:editId="32EBDB63">
            <wp:extent cx="5955527" cy="2846567"/>
            <wp:effectExtent l="0" t="0" r="26670" b="114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4A3E" w:rsidRPr="009023E5" w:rsidRDefault="00EE4A3E" w:rsidP="00EE4A3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sz w:val="24"/>
          <w:szCs w:val="24"/>
          <w:lang w:val="id-ID"/>
        </w:rPr>
        <w:t xml:space="preserve">Gambar </w:t>
      </w:r>
      <w:r w:rsidR="002C3177">
        <w:rPr>
          <w:rFonts w:ascii="Arial Narrow" w:hAnsi="Arial Narrow" w:cs="Times New Roman"/>
          <w:sz w:val="24"/>
          <w:szCs w:val="24"/>
        </w:rPr>
        <w:t>3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 xml:space="preserve">. </w:t>
      </w:r>
      <w:r w:rsidRPr="009023E5">
        <w:rPr>
          <w:rFonts w:ascii="Arial Narrow" w:hAnsi="Arial Narrow" w:cs="Times New Roman"/>
          <w:sz w:val="24"/>
          <w:szCs w:val="24"/>
        </w:rPr>
        <w:t xml:space="preserve">Kejernihan Pasta Pati Sagu Ihur Alami dan 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>HMT</w:t>
      </w:r>
    </w:p>
    <w:p w:rsidR="00034E56" w:rsidRPr="009023E5" w:rsidRDefault="00034E56" w:rsidP="00034E56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:rsidR="00981307" w:rsidRPr="009023E5" w:rsidRDefault="0005264C" w:rsidP="00C52F75">
      <w:pPr>
        <w:tabs>
          <w:tab w:val="left" w:pos="219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noProof/>
          <w:sz w:val="24"/>
          <w:szCs w:val="24"/>
        </w:rPr>
        <w:lastRenderedPageBreak/>
        <w:drawing>
          <wp:inline distT="0" distB="0" distL="0" distR="0" wp14:anchorId="1D4C45D9" wp14:editId="12206A5B">
            <wp:extent cx="6096000" cy="2781300"/>
            <wp:effectExtent l="0" t="0" r="19050" b="1905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4A3E" w:rsidRPr="009023E5" w:rsidRDefault="00EE4A3E" w:rsidP="00EE4A3E">
      <w:pPr>
        <w:autoSpaceDE w:val="0"/>
        <w:autoSpaceDN w:val="0"/>
        <w:adjustRightInd w:val="0"/>
        <w:spacing w:after="0" w:line="360" w:lineRule="auto"/>
        <w:ind w:left="993" w:hanging="993"/>
        <w:jc w:val="center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sz w:val="24"/>
          <w:szCs w:val="24"/>
          <w:lang w:val="id-ID"/>
        </w:rPr>
        <w:t xml:space="preserve">Gambar </w:t>
      </w:r>
      <w:r w:rsidR="002C3177">
        <w:rPr>
          <w:rFonts w:ascii="Arial Narrow" w:hAnsi="Arial Narrow" w:cs="Times New Roman"/>
          <w:sz w:val="24"/>
          <w:szCs w:val="24"/>
        </w:rPr>
        <w:t>4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 xml:space="preserve">. Kadar Air </w:t>
      </w:r>
      <w:r w:rsidRPr="009023E5">
        <w:rPr>
          <w:rFonts w:ascii="Arial Narrow" w:hAnsi="Arial Narrow" w:cs="Times New Roman"/>
          <w:sz w:val="24"/>
          <w:szCs w:val="24"/>
        </w:rPr>
        <w:t xml:space="preserve">Pati Sagu Ihur Alami dan 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>HMT</w:t>
      </w:r>
    </w:p>
    <w:p w:rsidR="003419CC" w:rsidRPr="009023E5" w:rsidRDefault="003419CC" w:rsidP="00C52F75">
      <w:pPr>
        <w:tabs>
          <w:tab w:val="left" w:pos="219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:rsidR="003419CC" w:rsidRPr="009023E5" w:rsidRDefault="003419CC" w:rsidP="00C52F75">
      <w:pPr>
        <w:tabs>
          <w:tab w:val="left" w:pos="219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:rsidR="003419CC" w:rsidRPr="009023E5" w:rsidRDefault="003419CC" w:rsidP="00C52F75">
      <w:pPr>
        <w:tabs>
          <w:tab w:val="left" w:pos="219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:rsidR="0051763D" w:rsidRPr="009023E5" w:rsidRDefault="0051763D" w:rsidP="00C52F75">
      <w:pPr>
        <w:tabs>
          <w:tab w:val="left" w:pos="219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:rsidR="00034E56" w:rsidRPr="009023E5" w:rsidRDefault="00034E56" w:rsidP="00C52F75">
      <w:pPr>
        <w:tabs>
          <w:tab w:val="left" w:pos="219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:rsidR="00C52F75" w:rsidRPr="009023E5" w:rsidRDefault="002C5D48" w:rsidP="003419CC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009CD458" wp14:editId="1B8AD8B0">
            <wp:extent cx="56388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4A3E" w:rsidRPr="009023E5" w:rsidRDefault="00EE4A3E" w:rsidP="00A06C2D">
      <w:pPr>
        <w:tabs>
          <w:tab w:val="left" w:pos="2190"/>
        </w:tabs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sz w:val="24"/>
          <w:szCs w:val="24"/>
          <w:lang w:val="id-ID"/>
        </w:rPr>
        <w:t xml:space="preserve">Gambar </w:t>
      </w:r>
      <w:r w:rsidR="002C3177">
        <w:rPr>
          <w:rFonts w:ascii="Arial Narrow" w:hAnsi="Arial Narrow" w:cs="Times New Roman"/>
          <w:sz w:val="24"/>
          <w:szCs w:val="24"/>
        </w:rPr>
        <w:t>5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>. Kadar Abu Pati Sagu</w:t>
      </w:r>
      <w:r w:rsidRPr="009023E5">
        <w:rPr>
          <w:rFonts w:ascii="Arial Narrow" w:hAnsi="Arial Narrow" w:cs="Times New Roman"/>
          <w:sz w:val="24"/>
          <w:szCs w:val="24"/>
        </w:rPr>
        <w:t xml:space="preserve"> Ihur Alami dan HMT</w:t>
      </w:r>
    </w:p>
    <w:p w:rsidR="006068E8" w:rsidRPr="009023E5" w:rsidRDefault="006068E8" w:rsidP="0075608D">
      <w:pPr>
        <w:autoSpaceDE w:val="0"/>
        <w:autoSpaceDN w:val="0"/>
        <w:adjustRightInd w:val="0"/>
        <w:spacing w:before="120" w:after="120" w:line="360" w:lineRule="auto"/>
        <w:ind w:left="993" w:hanging="993"/>
        <w:rPr>
          <w:rFonts w:ascii="Arial Narrow" w:hAnsi="Arial Narrow" w:cs="Times New Roman"/>
          <w:sz w:val="24"/>
          <w:szCs w:val="24"/>
        </w:rPr>
      </w:pPr>
    </w:p>
    <w:p w:rsidR="00611E6B" w:rsidRPr="009023E5" w:rsidRDefault="0005264C" w:rsidP="00C52F75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noProof/>
          <w:sz w:val="24"/>
          <w:szCs w:val="24"/>
        </w:rPr>
        <w:lastRenderedPageBreak/>
        <w:drawing>
          <wp:inline distT="0" distB="0" distL="0" distR="0" wp14:anchorId="38A78B91" wp14:editId="0EA1FE6D">
            <wp:extent cx="5554133" cy="2743200"/>
            <wp:effectExtent l="0" t="0" r="27940" b="1905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6C2D" w:rsidRPr="009023E5" w:rsidRDefault="00A06C2D" w:rsidP="00A06C2D">
      <w:pPr>
        <w:autoSpaceDE w:val="0"/>
        <w:autoSpaceDN w:val="0"/>
        <w:adjustRightInd w:val="0"/>
        <w:spacing w:before="120" w:after="120" w:line="360" w:lineRule="auto"/>
        <w:ind w:left="993" w:hanging="993"/>
        <w:jc w:val="center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sz w:val="24"/>
          <w:szCs w:val="24"/>
          <w:lang w:val="id-ID"/>
        </w:rPr>
        <w:t xml:space="preserve">Gambar </w:t>
      </w:r>
      <w:r w:rsidR="002C3177">
        <w:rPr>
          <w:rFonts w:ascii="Arial Narrow" w:hAnsi="Arial Narrow" w:cs="Times New Roman"/>
          <w:sz w:val="24"/>
          <w:szCs w:val="24"/>
        </w:rPr>
        <w:t>6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 xml:space="preserve">. Kadar </w:t>
      </w:r>
      <w:r w:rsidRPr="009023E5">
        <w:rPr>
          <w:rFonts w:ascii="Arial Narrow" w:hAnsi="Arial Narrow" w:cs="Times New Roman"/>
          <w:sz w:val="24"/>
          <w:szCs w:val="24"/>
        </w:rPr>
        <w:t>Amilosa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 xml:space="preserve"> </w:t>
      </w:r>
      <w:r w:rsidRPr="009023E5">
        <w:rPr>
          <w:rFonts w:ascii="Arial Narrow" w:hAnsi="Arial Narrow" w:cs="Times New Roman"/>
          <w:sz w:val="24"/>
          <w:szCs w:val="24"/>
        </w:rPr>
        <w:t xml:space="preserve">Pati Sagu Ihur Alami dan 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>HM</w:t>
      </w:r>
      <w:r w:rsidRPr="009023E5">
        <w:rPr>
          <w:rFonts w:ascii="Arial Narrow" w:hAnsi="Arial Narrow" w:cs="Times New Roman"/>
          <w:sz w:val="24"/>
          <w:szCs w:val="24"/>
        </w:rPr>
        <w:t>T</w:t>
      </w:r>
    </w:p>
    <w:p w:rsidR="006068E8" w:rsidRPr="009023E5" w:rsidRDefault="006068E8" w:rsidP="0075608D">
      <w:pPr>
        <w:autoSpaceDE w:val="0"/>
        <w:autoSpaceDN w:val="0"/>
        <w:adjustRightInd w:val="0"/>
        <w:spacing w:before="120" w:after="120" w:line="360" w:lineRule="auto"/>
        <w:ind w:left="993" w:hanging="993"/>
        <w:rPr>
          <w:rFonts w:ascii="Arial Narrow" w:hAnsi="Arial Narrow" w:cs="Times New Roman"/>
          <w:sz w:val="24"/>
          <w:szCs w:val="24"/>
        </w:rPr>
      </w:pPr>
    </w:p>
    <w:p w:rsidR="006068E8" w:rsidRPr="009023E5" w:rsidRDefault="006068E8" w:rsidP="0075608D">
      <w:pPr>
        <w:autoSpaceDE w:val="0"/>
        <w:autoSpaceDN w:val="0"/>
        <w:adjustRightInd w:val="0"/>
        <w:spacing w:before="120" w:after="120" w:line="360" w:lineRule="auto"/>
        <w:ind w:left="993" w:hanging="993"/>
        <w:rPr>
          <w:rFonts w:ascii="Arial Narrow" w:hAnsi="Arial Narrow" w:cs="Times New Roman"/>
          <w:sz w:val="24"/>
          <w:szCs w:val="24"/>
        </w:rPr>
      </w:pPr>
    </w:p>
    <w:p w:rsidR="00034E56" w:rsidRPr="009023E5" w:rsidRDefault="00034E56" w:rsidP="00027FF8">
      <w:pPr>
        <w:autoSpaceDE w:val="0"/>
        <w:autoSpaceDN w:val="0"/>
        <w:adjustRightInd w:val="0"/>
        <w:spacing w:before="120" w:after="120" w:line="360" w:lineRule="auto"/>
        <w:rPr>
          <w:rFonts w:ascii="Arial Narrow" w:hAnsi="Arial Narrow" w:cs="Times New Roman"/>
          <w:sz w:val="24"/>
          <w:szCs w:val="24"/>
        </w:rPr>
      </w:pPr>
    </w:p>
    <w:p w:rsidR="00027FF8" w:rsidRPr="009023E5" w:rsidRDefault="00027FF8" w:rsidP="00027FF8">
      <w:pPr>
        <w:autoSpaceDE w:val="0"/>
        <w:autoSpaceDN w:val="0"/>
        <w:adjustRightInd w:val="0"/>
        <w:spacing w:before="120" w:after="120" w:line="360" w:lineRule="auto"/>
        <w:rPr>
          <w:rFonts w:ascii="Arial Narrow" w:hAnsi="Arial Narrow" w:cs="Times New Roman"/>
          <w:sz w:val="24"/>
          <w:szCs w:val="24"/>
        </w:rPr>
      </w:pPr>
    </w:p>
    <w:p w:rsidR="00C52F75" w:rsidRPr="009023E5" w:rsidRDefault="0005264C" w:rsidP="006068E8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77AA5511" wp14:editId="5C8E533A">
            <wp:extent cx="5554133" cy="2540000"/>
            <wp:effectExtent l="0" t="0" r="27940" b="1270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06C2D" w:rsidRPr="009023E5" w:rsidRDefault="00A06C2D" w:rsidP="00A06C2D">
      <w:pPr>
        <w:autoSpaceDE w:val="0"/>
        <w:autoSpaceDN w:val="0"/>
        <w:adjustRightInd w:val="0"/>
        <w:spacing w:before="120" w:after="120" w:line="360" w:lineRule="auto"/>
        <w:ind w:left="993" w:hanging="993"/>
        <w:jc w:val="center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sz w:val="24"/>
          <w:szCs w:val="24"/>
        </w:rPr>
        <w:t xml:space="preserve">Gambar </w:t>
      </w:r>
      <w:r w:rsidR="002C3177">
        <w:rPr>
          <w:rFonts w:ascii="Arial Narrow" w:hAnsi="Arial Narrow" w:cs="Times New Roman"/>
          <w:sz w:val="24"/>
          <w:szCs w:val="24"/>
        </w:rPr>
        <w:t>7</w:t>
      </w:r>
      <w:r w:rsidRPr="009023E5">
        <w:rPr>
          <w:rFonts w:ascii="Arial Narrow" w:hAnsi="Arial Narrow" w:cs="Times New Roman"/>
          <w:sz w:val="24"/>
          <w:szCs w:val="24"/>
        </w:rPr>
        <w:t xml:space="preserve">. Kadar Total Fenol Pati Sagu Ihur Alami dan </w:t>
      </w:r>
      <w:r w:rsidRPr="009023E5">
        <w:rPr>
          <w:rFonts w:ascii="Arial Narrow" w:hAnsi="Arial Narrow" w:cs="Times New Roman"/>
          <w:sz w:val="24"/>
          <w:szCs w:val="24"/>
          <w:lang w:val="id-ID"/>
        </w:rPr>
        <w:t>HMT</w:t>
      </w:r>
    </w:p>
    <w:p w:rsidR="006068E8" w:rsidRPr="009023E5" w:rsidRDefault="006068E8" w:rsidP="00C52F75">
      <w:pPr>
        <w:spacing w:after="120" w:line="360" w:lineRule="auto"/>
        <w:rPr>
          <w:rFonts w:ascii="Arial Narrow" w:hAnsi="Arial Narrow" w:cs="Times New Roman"/>
          <w:sz w:val="24"/>
          <w:szCs w:val="24"/>
        </w:rPr>
      </w:pPr>
    </w:p>
    <w:p w:rsidR="00C52F75" w:rsidRPr="009023E5" w:rsidRDefault="0005264C" w:rsidP="006068E8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noProof/>
          <w:sz w:val="24"/>
          <w:szCs w:val="24"/>
        </w:rPr>
        <w:lastRenderedPageBreak/>
        <w:drawing>
          <wp:inline distT="0" distB="0" distL="0" distR="0" wp14:anchorId="5B1BC10B" wp14:editId="52C9AF31">
            <wp:extent cx="5554133" cy="2506134"/>
            <wp:effectExtent l="0" t="0" r="27940" b="2794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6C2D" w:rsidRPr="009023E5" w:rsidRDefault="00021118" w:rsidP="00A06C2D">
      <w:pPr>
        <w:spacing w:after="12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9023E5">
        <w:rPr>
          <w:rFonts w:ascii="Arial Narrow" w:hAnsi="Arial Narrow" w:cs="Times New Roman"/>
          <w:sz w:val="24"/>
          <w:szCs w:val="24"/>
        </w:rPr>
        <w:t xml:space="preserve">Gambar </w:t>
      </w:r>
      <w:r w:rsidR="002C3177">
        <w:rPr>
          <w:rFonts w:ascii="Arial Narrow" w:hAnsi="Arial Narrow" w:cs="Times New Roman"/>
          <w:sz w:val="24"/>
          <w:szCs w:val="24"/>
        </w:rPr>
        <w:t>8</w:t>
      </w:r>
      <w:bookmarkStart w:id="0" w:name="_GoBack"/>
      <w:bookmarkEnd w:id="0"/>
      <w:r w:rsidRPr="009023E5">
        <w:rPr>
          <w:rFonts w:ascii="Arial Narrow" w:hAnsi="Arial Narrow" w:cs="Times New Roman"/>
          <w:sz w:val="24"/>
          <w:szCs w:val="24"/>
        </w:rPr>
        <w:t>. Kadar RS Pati Sagu A</w:t>
      </w:r>
      <w:r w:rsidR="00A06C2D" w:rsidRPr="009023E5">
        <w:rPr>
          <w:rFonts w:ascii="Arial Narrow" w:hAnsi="Arial Narrow" w:cs="Times New Roman"/>
          <w:sz w:val="24"/>
          <w:szCs w:val="24"/>
        </w:rPr>
        <w:t>lami dan HMT</w:t>
      </w:r>
    </w:p>
    <w:p w:rsidR="001B1064" w:rsidRPr="009023E5" w:rsidRDefault="00D9260D">
      <w:pPr>
        <w:rPr>
          <w:rFonts w:ascii="Arial Narrow" w:hAnsi="Arial Narrow" w:cs="Times New Roman"/>
          <w:sz w:val="24"/>
          <w:szCs w:val="24"/>
        </w:rPr>
      </w:pPr>
    </w:p>
    <w:sectPr w:rsidR="001B1064" w:rsidRPr="00902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0D" w:rsidRDefault="00D9260D" w:rsidP="00552A05">
      <w:pPr>
        <w:spacing w:after="0" w:line="240" w:lineRule="auto"/>
      </w:pPr>
      <w:r>
        <w:separator/>
      </w:r>
    </w:p>
  </w:endnote>
  <w:endnote w:type="continuationSeparator" w:id="0">
    <w:p w:rsidR="00D9260D" w:rsidRDefault="00D9260D" w:rsidP="0055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0D" w:rsidRDefault="00D9260D" w:rsidP="00552A05">
      <w:pPr>
        <w:spacing w:after="0" w:line="240" w:lineRule="auto"/>
      </w:pPr>
      <w:r>
        <w:separator/>
      </w:r>
    </w:p>
  </w:footnote>
  <w:footnote w:type="continuationSeparator" w:id="0">
    <w:p w:rsidR="00D9260D" w:rsidRDefault="00D9260D" w:rsidP="00552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75"/>
    <w:rsid w:val="00021118"/>
    <w:rsid w:val="000256FA"/>
    <w:rsid w:val="00027FF8"/>
    <w:rsid w:val="00034E56"/>
    <w:rsid w:val="0005264C"/>
    <w:rsid w:val="00070E5E"/>
    <w:rsid w:val="000860A9"/>
    <w:rsid w:val="00096EB7"/>
    <w:rsid w:val="00102A37"/>
    <w:rsid w:val="001649FA"/>
    <w:rsid w:val="001D5B48"/>
    <w:rsid w:val="001D67F3"/>
    <w:rsid w:val="002948C5"/>
    <w:rsid w:val="00297B88"/>
    <w:rsid w:val="002C3177"/>
    <w:rsid w:val="002C5D48"/>
    <w:rsid w:val="002C79E5"/>
    <w:rsid w:val="0032153C"/>
    <w:rsid w:val="003419CC"/>
    <w:rsid w:val="00393A36"/>
    <w:rsid w:val="0044089C"/>
    <w:rsid w:val="00495FE5"/>
    <w:rsid w:val="004B6641"/>
    <w:rsid w:val="0051763D"/>
    <w:rsid w:val="005506E6"/>
    <w:rsid w:val="00552A05"/>
    <w:rsid w:val="005871EA"/>
    <w:rsid w:val="00594394"/>
    <w:rsid w:val="006068E8"/>
    <w:rsid w:val="00607654"/>
    <w:rsid w:val="00610D85"/>
    <w:rsid w:val="00611E6B"/>
    <w:rsid w:val="00682B8A"/>
    <w:rsid w:val="007375A2"/>
    <w:rsid w:val="0075608D"/>
    <w:rsid w:val="007711B6"/>
    <w:rsid w:val="007B1C82"/>
    <w:rsid w:val="00813D7E"/>
    <w:rsid w:val="00814CBE"/>
    <w:rsid w:val="00865C93"/>
    <w:rsid w:val="008B38A5"/>
    <w:rsid w:val="009023E5"/>
    <w:rsid w:val="00907A2E"/>
    <w:rsid w:val="009223B2"/>
    <w:rsid w:val="00981307"/>
    <w:rsid w:val="009A5964"/>
    <w:rsid w:val="009D7580"/>
    <w:rsid w:val="00A06C2D"/>
    <w:rsid w:val="00A20501"/>
    <w:rsid w:val="00AC2653"/>
    <w:rsid w:val="00AE11BE"/>
    <w:rsid w:val="00B93C4E"/>
    <w:rsid w:val="00C05119"/>
    <w:rsid w:val="00C20210"/>
    <w:rsid w:val="00C279A3"/>
    <w:rsid w:val="00C52F75"/>
    <w:rsid w:val="00C605E5"/>
    <w:rsid w:val="00C77C1A"/>
    <w:rsid w:val="00CA3781"/>
    <w:rsid w:val="00CB78C5"/>
    <w:rsid w:val="00CD5EC2"/>
    <w:rsid w:val="00D15018"/>
    <w:rsid w:val="00D3005C"/>
    <w:rsid w:val="00D42368"/>
    <w:rsid w:val="00D9260D"/>
    <w:rsid w:val="00DF15DE"/>
    <w:rsid w:val="00E77316"/>
    <w:rsid w:val="00E9612C"/>
    <w:rsid w:val="00EE4A3E"/>
    <w:rsid w:val="00F33379"/>
    <w:rsid w:val="00F97337"/>
    <w:rsid w:val="00FD1864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23444-197C-41B3-B5EF-4C8659D5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F75"/>
    <w:pPr>
      <w:ind w:left="720"/>
      <w:contextualSpacing/>
    </w:pPr>
  </w:style>
  <w:style w:type="table" w:styleId="TableGrid">
    <w:name w:val="Table Grid"/>
    <w:basedOn w:val="TableNormal"/>
    <w:uiPriority w:val="39"/>
    <w:rsid w:val="00C5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2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05"/>
  </w:style>
  <w:style w:type="paragraph" w:styleId="Footer">
    <w:name w:val="footer"/>
    <w:basedOn w:val="Normal"/>
    <w:link w:val="FooterChar"/>
    <w:uiPriority w:val="99"/>
    <w:unhideWhenUsed/>
    <w:rsid w:val="00552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LDER\SIAP%20PRINT\SKRIPSI\ANJAS\ANJAS%20DATA%20EXCEL\Book1%20-%20Rev%20SP%20dan%20D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LDER\SIAP%20PRINT\SKRIPSI\ANJAS\ANJAS%20DATA%20EXCEL\Book1%20-%20Rev%20SP%20dan%20DL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FOLDER\SIAP%20PRINT\SKRIPSI\ANJAS\ANJAS%20DATA%20EXCEL\Book1%20-%20Rev%20SP%20dan%20D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FOLDER\SIAP%20PRINT\SKRIPSI\ANJAS\ANJAS%20DATA%20EXCEL\Book1%20-%20Rev%20SP%20dan%20D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FOLDER\SIAP%20PRINT\SKRIPSI\ANJAS\ANJAS%20DATA%20EXCEL\Book1%20-%20Rev%20SP%20dan%20D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FOLDER\SIAP%20PRINT\SKRIPSI\ANJAS\ANJAS%20DATA%20EXCEL\Book1%20-%20Rev%20SP%20dan%20D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FOLDER\SIAP%20PRINT\SKRIPSI\ANJAS\ANJAS%20DATA%20EXCEL\Book1%20-%20Rev%20SP%20dan%20D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FOLDER\SIAP%20PRINT\SKRIPSI\ANJAS\ANJAS%20DATA%20EXCEL\Book1%20-%20Rev%20SP%20dan%20D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 lvl="2" algn="ctr" rtl="0"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Arial Narrow" pitchFamily="34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Arial Narrow" pitchFamily="34" charset="0"/>
                      </a:rPr>
                      <a:t>50,73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±2,90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47,40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±0,86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46,59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</a:t>
                    </a:r>
                    <a:r>
                      <a:rPr lang="en-US" sz="1000">
                        <a:latin typeface="Arial Narrow" pitchFamily="34" charset="0"/>
                        <a:cs typeface="Times New Roman" panose="02020603050405020304" pitchFamily="18" charset="0"/>
                      </a:rPr>
                      <a:t>0,89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44,06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±1,54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Arial Narrow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Sheet1!$I$2:$I$5</c:f>
              <c:strCache>
                <c:ptCount val="4"/>
                <c:pt idx="0">
                  <c:v>Alami</c:v>
                </c:pt>
                <c:pt idx="1">
                  <c:v>23</c:v>
                </c:pt>
                <c:pt idx="2">
                  <c:v>28</c:v>
                </c:pt>
                <c:pt idx="3">
                  <c:v>33</c:v>
                </c:pt>
              </c:strCache>
            </c:strRef>
          </c:cat>
          <c:val>
            <c:numRef>
              <c:f>Sheet1!$J$2:$J$5</c:f>
              <c:numCache>
                <c:formatCode>0.00</c:formatCode>
                <c:ptCount val="4"/>
                <c:pt idx="0" formatCode="General">
                  <c:v>50.73</c:v>
                </c:pt>
                <c:pt idx="1">
                  <c:v>47.4</c:v>
                </c:pt>
                <c:pt idx="2" formatCode="General">
                  <c:v>46.59</c:v>
                </c:pt>
                <c:pt idx="3" formatCode="General">
                  <c:v>44.06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72977872"/>
        <c:axId val="318280240"/>
      </c:barChart>
      <c:catAx>
        <c:axId val="2729778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Narrow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Arial Narrow" pitchFamily="34" charset="0"/>
                  </a:rPr>
                  <a:t>HMT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 Narrow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8280240"/>
        <c:crosses val="autoZero"/>
        <c:auto val="1"/>
        <c:lblAlgn val="ctr"/>
        <c:lblOffset val="100"/>
        <c:noMultiLvlLbl val="0"/>
      </c:catAx>
      <c:valAx>
        <c:axId val="31828024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Narrow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Arial Narrow" pitchFamily="34" charset="0"/>
                    <a:cs typeface="Times New Roman" pitchFamily="18" charset="0"/>
                  </a:rPr>
                  <a:t>Kemampuan Menggelembung (g/g)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72977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4,90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±0,20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4,85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±0,09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5,35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±0,21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5,38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±0,20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Arial Narrow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Sheet1!$I$17:$I$20</c:f>
              <c:strCache>
                <c:ptCount val="4"/>
                <c:pt idx="0">
                  <c:v>Alami</c:v>
                </c:pt>
                <c:pt idx="1">
                  <c:v>23</c:v>
                </c:pt>
                <c:pt idx="2">
                  <c:v>28</c:v>
                </c:pt>
                <c:pt idx="3">
                  <c:v>33</c:v>
                </c:pt>
              </c:strCache>
            </c:strRef>
          </c:cat>
          <c:val>
            <c:numRef>
              <c:f>Sheet1!$J$17:$J$20</c:f>
              <c:numCache>
                <c:formatCode>General</c:formatCode>
                <c:ptCount val="4"/>
                <c:pt idx="0">
                  <c:v>4.9000000000000004</c:v>
                </c:pt>
                <c:pt idx="1">
                  <c:v>4.8499999999999996</c:v>
                </c:pt>
                <c:pt idx="2">
                  <c:v>5.35</c:v>
                </c:pt>
                <c:pt idx="3">
                  <c:v>5.38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8284552"/>
        <c:axId val="104996512"/>
      </c:barChart>
      <c:catAx>
        <c:axId val="3182845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>
                    <a:solidFill>
                      <a:sysClr val="windowText" lastClr="000000"/>
                    </a:solidFill>
                  </a:rPr>
                  <a:t>HMT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 Narrow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4996512"/>
        <c:crosses val="autoZero"/>
        <c:auto val="1"/>
        <c:lblAlgn val="ctr"/>
        <c:lblOffset val="100"/>
        <c:noMultiLvlLbl val="0"/>
      </c:catAx>
      <c:valAx>
        <c:axId val="1049965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Narrow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Arial Narrow" pitchFamily="34" charset="0"/>
                  </a:rPr>
                  <a:t>Daya Larut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8284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34448018281039E-2"/>
          <c:y val="5.4660784944858092E-2"/>
          <c:w val="0.90092597019910325"/>
          <c:h val="0.70648326712860876"/>
        </c:manualLayout>
      </c:layout>
      <c:lineChart>
        <c:grouping val="standard"/>
        <c:varyColors val="0"/>
        <c:ser>
          <c:idx val="0"/>
          <c:order val="0"/>
          <c:tx>
            <c:strRef>
              <c:f>Sheet3!$C$8</c:f>
              <c:strCache>
                <c:ptCount val="1"/>
                <c:pt idx="0">
                  <c:v>Alami</c:v>
                </c:pt>
              </c:strCache>
            </c:strRef>
          </c:tx>
          <c:dLbls>
            <c:dLbl>
              <c:idx val="0"/>
              <c:layout>
                <c:manualLayout>
                  <c:x val="2.8983329267082494E-2"/>
                  <c:y val="3.123060163347639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  <a:cs typeface="Times New Roman" pitchFamily="18" charset="0"/>
                      </a:rPr>
                      <a:t>58,3±6,31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5525151678432489E-2"/>
                  <c:y val="4.167019430773983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  <a:cs typeface="Times New Roman" pitchFamily="18" charset="0"/>
                      </a:rPr>
                      <a:t>50,13±5,45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1793343268753105E-2"/>
                  <c:y val="-1.515151515151515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  <a:cs typeface="Times New Roman" pitchFamily="18" charset="0"/>
                      </a:rPr>
                      <a:t>39,43±5,59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806259314456036E-2"/>
                  <c:y val="-5.050505050505050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  <a:cs typeface="Times New Roman" pitchFamily="18" charset="0"/>
                      </a:rPr>
                      <a:t>31,5±4,45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5865675699228633E-2"/>
                  <c:y val="-3.423738137904359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  <a:cs typeface="Times New Roman" pitchFamily="18" charset="0"/>
                      </a:rPr>
                      <a:t>26,4±5,58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1320000"/>
              <a:lstStyle/>
              <a:p>
                <a:pPr>
                  <a:defRPr>
                    <a:latin typeface="Arial Narrow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Sheet3!$D$7:$H$7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Sheet3!$D$8:$H$8</c:f>
              <c:numCache>
                <c:formatCode>General</c:formatCode>
                <c:ptCount val="5"/>
                <c:pt idx="0">
                  <c:v>58.3</c:v>
                </c:pt>
                <c:pt idx="1">
                  <c:v>50.13</c:v>
                </c:pt>
                <c:pt idx="2">
                  <c:v>39.43</c:v>
                </c:pt>
                <c:pt idx="3">
                  <c:v>29.13</c:v>
                </c:pt>
                <c:pt idx="4">
                  <c:v>26.4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Sheet3!$C$9</c:f>
              <c:strCache>
                <c:ptCount val="1"/>
                <c:pt idx="0">
                  <c:v>23</c:v>
                </c:pt>
              </c:strCache>
            </c:strRef>
          </c:tx>
          <c:dLbls>
            <c:dLbl>
              <c:idx val="0"/>
              <c:layout>
                <c:manualLayout>
                  <c:x val="3.2434577158327066E-2"/>
                  <c:y val="2.44132669281980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48,3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±6,26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8998518519016036E-2"/>
                  <c:y val="1.877349101566904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  <a:cs typeface="+mn-cs"/>
                      </a:rPr>
                      <a:t>42,33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±6,20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708168557916851E-2"/>
                  <c:y val="-6.5803706354887461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33,53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±4,97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2385243945848054E-2"/>
                  <c:y val="-3.0593334924043586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29,47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±5,51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4023857166628577E-2"/>
                  <c:y val="9.8926180202327935E-4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23,2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±4,65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1440000"/>
              <a:lstStyle/>
              <a:p>
                <a:pPr>
                  <a:defRPr>
                    <a:latin typeface="Arial Narrow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Sheet3!$D$7:$H$7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Sheet3!$D$9:$H$9</c:f>
              <c:numCache>
                <c:formatCode>General</c:formatCode>
                <c:ptCount val="5"/>
                <c:pt idx="0">
                  <c:v>48.33</c:v>
                </c:pt>
                <c:pt idx="1">
                  <c:v>42.33</c:v>
                </c:pt>
                <c:pt idx="2">
                  <c:v>33.53</c:v>
                </c:pt>
                <c:pt idx="3">
                  <c:v>26.4</c:v>
                </c:pt>
                <c:pt idx="4">
                  <c:v>23.200000000000003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Sheet3!$C$10</c:f>
              <c:strCache>
                <c:ptCount val="1"/>
                <c:pt idx="0">
                  <c:v>28</c:v>
                </c:pt>
              </c:strCache>
            </c:strRef>
          </c:tx>
          <c:dLbls>
            <c:dLbl>
              <c:idx val="0"/>
              <c:layout>
                <c:manualLayout>
                  <c:x val="3.0344082060244207E-2"/>
                  <c:y val="1.115554279944930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44,3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±6,47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876456105395876E-2"/>
                  <c:y val="2.01404007002118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  <a:cs typeface="+mn-cs"/>
                      </a:rPr>
                      <a:t>38,27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±4,85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644718776769821E-2"/>
                  <c:y val="1.714268670961584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29,27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±4,60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6010655150967533E-2"/>
                  <c:y val="2.142845780641056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23,77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±5,16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028540547293294E-2"/>
                  <c:y val="1.889995914376861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19,7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±5,17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1320000"/>
              <a:lstStyle/>
              <a:p>
                <a:pPr>
                  <a:defRPr>
                    <a:latin typeface="Arial Narrow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Sheet3!$D$7:$H$7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Sheet3!$D$10:$H$10</c:f>
              <c:numCache>
                <c:formatCode>General</c:formatCode>
                <c:ptCount val="5"/>
                <c:pt idx="0">
                  <c:v>44.3</c:v>
                </c:pt>
                <c:pt idx="1">
                  <c:v>38.270000000000003</c:v>
                </c:pt>
                <c:pt idx="2">
                  <c:v>29.27</c:v>
                </c:pt>
                <c:pt idx="3">
                  <c:v>22.14</c:v>
                </c:pt>
                <c:pt idx="4">
                  <c:v>19.729999999999997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Sheet3!$C$11</c:f>
              <c:strCache>
                <c:ptCount val="1"/>
                <c:pt idx="0">
                  <c:v>33</c:v>
                </c:pt>
              </c:strCache>
            </c:strRef>
          </c:tx>
          <c:dLbls>
            <c:dLbl>
              <c:idx val="0"/>
              <c:layout>
                <c:manualLayout>
                  <c:x val="2.7700495771361914E-2"/>
                  <c:y val="1.294498381877022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36,8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±6,06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962379702537183E-2"/>
                  <c:y val="1.714276006761290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  <a:cs typeface="+mn-cs"/>
                      </a:rPr>
                      <a:t>32,37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±5,95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318362982404976E-2"/>
                  <c:y val="1.714276006761290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21,53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±5,13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2210943825762464E-2"/>
                  <c:y val="2.37230573451045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15,83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±5,72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126892529650673E-2"/>
                  <c:y val="1.28571443033908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8,3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±5,0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1320000"/>
              <a:lstStyle/>
              <a:p>
                <a:pPr>
                  <a:defRPr>
                    <a:latin typeface="Arial Narrow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Sheet3!$D$7:$H$7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Sheet3!$D$11:$H$11</c:f>
              <c:numCache>
                <c:formatCode>General</c:formatCode>
                <c:ptCount val="5"/>
                <c:pt idx="0">
                  <c:v>36.760000000000005</c:v>
                </c:pt>
                <c:pt idx="1">
                  <c:v>32.369999999999997</c:v>
                </c:pt>
                <c:pt idx="2">
                  <c:v>21.53</c:v>
                </c:pt>
                <c:pt idx="3">
                  <c:v>16.93</c:v>
                </c:pt>
                <c:pt idx="4">
                  <c:v>8.3299999999999983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538616"/>
        <c:axId val="270654664"/>
      </c:lineChart>
      <c:catAx>
        <c:axId val="10453861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Hari ke-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 sz="1200">
                <a:latin typeface="Arial Narrow" pitchFamily="34" charset="0"/>
              </a:defRPr>
            </a:pPr>
            <a:endParaRPr lang="en-US"/>
          </a:p>
        </c:txPr>
        <c:crossAx val="270654664"/>
        <c:crosses val="autoZero"/>
        <c:auto val="1"/>
        <c:lblAlgn val="ctr"/>
        <c:lblOffset val="100"/>
        <c:noMultiLvlLbl val="1"/>
      </c:catAx>
      <c:valAx>
        <c:axId val="2706546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>
                    <a:latin typeface="Arial Narrow" pitchFamily="34" charset="0"/>
                  </a:defRPr>
                </a:pPr>
                <a:r>
                  <a:rPr lang="en-US" sz="1200">
                    <a:latin typeface="Arial Narrow" pitchFamily="34" charset="0"/>
                  </a:rPr>
                  <a:t>Kejernihan Pasta (%T)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04538616"/>
        <c:crosses val="autoZero"/>
        <c:crossBetween val="between"/>
      </c:valAx>
      <c:spPr>
        <a:noFill/>
      </c:spPr>
    </c:plotArea>
    <c:legend>
      <c:legendPos val="b"/>
      <c:overlay val="0"/>
      <c:txPr>
        <a:bodyPr rot="0" vert="horz"/>
        <a:lstStyle/>
        <a:p>
          <a:pPr>
            <a:defRPr sz="1200">
              <a:latin typeface="Arial Narrow" pitchFamily="3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11,57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±0,58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11,81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±0,46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12,13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±0,60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13,21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±0,67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Arial Narrow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Sheet1!$I$54:$I$57</c:f>
              <c:strCache>
                <c:ptCount val="4"/>
                <c:pt idx="0">
                  <c:v>Alami</c:v>
                </c:pt>
                <c:pt idx="1">
                  <c:v>23</c:v>
                </c:pt>
                <c:pt idx="2">
                  <c:v>28</c:v>
                </c:pt>
                <c:pt idx="3">
                  <c:v>33</c:v>
                </c:pt>
              </c:strCache>
            </c:strRef>
          </c:cat>
          <c:val>
            <c:numRef>
              <c:f>Sheet1!$J$54:$J$57</c:f>
              <c:numCache>
                <c:formatCode>0.00</c:formatCode>
                <c:ptCount val="4"/>
                <c:pt idx="0">
                  <c:v>11.56</c:v>
                </c:pt>
                <c:pt idx="1">
                  <c:v>11.813333333333334</c:v>
                </c:pt>
                <c:pt idx="2">
                  <c:v>12.13</c:v>
                </c:pt>
                <c:pt idx="3">
                  <c:v>13.323333333333332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092824"/>
        <c:axId val="314094000"/>
      </c:barChart>
      <c:catAx>
        <c:axId val="314092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Narrow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Arial Narrow" pitchFamily="34" charset="0"/>
                  </a:rPr>
                  <a:t>HMT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 Narrow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4094000"/>
        <c:crosses val="autoZero"/>
        <c:auto val="1"/>
        <c:lblAlgn val="ctr"/>
        <c:lblOffset val="100"/>
        <c:noMultiLvlLbl val="0"/>
      </c:catAx>
      <c:valAx>
        <c:axId val="3140940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Narrow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Arial Narrow" pitchFamily="34" charset="0"/>
                  </a:rPr>
                  <a:t>Kadar Air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 Narrow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4092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HMT %</c:v>
          </c:tx>
          <c:spPr>
            <a:solidFill>
              <a:schemeClr val="tx1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  <a:cs typeface="Times New Roman" pitchFamily="18" charset="0"/>
                      </a:rPr>
                      <a:t>0,05</a:t>
                    </a:r>
                    <a:r>
                      <a:rPr lang="en-US" sz="1000" b="0" i="0" u="none" strike="noStrike" baseline="0">
                        <a:effectLst/>
                        <a:latin typeface="Arial Narrow" pitchFamily="34" charset="0"/>
                        <a:cs typeface="Times New Roman" pitchFamily="18" charset="0"/>
                      </a:rPr>
                      <a:t>±0,04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248043991720023E-2"/>
                  <c:y val="5.0925925925925881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Arial Narrow" pitchFamily="34" charset="0"/>
                        <a:ea typeface="+mn-ea"/>
                        <a:cs typeface="Times New Roman" pitchFamily="18" charset="0"/>
                      </a:defRPr>
                    </a:pPr>
                    <a:r>
                      <a:rPr lang="en-US" sz="1000">
                        <a:latin typeface="Arial Narrow" pitchFamily="34" charset="0"/>
                        <a:cs typeface="Times New Roman" pitchFamily="18" charset="0"/>
                      </a:rPr>
                      <a:t>0,03</a:t>
                    </a:r>
                    <a:r>
                      <a:rPr lang="en-US" sz="1000" b="0" i="0" baseline="0">
                        <a:effectLst/>
                        <a:latin typeface="Arial Narrow" pitchFamily="34" charset="0"/>
                        <a:cs typeface="Times New Roman" pitchFamily="18" charset="0"/>
                      </a:rPr>
                      <a:t>±0,02</a:t>
                    </a:r>
                    <a:endParaRPr lang="en-US" sz="1000">
                      <a:effectLst/>
                      <a:latin typeface="Arial Narrow" pitchFamily="34" charset="0"/>
                      <a:cs typeface="Times New Roman" pitchFamily="18" charset="0"/>
                    </a:endParaRPr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Arial Narrow" pitchFamily="34" charset="0"/>
                        <a:ea typeface="+mn-ea"/>
                        <a:cs typeface="Times New Roman" pitchFamily="18" charset="0"/>
                      </a:defRPr>
                    </a:pPr>
                    <a:endParaRPr lang="en-US" sz="10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496087983440043E-3"/>
                  <c:y val="6.0185185185185182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Arial Narrow" pitchFamily="34" charset="0"/>
                        <a:ea typeface="+mn-ea"/>
                        <a:cs typeface="Times New Roman" pitchFamily="18" charset="0"/>
                      </a:defRPr>
                    </a:pPr>
                    <a:r>
                      <a:rPr lang="en-US" sz="1000">
                        <a:latin typeface="Arial Narrow" pitchFamily="34" charset="0"/>
                        <a:cs typeface="Times New Roman" pitchFamily="18" charset="0"/>
                      </a:rPr>
                      <a:t>0.02</a:t>
                    </a:r>
                    <a:r>
                      <a:rPr lang="en-US" sz="1000" b="0" i="0" baseline="0">
                        <a:effectLst/>
                        <a:latin typeface="Arial Narrow" pitchFamily="34" charset="0"/>
                        <a:cs typeface="Times New Roman" pitchFamily="18" charset="0"/>
                      </a:rPr>
                      <a:t>±0,02</a:t>
                    </a:r>
                    <a:endParaRPr lang="en-US" sz="1000">
                      <a:effectLst/>
                      <a:latin typeface="Arial Narrow" pitchFamily="34" charset="0"/>
                      <a:cs typeface="Times New Roman" pitchFamily="18" charset="0"/>
                    </a:endParaRPr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Arial Narrow" pitchFamily="34" charset="0"/>
                        <a:ea typeface="+mn-ea"/>
                        <a:cs typeface="Times New Roman" pitchFamily="18" charset="0"/>
                      </a:defRPr>
                    </a:pPr>
                    <a:endParaRPr lang="en-US" sz="10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Arial Narrow" pitchFamily="34" charset="0"/>
                      </a:rPr>
                      <a:t>0.03</a:t>
                    </a:r>
                    <a:r>
                      <a:rPr lang="en-US">
                        <a:latin typeface="Arial Narrow" pitchFamily="34" charset="0"/>
                        <a:cs typeface="Times New Roman"/>
                      </a:rPr>
                      <a:t>±0.02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abu!$F$5:$F$8</c:f>
              <c:strCache>
                <c:ptCount val="4"/>
                <c:pt idx="0">
                  <c:v>Alami</c:v>
                </c:pt>
                <c:pt idx="1">
                  <c:v>23</c:v>
                </c:pt>
                <c:pt idx="2">
                  <c:v>28</c:v>
                </c:pt>
                <c:pt idx="3">
                  <c:v>33</c:v>
                </c:pt>
              </c:strCache>
            </c:strRef>
          </c:cat>
          <c:val>
            <c:numRef>
              <c:f>abu!$G$5:$G$8</c:f>
              <c:numCache>
                <c:formatCode>0.00</c:formatCode>
                <c:ptCount val="4"/>
                <c:pt idx="0">
                  <c:v>5.000000000000001E-2</c:v>
                </c:pt>
                <c:pt idx="1">
                  <c:v>0.03</c:v>
                </c:pt>
                <c:pt idx="2">
                  <c:v>2.3333333333333331E-2</c:v>
                </c:pt>
                <c:pt idx="3">
                  <c:v>2.6666666666666668E-2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314093608"/>
        <c:axId val="314095568"/>
      </c:barChart>
      <c:catAx>
        <c:axId val="314093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r>
                  <a:rPr lang="en-US" sz="1200" b="0">
                    <a:latin typeface="Arial Narrow" pitchFamily="34" charset="0"/>
                    <a:cs typeface="Times New Roman" pitchFamily="18" charset="0"/>
                  </a:rPr>
                  <a:t>HMT</a:t>
                </a:r>
                <a:r>
                  <a:rPr lang="en-US" sz="1200" b="0" baseline="0">
                    <a:latin typeface="Arial Narrow" pitchFamily="34" charset="0"/>
                    <a:cs typeface="Times New Roman" pitchFamily="18" charset="0"/>
                  </a:rPr>
                  <a:t> (%)</a:t>
                </a:r>
                <a:endParaRPr lang="en-US" sz="1200" b="0">
                  <a:latin typeface="Arial Narrow" pitchFamily="34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Arial Narrow" pitchFamily="34" charset="0"/>
              </a:defRPr>
            </a:pPr>
            <a:endParaRPr lang="en-US"/>
          </a:p>
        </c:txPr>
        <c:crossAx val="314095568"/>
        <c:crosses val="autoZero"/>
        <c:auto val="1"/>
        <c:lblAlgn val="ctr"/>
        <c:lblOffset val="100"/>
        <c:noMultiLvlLbl val="0"/>
      </c:catAx>
      <c:valAx>
        <c:axId val="31409556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r>
                  <a:rPr lang="en-US" sz="1200" b="0">
                    <a:latin typeface="Arial Narrow" pitchFamily="34" charset="0"/>
                    <a:cs typeface="Times New Roman" pitchFamily="18" charset="0"/>
                  </a:rPr>
                  <a:t>Kadar</a:t>
                </a:r>
                <a:r>
                  <a:rPr lang="en-US" sz="1200" b="0" baseline="0">
                    <a:latin typeface="Arial Narrow" pitchFamily="34" charset="0"/>
                    <a:cs typeface="Times New Roman" pitchFamily="18" charset="0"/>
                  </a:rPr>
                  <a:t> Abu (%)</a:t>
                </a:r>
                <a:endParaRPr lang="en-US" sz="1200" b="0">
                  <a:latin typeface="Arial Narrow" pitchFamily="34" charset="0"/>
                  <a:cs typeface="Times New Roman" pitchFamily="18" charset="0"/>
                </a:endParaRP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314093608"/>
        <c:crosses val="autoZero"/>
        <c:crossBetween val="between"/>
      </c:valAx>
    </c:plotArea>
    <c:plotVisOnly val="1"/>
    <c:dispBlanksAs val="gap"/>
    <c:showDLblsOverMax val="0"/>
  </c:chart>
  <c:spPr>
    <a:pattFill prst="pct5">
      <a:fgClr>
        <a:schemeClr val="bg1"/>
      </a:fgClr>
      <a:bgClr>
        <a:schemeClr val="bg1"/>
      </a:bgClr>
    </a:patt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27,18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±0,04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22,52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±3,23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20,94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±4,35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14,82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±4,30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Arial Narrow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Sheet1!$I$40:$I$43</c:f>
              <c:strCache>
                <c:ptCount val="4"/>
                <c:pt idx="0">
                  <c:v>Alami</c:v>
                </c:pt>
                <c:pt idx="1">
                  <c:v>23</c:v>
                </c:pt>
                <c:pt idx="2">
                  <c:v>28</c:v>
                </c:pt>
                <c:pt idx="3">
                  <c:v>33</c:v>
                </c:pt>
              </c:strCache>
            </c:strRef>
          </c:cat>
          <c:val>
            <c:numRef>
              <c:f>Sheet1!$J$40:$J$43</c:f>
              <c:numCache>
                <c:formatCode>General</c:formatCode>
                <c:ptCount val="4"/>
                <c:pt idx="0">
                  <c:v>27.18</c:v>
                </c:pt>
                <c:pt idx="1">
                  <c:v>22.52</c:v>
                </c:pt>
                <c:pt idx="2">
                  <c:v>20.94</c:v>
                </c:pt>
                <c:pt idx="3">
                  <c:v>14.81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091648"/>
        <c:axId val="314088120"/>
      </c:barChart>
      <c:catAx>
        <c:axId val="314091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Narrow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Arial Narrow" pitchFamily="34" charset="0"/>
                  </a:rPr>
                  <a:t>HMT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 Narrow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4088120"/>
        <c:crosses val="autoZero"/>
        <c:auto val="1"/>
        <c:lblAlgn val="ctr"/>
        <c:lblOffset val="100"/>
        <c:noMultiLvlLbl val="0"/>
      </c:catAx>
      <c:valAx>
        <c:axId val="31408812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Narrow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Arial Narrow" pitchFamily="34" charset="0"/>
                  </a:rPr>
                  <a:t>Kadar Amilosa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4091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7,91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±1,12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5,40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±1,42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4,04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±1,93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2,50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±1,31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Arial Narrow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Sheet2!$F$4:$F$7</c:f>
              <c:strCache>
                <c:ptCount val="4"/>
                <c:pt idx="0">
                  <c:v>Alami</c:v>
                </c:pt>
                <c:pt idx="1">
                  <c:v>23</c:v>
                </c:pt>
                <c:pt idx="2">
                  <c:v>28</c:v>
                </c:pt>
                <c:pt idx="3">
                  <c:v>33</c:v>
                </c:pt>
              </c:strCache>
            </c:strRef>
          </c:cat>
          <c:val>
            <c:numRef>
              <c:f>Sheet2!$G$4:$G$7</c:f>
              <c:numCache>
                <c:formatCode>General</c:formatCode>
                <c:ptCount val="4"/>
                <c:pt idx="0">
                  <c:v>7.91</c:v>
                </c:pt>
                <c:pt idx="1">
                  <c:v>5.3966666666666674</c:v>
                </c:pt>
                <c:pt idx="2">
                  <c:v>4.0433333333333339</c:v>
                </c:pt>
                <c:pt idx="3">
                  <c:v>2.5033333333333334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095176"/>
        <c:axId val="314093216"/>
      </c:barChart>
      <c:catAx>
        <c:axId val="314095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Narrow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Arial Narrow" pitchFamily="34" charset="0"/>
                  </a:rPr>
                  <a:t>HMT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 Narrow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4093216"/>
        <c:crosses val="autoZero"/>
        <c:auto val="1"/>
        <c:lblAlgn val="ctr"/>
        <c:lblOffset val="100"/>
        <c:noMultiLvlLbl val="0"/>
      </c:catAx>
      <c:valAx>
        <c:axId val="3140932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Narrow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Arial Narrow" pitchFamily="34" charset="0"/>
                  </a:rPr>
                  <a:t>Kadar Fenol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4095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6,50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±0,72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6,10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±1,21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</a:rPr>
                      <a:t>5,70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±1,23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>
                        <a:latin typeface="Arial Narrow" pitchFamily="34" charset="0"/>
                        <a:cs typeface="Times New Roman" panose="02020603050405020304" pitchFamily="18" charset="0"/>
                      </a:rPr>
                      <a:t>5,40</a:t>
                    </a:r>
                    <a:r>
                      <a:rPr lang="en-US" sz="1000">
                        <a:latin typeface="Arial Narrow" pitchFamily="34" charset="0"/>
                        <a:cs typeface="Times New Roman"/>
                      </a:rPr>
                      <a:t>±1,51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Arial Narrow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Sheet2!$F$24:$F$27</c:f>
              <c:strCache>
                <c:ptCount val="4"/>
                <c:pt idx="0">
                  <c:v>Alami</c:v>
                </c:pt>
                <c:pt idx="1">
                  <c:v>23</c:v>
                </c:pt>
                <c:pt idx="2">
                  <c:v>28</c:v>
                </c:pt>
                <c:pt idx="3">
                  <c:v>33</c:v>
                </c:pt>
              </c:strCache>
            </c:strRef>
          </c:cat>
          <c:val>
            <c:numRef>
              <c:f>Sheet2!$G$24:$G$27</c:f>
              <c:numCache>
                <c:formatCode>General</c:formatCode>
                <c:ptCount val="4"/>
                <c:pt idx="0">
                  <c:v>6.5</c:v>
                </c:pt>
                <c:pt idx="1">
                  <c:v>6.1</c:v>
                </c:pt>
                <c:pt idx="2">
                  <c:v>5.7</c:v>
                </c:pt>
                <c:pt idx="3">
                  <c:v>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092432"/>
        <c:axId val="314089296"/>
      </c:barChart>
      <c:catAx>
        <c:axId val="31409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Narrow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Arial Narrow" pitchFamily="34" charset="0"/>
                  </a:rPr>
                  <a:t>HMT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 Narrow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4089296"/>
        <c:crosses val="autoZero"/>
        <c:auto val="1"/>
        <c:lblAlgn val="ctr"/>
        <c:lblOffset val="100"/>
        <c:noMultiLvlLbl val="0"/>
      </c:catAx>
      <c:valAx>
        <c:axId val="3140892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Narrow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Arial Narrow" pitchFamily="34" charset="0"/>
                  </a:rPr>
                  <a:t>Kadar RS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 Narrow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4092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0.12736</cdr:x>
      <cdr:y>0.89062</cdr:y>
    </cdr:from>
    <cdr:to>
      <cdr:x>0.32736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58413" y="2535264"/>
          <a:ext cx="1191006" cy="3113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Arial Narrow" pitchFamily="34" charset="0"/>
              <a:cs typeface="Times New Roman" panose="02020603050405020304" pitchFamily="18" charset="0"/>
            </a:rPr>
            <a:t>Jenis Pati  :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Silya</dc:creator>
  <cp:lastModifiedBy>W10E</cp:lastModifiedBy>
  <cp:revision>43</cp:revision>
  <cp:lastPrinted>2016-05-03T21:56:00Z</cp:lastPrinted>
  <dcterms:created xsi:type="dcterms:W3CDTF">2016-05-03T04:27:00Z</dcterms:created>
  <dcterms:modified xsi:type="dcterms:W3CDTF">2016-11-15T08:11:00Z</dcterms:modified>
</cp:coreProperties>
</file>