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D0" w:rsidRPr="007C578A" w:rsidRDefault="00AB74D0" w:rsidP="00601224">
      <w:pPr>
        <w:jc w:val="both"/>
        <w:rPr>
          <w:rFonts w:asciiTheme="majorBidi" w:hAnsiTheme="majorBidi" w:cstheme="majorBidi"/>
          <w:b/>
          <w:sz w:val="24"/>
          <w:szCs w:val="24"/>
        </w:rPr>
      </w:pPr>
    </w:p>
    <w:p w:rsidR="00E4136D" w:rsidRPr="007C578A" w:rsidRDefault="00F31B92" w:rsidP="00931303">
      <w:pPr>
        <w:spacing w:line="240" w:lineRule="auto"/>
        <w:jc w:val="center"/>
        <w:rPr>
          <w:rFonts w:asciiTheme="majorBidi" w:hAnsiTheme="majorBidi" w:cstheme="majorBidi"/>
          <w:b/>
          <w:sz w:val="24"/>
          <w:szCs w:val="24"/>
        </w:rPr>
      </w:pPr>
      <w:r w:rsidRPr="007C578A">
        <w:rPr>
          <w:rFonts w:asciiTheme="majorBidi" w:hAnsiTheme="majorBidi" w:cstheme="majorBidi"/>
          <w:b/>
          <w:sz w:val="24"/>
          <w:szCs w:val="24"/>
        </w:rPr>
        <w:t>STRATEGI PENGENDALIAN PENCEMARAN MERKURI DARI PERTAMBANGAN EMAS RAKYAT DI SUNGAI POBOYA, KOTA PALU YANG BERKELANJUTAN</w:t>
      </w:r>
    </w:p>
    <w:p w:rsidR="00F31B92" w:rsidRPr="007C578A" w:rsidRDefault="00F31B92" w:rsidP="00931303">
      <w:pPr>
        <w:spacing w:line="240" w:lineRule="auto"/>
        <w:jc w:val="center"/>
        <w:rPr>
          <w:rFonts w:asciiTheme="majorBidi" w:hAnsiTheme="majorBidi" w:cstheme="majorBidi"/>
          <w:b/>
          <w:bCs/>
          <w:sz w:val="24"/>
          <w:szCs w:val="24"/>
          <w:vertAlign w:val="superscript"/>
        </w:rPr>
      </w:pPr>
      <w:r w:rsidRPr="007C578A">
        <w:rPr>
          <w:rFonts w:asciiTheme="majorBidi" w:hAnsiTheme="majorBidi" w:cstheme="majorBidi"/>
          <w:b/>
          <w:bCs/>
          <w:sz w:val="24"/>
          <w:szCs w:val="24"/>
        </w:rPr>
        <w:t>Muhammad Aswadi</w:t>
      </w:r>
      <w:r w:rsidRPr="007C578A">
        <w:rPr>
          <w:rFonts w:asciiTheme="majorBidi" w:hAnsiTheme="majorBidi" w:cstheme="majorBidi"/>
          <w:b/>
          <w:bCs/>
          <w:sz w:val="24"/>
          <w:szCs w:val="24"/>
          <w:vertAlign w:val="superscript"/>
        </w:rPr>
        <w:t>1)</w:t>
      </w:r>
      <w:r w:rsidRPr="007C578A">
        <w:rPr>
          <w:rFonts w:asciiTheme="majorBidi" w:hAnsiTheme="majorBidi" w:cstheme="majorBidi"/>
          <w:b/>
          <w:bCs/>
          <w:sz w:val="24"/>
          <w:szCs w:val="24"/>
        </w:rPr>
        <w:t>, Etty Riani</w:t>
      </w:r>
      <w:r w:rsidRPr="007C578A">
        <w:rPr>
          <w:rFonts w:asciiTheme="majorBidi" w:hAnsiTheme="majorBidi" w:cstheme="majorBidi"/>
          <w:b/>
          <w:bCs/>
          <w:sz w:val="24"/>
          <w:szCs w:val="24"/>
          <w:vertAlign w:val="superscript"/>
        </w:rPr>
        <w:t>2)</w:t>
      </w:r>
      <w:r w:rsidRPr="007C578A">
        <w:rPr>
          <w:rFonts w:asciiTheme="majorBidi" w:hAnsiTheme="majorBidi" w:cstheme="majorBidi"/>
          <w:b/>
          <w:bCs/>
          <w:sz w:val="24"/>
          <w:szCs w:val="24"/>
        </w:rPr>
        <w:t>, Bambang Pramudya</w:t>
      </w:r>
      <w:r w:rsidRPr="007C578A">
        <w:rPr>
          <w:rFonts w:asciiTheme="majorBidi" w:hAnsiTheme="majorBidi" w:cstheme="majorBidi"/>
          <w:b/>
          <w:bCs/>
          <w:sz w:val="24"/>
          <w:szCs w:val="24"/>
          <w:vertAlign w:val="superscript"/>
        </w:rPr>
        <w:t>3)</w:t>
      </w:r>
      <w:r w:rsidRPr="007C578A">
        <w:rPr>
          <w:rFonts w:asciiTheme="majorBidi" w:hAnsiTheme="majorBidi" w:cstheme="majorBidi"/>
          <w:b/>
          <w:bCs/>
          <w:sz w:val="24"/>
          <w:szCs w:val="24"/>
        </w:rPr>
        <w:t>, Budi Kurniawan</w:t>
      </w:r>
      <w:r w:rsidRPr="007C578A">
        <w:rPr>
          <w:rFonts w:asciiTheme="majorBidi" w:hAnsiTheme="majorBidi" w:cstheme="majorBidi"/>
          <w:b/>
          <w:bCs/>
          <w:sz w:val="24"/>
          <w:szCs w:val="24"/>
          <w:vertAlign w:val="superscript"/>
        </w:rPr>
        <w:t>4)</w:t>
      </w:r>
    </w:p>
    <w:p w:rsidR="00577ED0" w:rsidRPr="007C578A" w:rsidRDefault="00577ED0" w:rsidP="00931303">
      <w:pPr>
        <w:spacing w:line="240" w:lineRule="auto"/>
        <w:jc w:val="center"/>
        <w:rPr>
          <w:rFonts w:asciiTheme="majorBidi" w:hAnsiTheme="majorBidi" w:cstheme="majorBidi"/>
          <w:b/>
          <w:spacing w:val="-3"/>
          <w:sz w:val="24"/>
          <w:szCs w:val="24"/>
        </w:rPr>
      </w:pPr>
      <w:r w:rsidRPr="007C578A">
        <w:rPr>
          <w:rFonts w:asciiTheme="majorBidi" w:hAnsiTheme="majorBidi" w:cstheme="majorBidi"/>
          <w:b/>
          <w:spacing w:val="-3"/>
          <w:sz w:val="24"/>
          <w:szCs w:val="24"/>
        </w:rPr>
        <w:t>ABSTRACT</w:t>
      </w:r>
    </w:p>
    <w:p w:rsidR="00577ED0" w:rsidRPr="007C578A" w:rsidRDefault="00577ED0" w:rsidP="00931303">
      <w:pPr>
        <w:pStyle w:val="yiv6286768998m2619571961752076805gmail-msonormal"/>
        <w:jc w:val="both"/>
        <w:rPr>
          <w:rFonts w:asciiTheme="majorBidi" w:hAnsiTheme="majorBidi" w:cstheme="majorBidi"/>
        </w:rPr>
      </w:pPr>
      <w:r w:rsidRPr="007C578A">
        <w:rPr>
          <w:rFonts w:asciiTheme="majorBidi" w:hAnsiTheme="majorBidi" w:cstheme="majorBidi"/>
        </w:rPr>
        <w:t>Poboya River has provide many benefits for local as to suffice their needs of clean water, agriculture/ plantation, husbandry, household and also used for people’s gold mining. Gold mining is dominated by amalgamation techniques which are potentially contaminated by mercury. This study aims to derive a mercury pollution control strategy from a sustainable people’s gold mining. This study includes interviewing the key stakeholders that have been chosen purposively using questionnaire. The data obtained were then analyzed by AHP. The results of this study found that potential factors on mercury pollution control were government policies which related to the implementation of gold mining management, supporting facilities and infrastructure, and the adequate level of community education. The main stakeholders who had the control should be hold by the government (local government), law enforcers and the community. Preferred objectives should be to reduce the pollution and to restore the ecosystem</w:t>
      </w:r>
      <w:r w:rsidR="009C6260" w:rsidRPr="007C578A">
        <w:rPr>
          <w:rFonts w:asciiTheme="majorBidi" w:hAnsiTheme="majorBidi" w:cstheme="majorBidi"/>
        </w:rPr>
        <w:t>.</w:t>
      </w:r>
      <w:r w:rsidRPr="007C578A">
        <w:rPr>
          <w:rFonts w:asciiTheme="majorBidi" w:hAnsiTheme="majorBidi" w:cstheme="majorBidi"/>
        </w:rPr>
        <w:t xml:space="preserve">  The ideal strategy for mercury pollution control from the gold mining process become successful and sustainable are super minor technology that uses the density without adding hazardous and toxic materials.</w:t>
      </w:r>
    </w:p>
    <w:p w:rsidR="00577ED0" w:rsidRPr="00931303" w:rsidRDefault="00577ED0" w:rsidP="00931303">
      <w:pPr>
        <w:pStyle w:val="yiv6286768998m2619571961752076805gmail-msonormal"/>
        <w:jc w:val="both"/>
        <w:rPr>
          <w:rFonts w:asciiTheme="majorBidi" w:hAnsiTheme="majorBidi" w:cstheme="majorBidi"/>
        </w:rPr>
      </w:pPr>
      <w:r w:rsidRPr="007C578A">
        <w:rPr>
          <w:rFonts w:asciiTheme="majorBidi" w:hAnsiTheme="majorBidi" w:cstheme="majorBidi"/>
        </w:rPr>
        <w:t>Keyword: Control strategy, mercury pollution, Poboya River, people’s gold mine, AHP</w:t>
      </w:r>
    </w:p>
    <w:p w:rsidR="00F31B92" w:rsidRPr="007C578A" w:rsidRDefault="00F31B92" w:rsidP="00931303">
      <w:pPr>
        <w:spacing w:line="240" w:lineRule="auto"/>
        <w:jc w:val="center"/>
        <w:rPr>
          <w:rFonts w:asciiTheme="majorBidi" w:hAnsiTheme="majorBidi" w:cstheme="majorBidi"/>
          <w:b/>
          <w:spacing w:val="-3"/>
          <w:sz w:val="24"/>
          <w:szCs w:val="24"/>
        </w:rPr>
      </w:pPr>
      <w:r w:rsidRPr="007C578A">
        <w:rPr>
          <w:rFonts w:asciiTheme="majorBidi" w:hAnsiTheme="majorBidi" w:cstheme="majorBidi"/>
          <w:b/>
          <w:spacing w:val="-3"/>
          <w:sz w:val="24"/>
          <w:szCs w:val="24"/>
        </w:rPr>
        <w:t>ABSTRAK</w:t>
      </w:r>
    </w:p>
    <w:p w:rsidR="001C1C92" w:rsidRPr="007C578A" w:rsidRDefault="00061A2F" w:rsidP="00931303">
      <w:pPr>
        <w:spacing w:line="240" w:lineRule="auto"/>
        <w:jc w:val="both"/>
        <w:rPr>
          <w:rFonts w:asciiTheme="majorBidi" w:hAnsiTheme="majorBidi" w:cstheme="majorBidi"/>
          <w:sz w:val="24"/>
          <w:szCs w:val="24"/>
        </w:rPr>
      </w:pPr>
      <w:proofErr w:type="gramStart"/>
      <w:r w:rsidRPr="007C578A">
        <w:rPr>
          <w:rFonts w:asciiTheme="majorBidi" w:hAnsiTheme="majorBidi" w:cstheme="majorBidi"/>
          <w:sz w:val="24"/>
          <w:szCs w:val="24"/>
        </w:rPr>
        <w:t>S</w:t>
      </w:r>
      <w:r w:rsidRPr="007C578A">
        <w:rPr>
          <w:rFonts w:asciiTheme="majorBidi" w:hAnsiTheme="majorBidi" w:cstheme="majorBidi"/>
          <w:sz w:val="24"/>
          <w:szCs w:val="24"/>
          <w:lang w:val="id-ID"/>
        </w:rPr>
        <w:t>ungai  Poboya</w:t>
      </w:r>
      <w:proofErr w:type="gramEnd"/>
      <w:r w:rsidRPr="007C578A">
        <w:rPr>
          <w:rFonts w:asciiTheme="majorBidi" w:hAnsiTheme="majorBidi" w:cstheme="majorBidi"/>
          <w:sz w:val="24"/>
          <w:szCs w:val="24"/>
        </w:rPr>
        <w:t xml:space="preserve"> mempunyai</w:t>
      </w:r>
      <w:r w:rsidRPr="007C578A">
        <w:rPr>
          <w:rFonts w:asciiTheme="majorBidi" w:hAnsiTheme="majorBidi" w:cstheme="majorBidi"/>
          <w:sz w:val="24"/>
          <w:szCs w:val="24"/>
          <w:lang w:val="id-ID"/>
        </w:rPr>
        <w:t xml:space="preserve"> </w:t>
      </w:r>
      <w:r w:rsidRPr="007C578A">
        <w:rPr>
          <w:rFonts w:asciiTheme="majorBidi" w:hAnsiTheme="majorBidi" w:cstheme="majorBidi"/>
          <w:sz w:val="24"/>
          <w:szCs w:val="24"/>
        </w:rPr>
        <w:t xml:space="preserve">berbagai </w:t>
      </w:r>
      <w:r w:rsidRPr="007C578A">
        <w:rPr>
          <w:rFonts w:asciiTheme="majorBidi" w:hAnsiTheme="majorBidi" w:cstheme="majorBidi"/>
          <w:sz w:val="24"/>
          <w:szCs w:val="24"/>
          <w:lang w:val="id-ID"/>
        </w:rPr>
        <w:t xml:space="preserve">manfaat </w:t>
      </w:r>
      <w:r w:rsidR="00161EEA" w:rsidRPr="007C578A">
        <w:rPr>
          <w:rFonts w:asciiTheme="majorBidi" w:hAnsiTheme="majorBidi" w:cstheme="majorBidi"/>
          <w:sz w:val="24"/>
          <w:szCs w:val="24"/>
        </w:rPr>
        <w:t>seperti</w:t>
      </w:r>
      <w:r w:rsidRPr="007C578A">
        <w:rPr>
          <w:rFonts w:asciiTheme="majorBidi" w:hAnsiTheme="majorBidi" w:cstheme="majorBidi"/>
          <w:sz w:val="24"/>
          <w:szCs w:val="24"/>
        </w:rPr>
        <w:t xml:space="preserve"> untuk</w:t>
      </w:r>
      <w:r w:rsidRPr="007C578A">
        <w:rPr>
          <w:rFonts w:asciiTheme="majorBidi" w:hAnsiTheme="majorBidi" w:cstheme="majorBidi"/>
          <w:sz w:val="24"/>
          <w:szCs w:val="24"/>
          <w:lang w:val="id-ID"/>
        </w:rPr>
        <w:t xml:space="preserve"> pemenuhan kebutuhan air bersih</w:t>
      </w:r>
      <w:r w:rsidR="00161EEA"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pertanian/perkebunan, peternakan</w:t>
      </w:r>
      <w:r w:rsidR="00161EEA"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rumah tangga</w:t>
      </w:r>
      <w:r w:rsidR="00440B6E"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w:t>
      </w:r>
      <w:r w:rsidR="00883094" w:rsidRPr="007C578A">
        <w:rPr>
          <w:rFonts w:asciiTheme="majorBidi" w:hAnsiTheme="majorBidi" w:cstheme="majorBidi"/>
          <w:sz w:val="24"/>
          <w:szCs w:val="24"/>
        </w:rPr>
        <w:t xml:space="preserve">namun </w:t>
      </w:r>
      <w:r w:rsidRPr="007C578A">
        <w:rPr>
          <w:rFonts w:asciiTheme="majorBidi" w:hAnsiTheme="majorBidi" w:cstheme="majorBidi"/>
          <w:sz w:val="24"/>
          <w:szCs w:val="24"/>
        </w:rPr>
        <w:t>juga</w:t>
      </w:r>
      <w:r w:rsidRPr="007C578A">
        <w:rPr>
          <w:rFonts w:asciiTheme="majorBidi" w:hAnsiTheme="majorBidi" w:cstheme="majorBidi"/>
          <w:sz w:val="24"/>
          <w:szCs w:val="24"/>
          <w:lang w:val="id-ID"/>
        </w:rPr>
        <w:t xml:space="preserve"> dimanfaatkan </w:t>
      </w:r>
      <w:r w:rsidRPr="007C578A">
        <w:rPr>
          <w:rFonts w:asciiTheme="majorBidi" w:hAnsiTheme="majorBidi" w:cstheme="majorBidi"/>
          <w:sz w:val="24"/>
          <w:szCs w:val="24"/>
        </w:rPr>
        <w:t>untuk kepentingan proses penambangan emas</w:t>
      </w:r>
      <w:r w:rsidR="00BC418C" w:rsidRPr="007C578A">
        <w:rPr>
          <w:rFonts w:asciiTheme="majorBidi" w:hAnsiTheme="majorBidi" w:cstheme="majorBidi"/>
          <w:sz w:val="24"/>
          <w:szCs w:val="24"/>
        </w:rPr>
        <w:t xml:space="preserve"> rakyat</w:t>
      </w:r>
      <w:r w:rsidRPr="007C578A">
        <w:rPr>
          <w:rFonts w:asciiTheme="majorBidi" w:hAnsiTheme="majorBidi" w:cstheme="majorBidi"/>
          <w:sz w:val="24"/>
          <w:szCs w:val="24"/>
        </w:rPr>
        <w:t>.</w:t>
      </w:r>
      <w:r w:rsidR="00440B6E" w:rsidRPr="007C578A">
        <w:rPr>
          <w:rFonts w:asciiTheme="majorBidi" w:hAnsiTheme="majorBidi" w:cstheme="majorBidi"/>
          <w:sz w:val="24"/>
          <w:szCs w:val="24"/>
        </w:rPr>
        <w:t xml:space="preserve"> </w:t>
      </w:r>
      <w:r w:rsidR="00883094" w:rsidRPr="007C578A">
        <w:rPr>
          <w:rFonts w:asciiTheme="majorBidi" w:hAnsiTheme="majorBidi" w:cstheme="majorBidi"/>
          <w:sz w:val="24"/>
          <w:szCs w:val="24"/>
        </w:rPr>
        <w:t xml:space="preserve"> </w:t>
      </w:r>
      <w:proofErr w:type="gramStart"/>
      <w:r w:rsidRPr="007C578A">
        <w:rPr>
          <w:rFonts w:asciiTheme="majorBidi" w:hAnsiTheme="majorBidi" w:cstheme="majorBidi"/>
          <w:sz w:val="24"/>
          <w:szCs w:val="24"/>
        </w:rPr>
        <w:t>Penambangan emas</w:t>
      </w:r>
      <w:r w:rsidR="00883094" w:rsidRPr="007C578A">
        <w:rPr>
          <w:rFonts w:asciiTheme="majorBidi" w:hAnsiTheme="majorBidi" w:cstheme="majorBidi"/>
          <w:sz w:val="24"/>
          <w:szCs w:val="24"/>
        </w:rPr>
        <w:t xml:space="preserve"> tersebut </w:t>
      </w:r>
      <w:r w:rsidR="00BC418C" w:rsidRPr="007C578A">
        <w:rPr>
          <w:rFonts w:asciiTheme="majorBidi" w:hAnsiTheme="majorBidi" w:cstheme="majorBidi"/>
          <w:sz w:val="24"/>
          <w:szCs w:val="24"/>
        </w:rPr>
        <w:t xml:space="preserve">didominasi oleh </w:t>
      </w:r>
      <w:r w:rsidRPr="007C578A">
        <w:rPr>
          <w:rFonts w:asciiTheme="majorBidi" w:hAnsiTheme="majorBidi" w:cstheme="majorBidi"/>
          <w:sz w:val="24"/>
          <w:szCs w:val="24"/>
        </w:rPr>
        <w:t xml:space="preserve">teknik </w:t>
      </w:r>
      <w:r w:rsidRPr="007C578A">
        <w:rPr>
          <w:rFonts w:asciiTheme="majorBidi" w:hAnsiTheme="majorBidi" w:cstheme="majorBidi"/>
          <w:sz w:val="24"/>
          <w:szCs w:val="24"/>
          <w:lang w:val="id-ID"/>
        </w:rPr>
        <w:t>amalgamasi</w:t>
      </w:r>
      <w:r w:rsidRPr="007C578A">
        <w:rPr>
          <w:rFonts w:asciiTheme="majorBidi" w:hAnsiTheme="majorBidi" w:cstheme="majorBidi"/>
          <w:sz w:val="24"/>
          <w:szCs w:val="24"/>
        </w:rPr>
        <w:t xml:space="preserve"> </w:t>
      </w:r>
      <w:r w:rsidRPr="007C578A">
        <w:rPr>
          <w:rFonts w:asciiTheme="majorBidi" w:hAnsiTheme="majorBidi" w:cstheme="majorBidi"/>
          <w:sz w:val="24"/>
          <w:szCs w:val="24"/>
          <w:lang w:val="id-ID"/>
        </w:rPr>
        <w:t>berpotensi tercemar merkuri</w:t>
      </w:r>
      <w:r w:rsidR="00BC418C" w:rsidRPr="007C578A">
        <w:rPr>
          <w:rFonts w:asciiTheme="majorBidi" w:hAnsiTheme="majorBidi" w:cstheme="majorBidi"/>
          <w:sz w:val="24"/>
          <w:szCs w:val="24"/>
        </w:rPr>
        <w:t>.</w:t>
      </w:r>
      <w:proofErr w:type="gramEnd"/>
      <w:r w:rsidR="00BC418C" w:rsidRPr="007C578A">
        <w:rPr>
          <w:rFonts w:asciiTheme="majorBidi" w:hAnsiTheme="majorBidi" w:cstheme="majorBidi"/>
          <w:sz w:val="24"/>
          <w:szCs w:val="24"/>
        </w:rPr>
        <w:t xml:space="preserve"> </w:t>
      </w:r>
      <w:r w:rsidRPr="007C578A">
        <w:rPr>
          <w:rFonts w:asciiTheme="majorBidi" w:hAnsiTheme="majorBidi" w:cstheme="majorBidi"/>
          <w:sz w:val="24"/>
          <w:szCs w:val="24"/>
          <w:lang w:val="id-ID"/>
        </w:rPr>
        <w:t xml:space="preserve"> </w:t>
      </w:r>
      <w:r w:rsidR="00601DFC" w:rsidRPr="007C578A">
        <w:rPr>
          <w:rFonts w:asciiTheme="majorBidi" w:hAnsiTheme="majorBidi" w:cstheme="majorBidi"/>
          <w:sz w:val="24"/>
          <w:szCs w:val="24"/>
          <w:lang w:val="id-ID"/>
        </w:rPr>
        <w:t>Penelitian bertujuan untuk</w:t>
      </w:r>
      <w:r w:rsidR="00601DFC" w:rsidRPr="007C578A">
        <w:rPr>
          <w:rFonts w:asciiTheme="majorBidi" w:hAnsiTheme="majorBidi" w:cstheme="majorBidi"/>
          <w:sz w:val="24"/>
          <w:szCs w:val="24"/>
        </w:rPr>
        <w:t xml:space="preserve"> mendapatkan strategi pengendalian pencemaran merkuri dari pertambangan emas rakyat yang berkelanjutan. </w:t>
      </w:r>
      <w:proofErr w:type="gramStart"/>
      <w:r w:rsidR="00601DFC" w:rsidRPr="007C578A">
        <w:rPr>
          <w:rFonts w:asciiTheme="majorBidi" w:hAnsiTheme="majorBidi" w:cstheme="majorBidi"/>
          <w:sz w:val="24"/>
          <w:szCs w:val="24"/>
        </w:rPr>
        <w:t xml:space="preserve">Pada penelitian ini dilakukan wawancara mendalam pada stakeholder ahli yang ditunjuk secara </w:t>
      </w:r>
      <w:r w:rsidR="007F03EB" w:rsidRPr="007C578A">
        <w:rPr>
          <w:rFonts w:asciiTheme="majorBidi" w:hAnsiTheme="majorBidi" w:cstheme="majorBidi"/>
          <w:sz w:val="24"/>
          <w:szCs w:val="24"/>
        </w:rPr>
        <w:t>purposive, dengan bantuan kuesioner.</w:t>
      </w:r>
      <w:proofErr w:type="gramEnd"/>
      <w:r w:rsidR="007F03EB" w:rsidRPr="007C578A">
        <w:rPr>
          <w:rFonts w:asciiTheme="majorBidi" w:hAnsiTheme="majorBidi" w:cstheme="majorBidi"/>
          <w:sz w:val="24"/>
          <w:szCs w:val="24"/>
        </w:rPr>
        <w:t xml:space="preserve"> </w:t>
      </w:r>
      <w:proofErr w:type="gramStart"/>
      <w:r w:rsidR="00BF0121" w:rsidRPr="007C578A">
        <w:rPr>
          <w:rFonts w:asciiTheme="majorBidi" w:hAnsiTheme="majorBidi" w:cstheme="majorBidi"/>
          <w:sz w:val="24"/>
          <w:szCs w:val="24"/>
        </w:rPr>
        <w:t>Data yang diperoleh dianalisis dengan AHP.</w:t>
      </w:r>
      <w:proofErr w:type="gramEnd"/>
      <w:r w:rsidR="00BF0121" w:rsidRPr="007C578A">
        <w:rPr>
          <w:rFonts w:asciiTheme="majorBidi" w:hAnsiTheme="majorBidi" w:cstheme="majorBidi"/>
          <w:sz w:val="24"/>
          <w:szCs w:val="24"/>
        </w:rPr>
        <w:t xml:space="preserve"> </w:t>
      </w:r>
      <w:r w:rsidR="007F03EB" w:rsidRPr="007C578A">
        <w:rPr>
          <w:rFonts w:asciiTheme="majorBidi" w:hAnsiTheme="majorBidi" w:cstheme="majorBidi"/>
          <w:sz w:val="24"/>
          <w:szCs w:val="24"/>
        </w:rPr>
        <w:t xml:space="preserve">Hasil </w:t>
      </w:r>
      <w:r w:rsidR="00BF0121" w:rsidRPr="007C578A">
        <w:rPr>
          <w:rFonts w:asciiTheme="majorBidi" w:hAnsiTheme="majorBidi" w:cstheme="majorBidi"/>
          <w:sz w:val="24"/>
          <w:szCs w:val="24"/>
        </w:rPr>
        <w:t xml:space="preserve">penelitian ini mendapatkan hasil bahwa </w:t>
      </w:r>
      <w:r w:rsidR="002A5FEA" w:rsidRPr="007C578A">
        <w:rPr>
          <w:rFonts w:asciiTheme="majorBidi" w:hAnsiTheme="majorBidi" w:cstheme="majorBidi"/>
          <w:sz w:val="24"/>
          <w:szCs w:val="24"/>
          <w:lang w:val="sv-SE"/>
        </w:rPr>
        <w:t xml:space="preserve">faktor yang berpotensi dalam </w:t>
      </w:r>
      <w:r w:rsidR="002A5FEA" w:rsidRPr="007C578A">
        <w:rPr>
          <w:rFonts w:asciiTheme="majorBidi" w:hAnsiTheme="majorBidi" w:cstheme="majorBidi"/>
          <w:sz w:val="24"/>
          <w:szCs w:val="24"/>
        </w:rPr>
        <w:t xml:space="preserve">pengendalian pencemaran </w:t>
      </w:r>
      <w:proofErr w:type="gramStart"/>
      <w:r w:rsidR="002A5FEA" w:rsidRPr="007C578A">
        <w:rPr>
          <w:rFonts w:asciiTheme="majorBidi" w:hAnsiTheme="majorBidi" w:cstheme="majorBidi"/>
          <w:sz w:val="24"/>
          <w:szCs w:val="24"/>
        </w:rPr>
        <w:t>merkuri  yakni</w:t>
      </w:r>
      <w:proofErr w:type="gramEnd"/>
      <w:r w:rsidR="002A5FEA" w:rsidRPr="007C578A">
        <w:rPr>
          <w:rFonts w:asciiTheme="majorBidi" w:hAnsiTheme="majorBidi" w:cstheme="majorBidi"/>
          <w:sz w:val="24"/>
          <w:szCs w:val="24"/>
        </w:rPr>
        <w:t xml:space="preserve"> kebijakan pemerintah terkait pengelolaan penambangan emas yang implementatif, sarana dan prasarana yang mendukung serta tingkat pendidikan masyarakat yang memadai. </w:t>
      </w:r>
      <w:proofErr w:type="gramStart"/>
      <w:r w:rsidR="002A5FEA" w:rsidRPr="007C578A">
        <w:rPr>
          <w:rFonts w:asciiTheme="majorBidi" w:hAnsiTheme="majorBidi" w:cstheme="majorBidi"/>
          <w:sz w:val="24"/>
          <w:szCs w:val="24"/>
        </w:rPr>
        <w:t>Stakeholder utama yang memegang kendali idealnya adalah pemerintah (pemerintah daerah</w:t>
      </w:r>
      <w:r w:rsidR="002A5FEA" w:rsidRPr="007C578A">
        <w:rPr>
          <w:rFonts w:asciiTheme="majorBidi" w:hAnsiTheme="majorBidi" w:cstheme="majorBidi"/>
          <w:sz w:val="24"/>
          <w:szCs w:val="24"/>
          <w:lang w:val="fr-FR"/>
        </w:rPr>
        <w:t xml:space="preserve">), </w:t>
      </w:r>
      <w:r w:rsidR="002A5FEA" w:rsidRPr="007C578A">
        <w:rPr>
          <w:rFonts w:asciiTheme="majorBidi" w:hAnsiTheme="majorBidi" w:cstheme="majorBidi"/>
          <w:sz w:val="24"/>
          <w:szCs w:val="24"/>
        </w:rPr>
        <w:t>penegak hukum dan masyarakat.</w:t>
      </w:r>
      <w:proofErr w:type="gramEnd"/>
      <w:r w:rsidR="002A5FEA" w:rsidRPr="007C578A">
        <w:rPr>
          <w:rFonts w:asciiTheme="majorBidi" w:hAnsiTheme="majorBidi" w:cstheme="majorBidi"/>
          <w:sz w:val="24"/>
          <w:szCs w:val="24"/>
        </w:rPr>
        <w:t xml:space="preserve">  T</w:t>
      </w:r>
      <w:r w:rsidR="002A5FEA" w:rsidRPr="007C578A">
        <w:rPr>
          <w:rFonts w:asciiTheme="majorBidi" w:hAnsiTheme="majorBidi" w:cstheme="majorBidi"/>
          <w:sz w:val="24"/>
          <w:szCs w:val="24"/>
          <w:lang w:val="fr-FR"/>
        </w:rPr>
        <w:t>ujuan yang diutamakan hendaknya mer</w:t>
      </w:r>
      <w:r w:rsidR="002A5FEA" w:rsidRPr="007C578A">
        <w:rPr>
          <w:rFonts w:asciiTheme="majorBidi" w:hAnsiTheme="majorBidi" w:cstheme="majorBidi"/>
          <w:sz w:val="24"/>
          <w:szCs w:val="24"/>
        </w:rPr>
        <w:t>eduksi pencemaran</w:t>
      </w:r>
      <w:proofErr w:type="gramStart"/>
      <w:r w:rsidR="00440B6E" w:rsidRPr="007C578A">
        <w:rPr>
          <w:rFonts w:asciiTheme="majorBidi" w:hAnsiTheme="majorBidi" w:cstheme="majorBidi"/>
          <w:sz w:val="24"/>
          <w:szCs w:val="24"/>
        </w:rPr>
        <w:t>,</w:t>
      </w:r>
      <w:r w:rsidR="002A5FEA" w:rsidRPr="007C578A">
        <w:rPr>
          <w:rFonts w:asciiTheme="majorBidi" w:hAnsiTheme="majorBidi" w:cstheme="majorBidi"/>
          <w:sz w:val="24"/>
          <w:szCs w:val="24"/>
        </w:rPr>
        <w:t xml:space="preserve">  pemulihan</w:t>
      </w:r>
      <w:proofErr w:type="gramEnd"/>
      <w:r w:rsidR="002A5FEA" w:rsidRPr="007C578A">
        <w:rPr>
          <w:rFonts w:asciiTheme="majorBidi" w:hAnsiTheme="majorBidi" w:cstheme="majorBidi"/>
          <w:sz w:val="24"/>
          <w:szCs w:val="24"/>
        </w:rPr>
        <w:t xml:space="preserve"> ekosistem</w:t>
      </w:r>
      <w:r w:rsidR="00440B6E" w:rsidRPr="007C578A">
        <w:rPr>
          <w:rFonts w:asciiTheme="majorBidi" w:hAnsiTheme="majorBidi" w:cstheme="majorBidi"/>
          <w:sz w:val="24"/>
          <w:szCs w:val="24"/>
        </w:rPr>
        <w:t xml:space="preserve"> dan perluasan lapangan kerja. </w:t>
      </w:r>
      <w:r w:rsidR="001C1C92" w:rsidRPr="007C578A">
        <w:rPr>
          <w:rFonts w:asciiTheme="majorBidi" w:hAnsiTheme="majorBidi" w:cstheme="majorBidi"/>
          <w:sz w:val="24"/>
          <w:szCs w:val="24"/>
        </w:rPr>
        <w:t xml:space="preserve"> Strategi yang idealnya dilakukan agar pengendalian pencemaran merkuri dari proses pertambangan emas rakyat berhasil dan kegiatan pertambangan emas menjadi berkelanjutan, idealnya adalah </w:t>
      </w:r>
      <w:r w:rsidR="001C1C92" w:rsidRPr="007C578A">
        <w:rPr>
          <w:rFonts w:asciiTheme="majorBidi" w:hAnsiTheme="majorBidi" w:cstheme="majorBidi"/>
          <w:sz w:val="24"/>
          <w:szCs w:val="24"/>
          <w:lang w:val="fr-FR"/>
        </w:rPr>
        <w:t xml:space="preserve">teknologi superminor yang memanfaatkan berat jenis tanpa menambahkan bahan berbahaya dan beracun.  </w:t>
      </w:r>
    </w:p>
    <w:p w:rsidR="00601DFC" w:rsidRPr="007C578A" w:rsidRDefault="001C1C92" w:rsidP="00931303">
      <w:pPr>
        <w:spacing w:line="240" w:lineRule="auto"/>
        <w:jc w:val="both"/>
        <w:rPr>
          <w:rFonts w:asciiTheme="majorBidi" w:hAnsiTheme="majorBidi" w:cstheme="majorBidi"/>
          <w:sz w:val="24"/>
          <w:szCs w:val="24"/>
        </w:rPr>
      </w:pPr>
      <w:r w:rsidRPr="007C578A">
        <w:rPr>
          <w:rFonts w:asciiTheme="majorBidi" w:hAnsiTheme="majorBidi" w:cstheme="majorBidi"/>
          <w:sz w:val="24"/>
          <w:szCs w:val="24"/>
        </w:rPr>
        <w:t xml:space="preserve">Kata Kunci: Strategi pengendalian, pencemaran merkuri, </w:t>
      </w:r>
      <w:proofErr w:type="gramStart"/>
      <w:r w:rsidR="00B34928" w:rsidRPr="007C578A">
        <w:rPr>
          <w:rFonts w:asciiTheme="majorBidi" w:hAnsiTheme="majorBidi" w:cstheme="majorBidi"/>
          <w:sz w:val="24"/>
          <w:szCs w:val="24"/>
        </w:rPr>
        <w:t>S</w:t>
      </w:r>
      <w:r w:rsidR="00B34928" w:rsidRPr="007C578A">
        <w:rPr>
          <w:rFonts w:asciiTheme="majorBidi" w:hAnsiTheme="majorBidi" w:cstheme="majorBidi"/>
          <w:sz w:val="24"/>
          <w:szCs w:val="24"/>
          <w:lang w:val="id-ID"/>
        </w:rPr>
        <w:t>ungai  Poboya</w:t>
      </w:r>
      <w:proofErr w:type="gramEnd"/>
      <w:r w:rsidR="00B34928" w:rsidRPr="007C578A">
        <w:rPr>
          <w:rFonts w:asciiTheme="majorBidi" w:hAnsiTheme="majorBidi" w:cstheme="majorBidi"/>
          <w:sz w:val="24"/>
          <w:szCs w:val="24"/>
        </w:rPr>
        <w:t>, pertambangan emas rakyat, AHP</w:t>
      </w:r>
    </w:p>
    <w:p w:rsidR="00061A2F" w:rsidRDefault="00061A2F" w:rsidP="00931303">
      <w:pPr>
        <w:pStyle w:val="ListParagraph"/>
        <w:ind w:left="0" w:firstLine="720"/>
        <w:jc w:val="both"/>
        <w:rPr>
          <w:rFonts w:asciiTheme="majorBidi" w:hAnsiTheme="majorBidi" w:cstheme="majorBidi"/>
          <w:sz w:val="24"/>
          <w:szCs w:val="24"/>
        </w:rPr>
      </w:pPr>
    </w:p>
    <w:p w:rsidR="00931303" w:rsidRPr="007C578A" w:rsidRDefault="00931303" w:rsidP="00931303">
      <w:pPr>
        <w:pStyle w:val="ListParagraph"/>
        <w:ind w:left="0" w:firstLine="720"/>
        <w:jc w:val="both"/>
        <w:rPr>
          <w:rFonts w:asciiTheme="majorBidi" w:hAnsiTheme="majorBidi" w:cstheme="majorBidi"/>
          <w:sz w:val="24"/>
          <w:szCs w:val="24"/>
        </w:rPr>
      </w:pPr>
    </w:p>
    <w:p w:rsidR="00F31B92" w:rsidRPr="007C578A" w:rsidRDefault="00F31B92" w:rsidP="00931303">
      <w:pPr>
        <w:shd w:val="clear" w:color="auto" w:fill="FFFFFF"/>
        <w:spacing w:line="240" w:lineRule="auto"/>
        <w:ind w:right="2"/>
        <w:jc w:val="both"/>
        <w:rPr>
          <w:rFonts w:asciiTheme="majorBidi" w:hAnsiTheme="majorBidi" w:cstheme="majorBidi"/>
          <w:b/>
          <w:spacing w:val="-3"/>
          <w:sz w:val="24"/>
          <w:szCs w:val="24"/>
        </w:rPr>
      </w:pPr>
      <w:r w:rsidRPr="007C578A">
        <w:rPr>
          <w:rFonts w:asciiTheme="majorBidi" w:hAnsiTheme="majorBidi" w:cstheme="majorBidi"/>
          <w:b/>
          <w:spacing w:val="-3"/>
          <w:sz w:val="24"/>
          <w:szCs w:val="24"/>
        </w:rPr>
        <w:lastRenderedPageBreak/>
        <w:t>PENDAHULUAN</w:t>
      </w:r>
    </w:p>
    <w:p w:rsidR="000B581D" w:rsidRPr="007C578A" w:rsidRDefault="00F31B92" w:rsidP="00931303">
      <w:pPr>
        <w:pStyle w:val="ListParagraph"/>
        <w:ind w:left="0" w:firstLine="720"/>
        <w:jc w:val="both"/>
        <w:rPr>
          <w:rFonts w:asciiTheme="majorBidi" w:hAnsiTheme="majorBidi" w:cstheme="majorBidi"/>
          <w:sz w:val="24"/>
          <w:szCs w:val="24"/>
        </w:rPr>
      </w:pPr>
      <w:proofErr w:type="gramStart"/>
      <w:r w:rsidRPr="007C578A">
        <w:rPr>
          <w:rFonts w:asciiTheme="majorBidi" w:hAnsiTheme="majorBidi" w:cstheme="majorBidi"/>
          <w:sz w:val="24"/>
          <w:szCs w:val="24"/>
        </w:rPr>
        <w:t>S</w:t>
      </w:r>
      <w:r w:rsidRPr="007C578A">
        <w:rPr>
          <w:rFonts w:asciiTheme="majorBidi" w:hAnsiTheme="majorBidi" w:cstheme="majorBidi"/>
          <w:sz w:val="24"/>
          <w:szCs w:val="24"/>
          <w:lang w:val="id-ID"/>
        </w:rPr>
        <w:t>ungai  Poboya</w:t>
      </w:r>
      <w:proofErr w:type="gramEnd"/>
      <w:r w:rsidRPr="007C578A">
        <w:rPr>
          <w:rFonts w:asciiTheme="majorBidi" w:hAnsiTheme="majorBidi" w:cstheme="majorBidi"/>
          <w:sz w:val="24"/>
          <w:szCs w:val="24"/>
        </w:rPr>
        <w:t xml:space="preserve"> merupakan salah satu</w:t>
      </w:r>
      <w:r w:rsidRPr="007C578A">
        <w:rPr>
          <w:rFonts w:asciiTheme="majorBidi" w:hAnsiTheme="majorBidi" w:cstheme="majorBidi"/>
          <w:sz w:val="24"/>
          <w:szCs w:val="24"/>
          <w:lang w:val="id-ID"/>
        </w:rPr>
        <w:t xml:space="preserve"> sungai yang bermuara ke Teluk Palu</w:t>
      </w:r>
      <w:r w:rsidRPr="007C578A">
        <w:rPr>
          <w:rFonts w:asciiTheme="majorBidi" w:hAnsiTheme="majorBidi" w:cstheme="majorBidi"/>
          <w:sz w:val="24"/>
          <w:szCs w:val="24"/>
        </w:rPr>
        <w:t>.  Sungai ini</w:t>
      </w:r>
      <w:r w:rsidRPr="007C578A">
        <w:rPr>
          <w:rFonts w:asciiTheme="majorBidi" w:hAnsiTheme="majorBidi" w:cstheme="majorBidi"/>
          <w:sz w:val="24"/>
          <w:szCs w:val="24"/>
          <w:lang w:val="id-ID"/>
        </w:rPr>
        <w:t xml:space="preserve"> </w:t>
      </w:r>
      <w:r w:rsidRPr="007C578A">
        <w:rPr>
          <w:rFonts w:asciiTheme="majorBidi" w:hAnsiTheme="majorBidi" w:cstheme="majorBidi"/>
          <w:sz w:val="24"/>
          <w:szCs w:val="24"/>
        </w:rPr>
        <w:t>mempunyai</w:t>
      </w:r>
      <w:r w:rsidRPr="007C578A">
        <w:rPr>
          <w:rFonts w:asciiTheme="majorBidi" w:hAnsiTheme="majorBidi" w:cstheme="majorBidi"/>
          <w:sz w:val="24"/>
          <w:szCs w:val="24"/>
          <w:lang w:val="id-ID"/>
        </w:rPr>
        <w:t xml:space="preserve"> </w:t>
      </w:r>
      <w:r w:rsidRPr="007C578A">
        <w:rPr>
          <w:rFonts w:asciiTheme="majorBidi" w:hAnsiTheme="majorBidi" w:cstheme="majorBidi"/>
          <w:sz w:val="24"/>
          <w:szCs w:val="24"/>
        </w:rPr>
        <w:t xml:space="preserve">berbagai </w:t>
      </w:r>
      <w:r w:rsidRPr="007C578A">
        <w:rPr>
          <w:rFonts w:asciiTheme="majorBidi" w:hAnsiTheme="majorBidi" w:cstheme="majorBidi"/>
          <w:sz w:val="24"/>
          <w:szCs w:val="24"/>
          <w:lang w:val="id-ID"/>
        </w:rPr>
        <w:t xml:space="preserve">manfaat bagi penduduk </w:t>
      </w:r>
      <w:proofErr w:type="gramStart"/>
      <w:r w:rsidRPr="007C578A">
        <w:rPr>
          <w:rFonts w:asciiTheme="majorBidi" w:hAnsiTheme="majorBidi" w:cstheme="majorBidi"/>
          <w:sz w:val="24"/>
          <w:szCs w:val="24"/>
          <w:lang w:val="id-ID"/>
        </w:rPr>
        <w:t>kota</w:t>
      </w:r>
      <w:proofErr w:type="gramEnd"/>
      <w:r w:rsidRPr="007C578A">
        <w:rPr>
          <w:rFonts w:asciiTheme="majorBidi" w:hAnsiTheme="majorBidi" w:cstheme="majorBidi"/>
          <w:sz w:val="24"/>
          <w:szCs w:val="24"/>
          <w:lang w:val="id-ID"/>
        </w:rPr>
        <w:t xml:space="preserve"> Palu</w:t>
      </w:r>
      <w:r w:rsidRPr="007C578A">
        <w:rPr>
          <w:rFonts w:asciiTheme="majorBidi" w:hAnsiTheme="majorBidi" w:cstheme="majorBidi"/>
          <w:sz w:val="24"/>
          <w:szCs w:val="24"/>
        </w:rPr>
        <w:t xml:space="preserve"> bahkan </w:t>
      </w:r>
      <w:r w:rsidRPr="007C578A">
        <w:rPr>
          <w:rFonts w:asciiTheme="majorBidi" w:hAnsiTheme="majorBidi" w:cstheme="majorBidi"/>
          <w:sz w:val="24"/>
          <w:szCs w:val="24"/>
          <w:lang w:val="id-ID"/>
        </w:rPr>
        <w:t xml:space="preserve">sangat vital untuk berbagai kebutuhan masyarakat di </w:t>
      </w:r>
      <w:r w:rsidR="00146C26" w:rsidRPr="007C578A">
        <w:rPr>
          <w:rFonts w:asciiTheme="majorBidi" w:hAnsiTheme="majorBidi" w:cstheme="majorBidi"/>
          <w:sz w:val="24"/>
          <w:szCs w:val="24"/>
        </w:rPr>
        <w:t>K</w:t>
      </w:r>
      <w:r w:rsidRPr="007C578A">
        <w:rPr>
          <w:rFonts w:asciiTheme="majorBidi" w:hAnsiTheme="majorBidi" w:cstheme="majorBidi"/>
          <w:sz w:val="24"/>
          <w:szCs w:val="24"/>
          <w:lang w:val="id-ID"/>
        </w:rPr>
        <w:t>ota Palu</w:t>
      </w:r>
      <w:r w:rsidRPr="007C578A">
        <w:rPr>
          <w:rFonts w:asciiTheme="majorBidi" w:hAnsiTheme="majorBidi" w:cstheme="majorBidi"/>
          <w:sz w:val="24"/>
          <w:szCs w:val="24"/>
        </w:rPr>
        <w:t xml:space="preserve">.  </w:t>
      </w:r>
      <w:proofErr w:type="gramStart"/>
      <w:r w:rsidRPr="007C578A">
        <w:rPr>
          <w:rFonts w:asciiTheme="majorBidi" w:hAnsiTheme="majorBidi" w:cstheme="majorBidi"/>
          <w:sz w:val="24"/>
          <w:szCs w:val="24"/>
        </w:rPr>
        <w:t xml:space="preserve">Fungsi Sungai Poboya diantaranya </w:t>
      </w:r>
      <w:r w:rsidR="00146C26" w:rsidRPr="007C578A">
        <w:rPr>
          <w:rFonts w:asciiTheme="majorBidi" w:hAnsiTheme="majorBidi" w:cstheme="majorBidi"/>
          <w:sz w:val="24"/>
          <w:szCs w:val="24"/>
        </w:rPr>
        <w:t xml:space="preserve">adalah </w:t>
      </w:r>
      <w:r w:rsidRPr="007C578A">
        <w:rPr>
          <w:rFonts w:asciiTheme="majorBidi" w:hAnsiTheme="majorBidi" w:cstheme="majorBidi"/>
          <w:sz w:val="24"/>
          <w:szCs w:val="24"/>
        </w:rPr>
        <w:t>untuk</w:t>
      </w:r>
      <w:r w:rsidRPr="007C578A">
        <w:rPr>
          <w:rFonts w:asciiTheme="majorBidi" w:hAnsiTheme="majorBidi" w:cstheme="majorBidi"/>
          <w:sz w:val="24"/>
          <w:szCs w:val="24"/>
          <w:lang w:val="id-ID"/>
        </w:rPr>
        <w:t xml:space="preserve"> pemenuhan kebutuhan air bersih di kawasan Palu Timur, untuk kegiatan pertanian/perkebunan, peternakan dan untuk kebutuhan rumah tangga lainnya dari masyarakat Poboya.</w:t>
      </w:r>
      <w:proofErr w:type="gramEnd"/>
      <w:r w:rsidR="00DE383D" w:rsidRPr="007C578A">
        <w:rPr>
          <w:rFonts w:asciiTheme="majorBidi" w:hAnsiTheme="majorBidi" w:cstheme="majorBidi"/>
          <w:sz w:val="24"/>
          <w:szCs w:val="24"/>
        </w:rPr>
        <w:t xml:space="preserve">  </w:t>
      </w:r>
      <w:r w:rsidRPr="007C578A">
        <w:rPr>
          <w:rFonts w:asciiTheme="majorBidi" w:hAnsiTheme="majorBidi" w:cstheme="majorBidi"/>
          <w:sz w:val="24"/>
          <w:szCs w:val="24"/>
          <w:lang w:val="id-ID"/>
        </w:rPr>
        <w:t>S</w:t>
      </w:r>
      <w:r w:rsidRPr="007C578A">
        <w:rPr>
          <w:rFonts w:asciiTheme="majorBidi" w:hAnsiTheme="majorBidi" w:cstheme="majorBidi"/>
          <w:sz w:val="24"/>
          <w:szCs w:val="24"/>
        </w:rPr>
        <w:t xml:space="preserve">elain untuk keperluan tersebut, </w:t>
      </w:r>
      <w:r w:rsidR="00DE383D" w:rsidRPr="007C578A">
        <w:rPr>
          <w:rFonts w:asciiTheme="majorBidi" w:hAnsiTheme="majorBidi" w:cstheme="majorBidi"/>
          <w:sz w:val="24"/>
          <w:szCs w:val="24"/>
        </w:rPr>
        <w:t xml:space="preserve">wilayah hulu </w:t>
      </w:r>
      <w:r w:rsidRPr="007C578A">
        <w:rPr>
          <w:rFonts w:asciiTheme="majorBidi" w:hAnsiTheme="majorBidi" w:cstheme="majorBidi"/>
          <w:sz w:val="24"/>
          <w:szCs w:val="24"/>
        </w:rPr>
        <w:t>S</w:t>
      </w:r>
      <w:r w:rsidRPr="007C578A">
        <w:rPr>
          <w:rFonts w:asciiTheme="majorBidi" w:hAnsiTheme="majorBidi" w:cstheme="majorBidi"/>
          <w:sz w:val="24"/>
          <w:szCs w:val="24"/>
          <w:lang w:val="id-ID"/>
        </w:rPr>
        <w:t xml:space="preserve">ungai </w:t>
      </w:r>
      <w:r w:rsidRPr="007C578A">
        <w:rPr>
          <w:rFonts w:asciiTheme="majorBidi" w:hAnsiTheme="majorBidi" w:cstheme="majorBidi"/>
          <w:sz w:val="24"/>
          <w:szCs w:val="24"/>
        </w:rPr>
        <w:t>Poboya juga</w:t>
      </w:r>
      <w:r w:rsidRPr="007C578A">
        <w:rPr>
          <w:rFonts w:asciiTheme="majorBidi" w:hAnsiTheme="majorBidi" w:cstheme="majorBidi"/>
          <w:sz w:val="24"/>
          <w:szCs w:val="24"/>
          <w:lang w:val="id-ID"/>
        </w:rPr>
        <w:t xml:space="preserve"> dimanfaatkan oleh para penambang emas</w:t>
      </w:r>
      <w:r w:rsidR="000B581D" w:rsidRPr="007C578A">
        <w:rPr>
          <w:rFonts w:asciiTheme="majorBidi" w:hAnsiTheme="majorBidi" w:cstheme="majorBidi"/>
          <w:sz w:val="24"/>
          <w:szCs w:val="24"/>
        </w:rPr>
        <w:t xml:space="preserve"> untuk kepentingan proses penambangan emas</w:t>
      </w:r>
      <w:r w:rsidRPr="007C578A">
        <w:rPr>
          <w:rFonts w:asciiTheme="majorBidi" w:hAnsiTheme="majorBidi" w:cstheme="majorBidi"/>
          <w:sz w:val="24"/>
          <w:szCs w:val="24"/>
        </w:rPr>
        <w:t xml:space="preserve">.  </w:t>
      </w:r>
    </w:p>
    <w:p w:rsidR="00F31B92" w:rsidRPr="007C578A" w:rsidRDefault="000B581D" w:rsidP="00931303">
      <w:pPr>
        <w:pStyle w:val="ListParagraph"/>
        <w:ind w:left="0" w:firstLine="720"/>
        <w:jc w:val="both"/>
        <w:rPr>
          <w:rFonts w:asciiTheme="majorBidi" w:hAnsiTheme="majorBidi" w:cstheme="majorBidi"/>
          <w:sz w:val="24"/>
          <w:szCs w:val="24"/>
          <w:lang w:val="id-ID"/>
        </w:rPr>
      </w:pPr>
      <w:proofErr w:type="gramStart"/>
      <w:r w:rsidRPr="007C578A">
        <w:rPr>
          <w:rFonts w:asciiTheme="majorBidi" w:hAnsiTheme="majorBidi" w:cstheme="majorBidi"/>
          <w:sz w:val="24"/>
          <w:szCs w:val="24"/>
        </w:rPr>
        <w:t>Pada penambangan emas, a</w:t>
      </w:r>
      <w:r w:rsidR="00F31B92" w:rsidRPr="007C578A">
        <w:rPr>
          <w:rFonts w:asciiTheme="majorBidi" w:hAnsiTheme="majorBidi" w:cstheme="majorBidi"/>
          <w:sz w:val="24"/>
          <w:szCs w:val="24"/>
        </w:rPr>
        <w:t xml:space="preserve">da berbagai </w:t>
      </w:r>
      <w:r w:rsidR="00C73DCB" w:rsidRPr="007C578A">
        <w:rPr>
          <w:rFonts w:asciiTheme="majorBidi" w:hAnsiTheme="majorBidi" w:cstheme="majorBidi"/>
          <w:sz w:val="24"/>
          <w:szCs w:val="24"/>
        </w:rPr>
        <w:t xml:space="preserve">teknik </w:t>
      </w:r>
      <w:r w:rsidR="00F31B92" w:rsidRPr="007C578A">
        <w:rPr>
          <w:rFonts w:asciiTheme="majorBidi" w:hAnsiTheme="majorBidi" w:cstheme="majorBidi"/>
          <w:sz w:val="24"/>
          <w:szCs w:val="24"/>
        </w:rPr>
        <w:t xml:space="preserve">untuk melakukan </w:t>
      </w:r>
      <w:r w:rsidR="00F31B92" w:rsidRPr="007C578A">
        <w:rPr>
          <w:rFonts w:asciiTheme="majorBidi" w:hAnsiTheme="majorBidi" w:cstheme="majorBidi"/>
          <w:sz w:val="24"/>
          <w:szCs w:val="24"/>
          <w:lang w:val="id-ID"/>
        </w:rPr>
        <w:t>pengolahan emas</w:t>
      </w:r>
      <w:r w:rsidR="00F31B92" w:rsidRPr="007C578A">
        <w:rPr>
          <w:rFonts w:asciiTheme="majorBidi" w:hAnsiTheme="majorBidi" w:cstheme="majorBidi"/>
          <w:sz w:val="24"/>
          <w:szCs w:val="24"/>
        </w:rPr>
        <w:t>, diantaranya adalah</w:t>
      </w:r>
      <w:r w:rsidR="00F31B92" w:rsidRPr="007C578A">
        <w:rPr>
          <w:rFonts w:asciiTheme="majorBidi" w:hAnsiTheme="majorBidi" w:cstheme="majorBidi"/>
          <w:sz w:val="24"/>
          <w:szCs w:val="24"/>
          <w:lang w:val="id-ID"/>
        </w:rPr>
        <w:t xml:space="preserve"> </w:t>
      </w:r>
      <w:r w:rsidR="00C73DCB" w:rsidRPr="007C578A">
        <w:rPr>
          <w:rFonts w:asciiTheme="majorBidi" w:hAnsiTheme="majorBidi" w:cstheme="majorBidi"/>
          <w:sz w:val="24"/>
          <w:szCs w:val="24"/>
        </w:rPr>
        <w:t>teknik</w:t>
      </w:r>
      <w:r w:rsidR="00F31B92" w:rsidRPr="007C578A">
        <w:rPr>
          <w:rFonts w:asciiTheme="majorBidi" w:hAnsiTheme="majorBidi" w:cstheme="majorBidi"/>
          <w:sz w:val="24"/>
          <w:szCs w:val="24"/>
          <w:lang w:val="id-ID"/>
        </w:rPr>
        <w:t xml:space="preserve"> amalgamasi</w:t>
      </w:r>
      <w:r w:rsidR="00F31B92" w:rsidRPr="007C578A">
        <w:rPr>
          <w:rFonts w:asciiTheme="majorBidi" w:hAnsiTheme="majorBidi" w:cstheme="majorBidi"/>
          <w:sz w:val="24"/>
          <w:szCs w:val="24"/>
        </w:rPr>
        <w:t xml:space="preserve"> dan</w:t>
      </w:r>
      <w:r w:rsidR="00F31B92" w:rsidRPr="007C578A">
        <w:rPr>
          <w:rFonts w:asciiTheme="majorBidi" w:hAnsiTheme="majorBidi" w:cstheme="majorBidi"/>
          <w:sz w:val="24"/>
          <w:szCs w:val="24"/>
          <w:lang w:val="id-ID"/>
        </w:rPr>
        <w:t xml:space="preserve"> sianidasi</w:t>
      </w:r>
      <w:r w:rsidR="007545CC" w:rsidRPr="007C578A">
        <w:rPr>
          <w:rFonts w:asciiTheme="majorBidi" w:hAnsiTheme="majorBidi" w:cstheme="majorBidi"/>
          <w:sz w:val="24"/>
          <w:szCs w:val="24"/>
        </w:rPr>
        <w:t>.</w:t>
      </w:r>
      <w:proofErr w:type="gramEnd"/>
      <w:r w:rsidR="007545CC" w:rsidRPr="007C578A">
        <w:rPr>
          <w:rFonts w:asciiTheme="majorBidi" w:hAnsiTheme="majorBidi" w:cstheme="majorBidi"/>
          <w:sz w:val="24"/>
          <w:szCs w:val="24"/>
        </w:rPr>
        <w:t xml:space="preserve">  Kedua </w:t>
      </w:r>
      <w:r w:rsidR="00C73DCB" w:rsidRPr="007C578A">
        <w:rPr>
          <w:rFonts w:asciiTheme="majorBidi" w:hAnsiTheme="majorBidi" w:cstheme="majorBidi"/>
          <w:sz w:val="24"/>
          <w:szCs w:val="24"/>
        </w:rPr>
        <w:t>teknik</w:t>
      </w:r>
      <w:r w:rsidR="007545CC" w:rsidRPr="007C578A">
        <w:rPr>
          <w:rFonts w:asciiTheme="majorBidi" w:hAnsiTheme="majorBidi" w:cstheme="majorBidi"/>
          <w:sz w:val="24"/>
          <w:szCs w:val="24"/>
        </w:rPr>
        <w:t xml:space="preserve"> tersebut</w:t>
      </w:r>
      <w:r w:rsidR="00F31B92" w:rsidRPr="007C578A">
        <w:rPr>
          <w:rFonts w:asciiTheme="majorBidi" w:hAnsiTheme="majorBidi" w:cstheme="majorBidi"/>
          <w:sz w:val="24"/>
          <w:szCs w:val="24"/>
          <w:lang w:val="id-ID"/>
        </w:rPr>
        <w:t xml:space="preserve"> menggunakan bahan berbahaya dan beracun (B3), yaitu merkuri (Hg) dan sianida (</w:t>
      </w:r>
      <w:proofErr w:type="gramStart"/>
      <w:r w:rsidR="00F31B92" w:rsidRPr="007C578A">
        <w:rPr>
          <w:rStyle w:val="apple-style-span"/>
          <w:rFonts w:asciiTheme="majorBidi" w:hAnsiTheme="majorBidi" w:cstheme="majorBidi"/>
          <w:sz w:val="24"/>
          <w:szCs w:val="24"/>
        </w:rPr>
        <w:t>A(</w:t>
      </w:r>
      <w:proofErr w:type="gramEnd"/>
      <w:r w:rsidR="00F31B92" w:rsidRPr="007C578A">
        <w:rPr>
          <w:rStyle w:val="apple-style-span"/>
          <w:rFonts w:asciiTheme="majorBidi" w:hAnsiTheme="majorBidi" w:cstheme="majorBidi"/>
          <w:sz w:val="24"/>
          <w:szCs w:val="24"/>
        </w:rPr>
        <w:t>CN)x</w:t>
      </w:r>
      <w:r w:rsidR="00F31B92" w:rsidRPr="007C578A">
        <w:rPr>
          <w:rStyle w:val="apple-style-span"/>
          <w:rFonts w:asciiTheme="majorBidi" w:hAnsiTheme="majorBidi" w:cstheme="majorBidi"/>
          <w:sz w:val="24"/>
          <w:szCs w:val="24"/>
          <w:lang w:val="id-ID"/>
        </w:rPr>
        <w:t>).</w:t>
      </w:r>
      <w:r w:rsidR="00F31B92" w:rsidRPr="007C578A">
        <w:rPr>
          <w:rFonts w:asciiTheme="majorBidi" w:hAnsiTheme="majorBidi" w:cstheme="majorBidi"/>
          <w:sz w:val="24"/>
          <w:szCs w:val="24"/>
          <w:lang w:val="id-ID"/>
        </w:rPr>
        <w:t xml:space="preserve"> </w:t>
      </w:r>
      <w:r w:rsidR="00F31B92" w:rsidRPr="007C578A">
        <w:rPr>
          <w:rFonts w:asciiTheme="majorBidi" w:hAnsiTheme="majorBidi" w:cstheme="majorBidi"/>
          <w:sz w:val="24"/>
          <w:szCs w:val="24"/>
        </w:rPr>
        <w:t xml:space="preserve"> Oleh karena itu, maka kegiatan tersebut sebenarnya </w:t>
      </w:r>
      <w:r w:rsidR="00F31B92" w:rsidRPr="007C578A">
        <w:rPr>
          <w:rFonts w:asciiTheme="majorBidi" w:hAnsiTheme="majorBidi" w:cstheme="majorBidi"/>
          <w:sz w:val="24"/>
          <w:szCs w:val="24"/>
          <w:lang w:val="id-ID"/>
        </w:rPr>
        <w:t>tidak memenuhi kriteria yang ditetapkan oleh pemerintah</w:t>
      </w:r>
      <w:r w:rsidR="00F31B92" w:rsidRPr="007C578A">
        <w:rPr>
          <w:rFonts w:asciiTheme="majorBidi" w:hAnsiTheme="majorBidi" w:cstheme="majorBidi"/>
          <w:sz w:val="24"/>
          <w:szCs w:val="24"/>
        </w:rPr>
        <w:t>,</w:t>
      </w:r>
      <w:r w:rsidR="00F31B92" w:rsidRPr="007C578A">
        <w:rPr>
          <w:rFonts w:asciiTheme="majorBidi" w:hAnsiTheme="majorBidi" w:cstheme="majorBidi"/>
          <w:sz w:val="24"/>
          <w:szCs w:val="24"/>
          <w:lang w:val="id-ID"/>
        </w:rPr>
        <w:t xml:space="preserve"> melalui kebijakan</w:t>
      </w:r>
      <w:r w:rsidR="00F31B92" w:rsidRPr="007C578A">
        <w:rPr>
          <w:rFonts w:asciiTheme="majorBidi" w:hAnsiTheme="majorBidi" w:cstheme="majorBidi"/>
          <w:sz w:val="24"/>
          <w:szCs w:val="24"/>
        </w:rPr>
        <w:t xml:space="preserve"> yang tercantum pada</w:t>
      </w:r>
      <w:r w:rsidR="00F31B92" w:rsidRPr="007C578A">
        <w:rPr>
          <w:rFonts w:asciiTheme="majorBidi" w:hAnsiTheme="majorBidi" w:cstheme="majorBidi"/>
          <w:sz w:val="24"/>
          <w:szCs w:val="24"/>
          <w:lang w:val="id-ID"/>
        </w:rPr>
        <w:t xml:space="preserve"> PP No. 74 Tahun 2001 tentang Pengelolaan Bahan Berbahaya dan Beracun</w:t>
      </w:r>
      <w:r w:rsidR="00F31B92" w:rsidRPr="007C578A">
        <w:rPr>
          <w:rFonts w:asciiTheme="majorBidi" w:hAnsiTheme="majorBidi" w:cstheme="majorBidi"/>
          <w:sz w:val="24"/>
          <w:szCs w:val="24"/>
        </w:rPr>
        <w:t>.</w:t>
      </w:r>
      <w:r w:rsidR="00F31B92" w:rsidRPr="007C578A">
        <w:rPr>
          <w:rFonts w:asciiTheme="majorBidi" w:hAnsiTheme="majorBidi" w:cstheme="majorBidi"/>
          <w:sz w:val="24"/>
          <w:szCs w:val="24"/>
          <w:lang w:val="id-ID"/>
        </w:rPr>
        <w:t xml:space="preserve"> </w:t>
      </w:r>
      <w:r w:rsidR="00106002" w:rsidRPr="007C578A">
        <w:rPr>
          <w:rFonts w:asciiTheme="majorBidi" w:hAnsiTheme="majorBidi" w:cstheme="majorBidi"/>
          <w:sz w:val="24"/>
          <w:szCs w:val="24"/>
        </w:rPr>
        <w:t xml:space="preserve"> </w:t>
      </w:r>
      <w:proofErr w:type="gramStart"/>
      <w:r w:rsidR="00106002" w:rsidRPr="007C578A">
        <w:rPr>
          <w:rFonts w:asciiTheme="majorBidi" w:hAnsiTheme="majorBidi" w:cstheme="majorBidi"/>
          <w:sz w:val="24"/>
          <w:szCs w:val="24"/>
        </w:rPr>
        <w:t xml:space="preserve">Teknik pengolahan emas yang dilakukan di hulu Sungai Poboya, </w:t>
      </w:r>
      <w:r w:rsidR="00E661CD" w:rsidRPr="007C578A">
        <w:rPr>
          <w:rFonts w:asciiTheme="majorBidi" w:hAnsiTheme="majorBidi" w:cstheme="majorBidi"/>
          <w:sz w:val="24"/>
          <w:szCs w:val="24"/>
        </w:rPr>
        <w:t xml:space="preserve">menggunakan </w:t>
      </w:r>
      <w:r w:rsidR="006E05CB" w:rsidRPr="007C578A">
        <w:rPr>
          <w:rFonts w:asciiTheme="majorBidi" w:hAnsiTheme="majorBidi" w:cstheme="majorBidi"/>
          <w:sz w:val="24"/>
          <w:szCs w:val="24"/>
        </w:rPr>
        <w:t xml:space="preserve">ke dua </w:t>
      </w:r>
      <w:r w:rsidR="00E661CD" w:rsidRPr="007C578A">
        <w:rPr>
          <w:rFonts w:asciiTheme="majorBidi" w:hAnsiTheme="majorBidi" w:cstheme="majorBidi"/>
          <w:sz w:val="24"/>
          <w:szCs w:val="24"/>
        </w:rPr>
        <w:t xml:space="preserve">teknik </w:t>
      </w:r>
      <w:r w:rsidR="006E05CB" w:rsidRPr="007C578A">
        <w:rPr>
          <w:rFonts w:asciiTheme="majorBidi" w:hAnsiTheme="majorBidi" w:cstheme="majorBidi"/>
          <w:sz w:val="24"/>
          <w:szCs w:val="24"/>
        </w:rPr>
        <w:t>tersebut</w:t>
      </w:r>
      <w:r w:rsidR="00E661CD" w:rsidRPr="007C578A">
        <w:rPr>
          <w:rFonts w:asciiTheme="majorBidi" w:hAnsiTheme="majorBidi" w:cstheme="majorBidi"/>
          <w:sz w:val="24"/>
          <w:szCs w:val="24"/>
        </w:rPr>
        <w:t>.</w:t>
      </w:r>
      <w:proofErr w:type="gramEnd"/>
      <w:r w:rsidR="00106002" w:rsidRPr="007C578A">
        <w:rPr>
          <w:rFonts w:asciiTheme="majorBidi" w:hAnsiTheme="majorBidi" w:cstheme="majorBidi"/>
          <w:sz w:val="24"/>
          <w:szCs w:val="24"/>
        </w:rPr>
        <w:t xml:space="preserve"> </w:t>
      </w:r>
      <w:r w:rsidR="00E661CD" w:rsidRPr="007C578A">
        <w:rPr>
          <w:rFonts w:asciiTheme="majorBidi" w:hAnsiTheme="majorBidi" w:cstheme="majorBidi"/>
          <w:sz w:val="24"/>
          <w:szCs w:val="24"/>
        </w:rPr>
        <w:t xml:space="preserve"> </w:t>
      </w:r>
      <w:proofErr w:type="gramStart"/>
      <w:r w:rsidR="006E05CB" w:rsidRPr="007C578A">
        <w:rPr>
          <w:rFonts w:asciiTheme="majorBidi" w:hAnsiTheme="majorBidi" w:cstheme="majorBidi"/>
          <w:sz w:val="24"/>
          <w:szCs w:val="24"/>
        </w:rPr>
        <w:t>Kondisi ini</w:t>
      </w:r>
      <w:r w:rsidR="00F31B92" w:rsidRPr="007C578A">
        <w:rPr>
          <w:rFonts w:asciiTheme="majorBidi" w:hAnsiTheme="majorBidi" w:cstheme="majorBidi"/>
          <w:sz w:val="24"/>
          <w:szCs w:val="24"/>
          <w:lang w:val="id-ID"/>
        </w:rPr>
        <w:t xml:space="preserve"> mengakibatkan badan sungai Poboya dan Teluk Palu (Pantai Talise) berpotensi tercemar merkuri, sianida dan pencemaran B3 lainnya, yang berasal dari penambangan rakyat.</w:t>
      </w:r>
      <w:proofErr w:type="gramEnd"/>
      <w:r w:rsidR="00F31B92" w:rsidRPr="007C578A">
        <w:rPr>
          <w:rFonts w:asciiTheme="majorBidi" w:hAnsiTheme="majorBidi" w:cstheme="majorBidi"/>
          <w:sz w:val="24"/>
          <w:szCs w:val="24"/>
          <w:lang w:val="id-ID"/>
        </w:rPr>
        <w:t xml:space="preserve">  </w:t>
      </w:r>
    </w:p>
    <w:p w:rsidR="00F31B92" w:rsidRPr="007C578A" w:rsidRDefault="00FB2450" w:rsidP="00931303">
      <w:pPr>
        <w:pStyle w:val="ListParagraph"/>
        <w:ind w:left="0" w:firstLine="720"/>
        <w:jc w:val="both"/>
        <w:rPr>
          <w:rFonts w:asciiTheme="majorBidi" w:hAnsiTheme="majorBidi" w:cstheme="majorBidi"/>
          <w:sz w:val="24"/>
          <w:szCs w:val="24"/>
          <w:lang w:val="id-ID"/>
        </w:rPr>
      </w:pPr>
      <w:proofErr w:type="gramStart"/>
      <w:r w:rsidRPr="007C578A">
        <w:rPr>
          <w:rFonts w:asciiTheme="majorBidi" w:hAnsiTheme="majorBidi" w:cstheme="majorBidi"/>
          <w:sz w:val="24"/>
          <w:szCs w:val="24"/>
        </w:rPr>
        <w:t>S</w:t>
      </w:r>
      <w:r w:rsidR="00F31B92" w:rsidRPr="007C578A">
        <w:rPr>
          <w:rFonts w:asciiTheme="majorBidi" w:hAnsiTheme="majorBidi" w:cstheme="majorBidi"/>
          <w:sz w:val="24"/>
          <w:szCs w:val="24"/>
        </w:rPr>
        <w:t xml:space="preserve">aat ini </w:t>
      </w:r>
      <w:r w:rsidR="00F31B92" w:rsidRPr="007C578A">
        <w:rPr>
          <w:rFonts w:asciiTheme="majorBidi" w:hAnsiTheme="majorBidi" w:cstheme="majorBidi"/>
          <w:sz w:val="24"/>
          <w:szCs w:val="24"/>
          <w:lang w:val="id-ID"/>
        </w:rPr>
        <w:t xml:space="preserve">usaha pengolahan emas </w:t>
      </w:r>
      <w:r w:rsidR="00F31B92" w:rsidRPr="007C578A">
        <w:rPr>
          <w:rFonts w:asciiTheme="majorBidi" w:hAnsiTheme="majorBidi" w:cstheme="majorBidi"/>
          <w:sz w:val="24"/>
          <w:szCs w:val="24"/>
        </w:rPr>
        <w:t xml:space="preserve">rakyat di </w:t>
      </w:r>
      <w:r w:rsidR="00766F78" w:rsidRPr="007C578A">
        <w:rPr>
          <w:rFonts w:asciiTheme="majorBidi" w:hAnsiTheme="majorBidi" w:cstheme="majorBidi"/>
          <w:sz w:val="24"/>
          <w:szCs w:val="24"/>
        </w:rPr>
        <w:t>Kota Palu</w:t>
      </w:r>
      <w:r w:rsidR="00F31B92" w:rsidRPr="007C578A">
        <w:rPr>
          <w:rFonts w:asciiTheme="majorBidi" w:hAnsiTheme="majorBidi" w:cstheme="majorBidi"/>
          <w:sz w:val="24"/>
          <w:szCs w:val="24"/>
        </w:rPr>
        <w:t>,</w:t>
      </w:r>
      <w:r w:rsidR="00F31B92" w:rsidRPr="007C578A">
        <w:rPr>
          <w:rFonts w:asciiTheme="majorBidi" w:hAnsiTheme="majorBidi" w:cstheme="majorBidi"/>
          <w:sz w:val="24"/>
          <w:szCs w:val="24"/>
          <w:lang w:val="id-ID"/>
        </w:rPr>
        <w:t xml:space="preserve"> </w:t>
      </w:r>
      <w:r w:rsidR="000E210A" w:rsidRPr="007C578A">
        <w:rPr>
          <w:rFonts w:asciiTheme="majorBidi" w:hAnsiTheme="majorBidi" w:cstheme="majorBidi"/>
          <w:sz w:val="24"/>
          <w:szCs w:val="24"/>
        </w:rPr>
        <w:t>j</w:t>
      </w:r>
      <w:r w:rsidR="000E210A" w:rsidRPr="007C578A">
        <w:rPr>
          <w:rFonts w:asciiTheme="majorBidi" w:hAnsiTheme="majorBidi" w:cstheme="majorBidi"/>
          <w:sz w:val="24"/>
          <w:szCs w:val="24"/>
          <w:lang w:val="id-ID"/>
        </w:rPr>
        <w:t>umlah</w:t>
      </w:r>
      <w:r w:rsidR="000E210A" w:rsidRPr="007C578A">
        <w:rPr>
          <w:rFonts w:asciiTheme="majorBidi" w:hAnsiTheme="majorBidi" w:cstheme="majorBidi"/>
          <w:sz w:val="24"/>
          <w:szCs w:val="24"/>
        </w:rPr>
        <w:t xml:space="preserve">nya mencapai </w:t>
      </w:r>
      <w:r w:rsidR="00F31B92" w:rsidRPr="007C578A">
        <w:rPr>
          <w:rFonts w:asciiTheme="majorBidi" w:hAnsiTheme="majorBidi" w:cstheme="majorBidi"/>
          <w:sz w:val="24"/>
          <w:szCs w:val="24"/>
        </w:rPr>
        <w:t xml:space="preserve">kurang lebih </w:t>
      </w:r>
      <w:r w:rsidR="00F31B92" w:rsidRPr="007C578A">
        <w:rPr>
          <w:rFonts w:asciiTheme="majorBidi" w:hAnsiTheme="majorBidi" w:cstheme="majorBidi"/>
          <w:sz w:val="24"/>
          <w:szCs w:val="24"/>
          <w:lang w:val="id-ID"/>
        </w:rPr>
        <w:t>3000 usaha</w:t>
      </w:r>
      <w:r w:rsidR="00F31B92" w:rsidRPr="007C578A">
        <w:rPr>
          <w:rFonts w:asciiTheme="majorBidi" w:hAnsiTheme="majorBidi" w:cstheme="majorBidi"/>
          <w:sz w:val="24"/>
          <w:szCs w:val="24"/>
        </w:rPr>
        <w:t>.</w:t>
      </w:r>
      <w:proofErr w:type="gramEnd"/>
      <w:r w:rsidR="00F31B92" w:rsidRPr="007C578A">
        <w:rPr>
          <w:rFonts w:asciiTheme="majorBidi" w:hAnsiTheme="majorBidi" w:cstheme="majorBidi"/>
          <w:sz w:val="24"/>
          <w:szCs w:val="24"/>
        </w:rPr>
        <w:t xml:space="preserve">  </w:t>
      </w:r>
      <w:r w:rsidR="000E10EB" w:rsidRPr="007C578A">
        <w:rPr>
          <w:rFonts w:asciiTheme="majorBidi" w:hAnsiTheme="majorBidi" w:cstheme="majorBidi"/>
          <w:sz w:val="24"/>
          <w:szCs w:val="24"/>
          <w:lang w:val="id-ID"/>
        </w:rPr>
        <w:t>2900 usaha</w:t>
      </w:r>
      <w:r w:rsidR="00766F78" w:rsidRPr="007C578A">
        <w:rPr>
          <w:rFonts w:asciiTheme="majorBidi" w:hAnsiTheme="majorBidi" w:cstheme="majorBidi"/>
          <w:sz w:val="24"/>
          <w:szCs w:val="24"/>
        </w:rPr>
        <w:t xml:space="preserve"> diantaranya</w:t>
      </w:r>
      <w:r w:rsidR="000E10EB" w:rsidRPr="007C578A">
        <w:rPr>
          <w:rFonts w:asciiTheme="majorBidi" w:hAnsiTheme="majorBidi" w:cstheme="majorBidi"/>
          <w:sz w:val="24"/>
          <w:szCs w:val="24"/>
        </w:rPr>
        <w:t xml:space="preserve"> menggunakan tromol </w:t>
      </w:r>
      <w:r w:rsidR="00F31B92" w:rsidRPr="007C578A">
        <w:rPr>
          <w:rFonts w:asciiTheme="majorBidi" w:eastAsia="Times New Roman" w:hAnsiTheme="majorBidi" w:cstheme="majorBidi"/>
          <w:bCs/>
          <w:sz w:val="24"/>
          <w:szCs w:val="24"/>
        </w:rPr>
        <w:t>(glundung)</w:t>
      </w:r>
      <w:r w:rsidR="00F31B92" w:rsidRPr="007C578A">
        <w:rPr>
          <w:rFonts w:asciiTheme="majorBidi" w:hAnsiTheme="majorBidi" w:cstheme="majorBidi"/>
          <w:sz w:val="24"/>
          <w:szCs w:val="24"/>
          <w:lang w:val="id-ID"/>
        </w:rPr>
        <w:t xml:space="preserve"> yang meng</w:t>
      </w:r>
      <w:r w:rsidR="00F31B92" w:rsidRPr="007C578A">
        <w:rPr>
          <w:rFonts w:asciiTheme="majorBidi" w:hAnsiTheme="majorBidi" w:cstheme="majorBidi"/>
          <w:sz w:val="24"/>
          <w:szCs w:val="24"/>
        </w:rPr>
        <w:t>g</w:t>
      </w:r>
      <w:r w:rsidR="00F31B92" w:rsidRPr="007C578A">
        <w:rPr>
          <w:rFonts w:asciiTheme="majorBidi" w:hAnsiTheme="majorBidi" w:cstheme="majorBidi"/>
          <w:sz w:val="24"/>
          <w:szCs w:val="24"/>
          <w:lang w:val="id-ID"/>
        </w:rPr>
        <w:t xml:space="preserve">unakan merkuri </w:t>
      </w:r>
      <w:r w:rsidR="00343A48" w:rsidRPr="007C578A">
        <w:rPr>
          <w:rFonts w:asciiTheme="majorBidi" w:hAnsiTheme="majorBidi" w:cstheme="majorBidi"/>
          <w:sz w:val="24"/>
          <w:szCs w:val="24"/>
        </w:rPr>
        <w:t>pada</w:t>
      </w:r>
      <w:r w:rsidR="00F31B92" w:rsidRPr="007C578A">
        <w:rPr>
          <w:rFonts w:asciiTheme="majorBidi" w:hAnsiTheme="majorBidi" w:cstheme="majorBidi"/>
          <w:sz w:val="24"/>
          <w:szCs w:val="24"/>
          <w:lang w:val="id-ID"/>
        </w:rPr>
        <w:t xml:space="preserve"> proses pengolahan</w:t>
      </w:r>
      <w:r w:rsidR="00F31B92" w:rsidRPr="007C578A">
        <w:rPr>
          <w:rFonts w:asciiTheme="majorBidi" w:hAnsiTheme="majorBidi" w:cstheme="majorBidi"/>
          <w:sz w:val="24"/>
          <w:szCs w:val="24"/>
        </w:rPr>
        <w:t xml:space="preserve"> emasnya</w:t>
      </w:r>
      <w:r w:rsidR="00766F78" w:rsidRPr="007C578A">
        <w:rPr>
          <w:rFonts w:asciiTheme="majorBidi" w:hAnsiTheme="majorBidi" w:cstheme="majorBidi"/>
          <w:sz w:val="24"/>
          <w:szCs w:val="24"/>
        </w:rPr>
        <w:t>.</w:t>
      </w:r>
      <w:r w:rsidR="00343A48" w:rsidRPr="007C578A">
        <w:rPr>
          <w:rFonts w:asciiTheme="majorBidi" w:hAnsiTheme="majorBidi" w:cstheme="majorBidi"/>
          <w:sz w:val="24"/>
          <w:szCs w:val="24"/>
        </w:rPr>
        <w:t xml:space="preserve"> </w:t>
      </w:r>
      <w:r w:rsidR="00766F78" w:rsidRPr="007C578A">
        <w:rPr>
          <w:rFonts w:asciiTheme="majorBidi" w:hAnsiTheme="majorBidi" w:cstheme="majorBidi"/>
          <w:sz w:val="24"/>
          <w:szCs w:val="24"/>
        </w:rPr>
        <w:t xml:space="preserve"> S</w:t>
      </w:r>
      <w:r w:rsidR="00F31B92" w:rsidRPr="007C578A">
        <w:rPr>
          <w:rFonts w:asciiTheme="majorBidi" w:hAnsiTheme="majorBidi" w:cstheme="majorBidi"/>
          <w:sz w:val="24"/>
          <w:szCs w:val="24"/>
        </w:rPr>
        <w:t>isa</w:t>
      </w:r>
      <w:r w:rsidR="00F31B92" w:rsidRPr="007C578A">
        <w:rPr>
          <w:rFonts w:asciiTheme="majorBidi" w:hAnsiTheme="majorBidi" w:cstheme="majorBidi"/>
          <w:sz w:val="24"/>
          <w:szCs w:val="24"/>
          <w:lang w:val="id-ID"/>
        </w:rPr>
        <w:t xml:space="preserve">nya </w:t>
      </w:r>
      <w:r w:rsidR="00F31B92" w:rsidRPr="007C578A">
        <w:rPr>
          <w:rFonts w:asciiTheme="majorBidi" w:hAnsiTheme="majorBidi" w:cstheme="majorBidi"/>
          <w:sz w:val="24"/>
          <w:szCs w:val="24"/>
        </w:rPr>
        <w:t>menggunakan</w:t>
      </w:r>
      <w:r w:rsidR="00F31B92" w:rsidRPr="007C578A">
        <w:rPr>
          <w:rFonts w:asciiTheme="majorBidi" w:hAnsiTheme="majorBidi" w:cstheme="majorBidi"/>
          <w:sz w:val="24"/>
          <w:szCs w:val="24"/>
          <w:lang w:val="id-ID"/>
        </w:rPr>
        <w:t xml:space="preserve"> tom </w:t>
      </w:r>
      <w:r w:rsidR="00F31B92" w:rsidRPr="007C578A">
        <w:rPr>
          <w:rFonts w:asciiTheme="majorBidi" w:hAnsiTheme="majorBidi" w:cstheme="majorBidi"/>
          <w:sz w:val="24"/>
          <w:szCs w:val="24"/>
        </w:rPr>
        <w:t xml:space="preserve">yang </w:t>
      </w:r>
      <w:r w:rsidR="00F31B92" w:rsidRPr="007C578A">
        <w:rPr>
          <w:rFonts w:asciiTheme="majorBidi" w:hAnsiTheme="majorBidi" w:cstheme="majorBidi"/>
          <w:sz w:val="24"/>
          <w:szCs w:val="24"/>
          <w:lang w:val="id-ID"/>
        </w:rPr>
        <w:t>dalam proses pengolahan</w:t>
      </w:r>
      <w:r w:rsidR="00F31B92" w:rsidRPr="007C578A">
        <w:rPr>
          <w:rFonts w:asciiTheme="majorBidi" w:hAnsiTheme="majorBidi" w:cstheme="majorBidi"/>
          <w:sz w:val="24"/>
          <w:szCs w:val="24"/>
        </w:rPr>
        <w:t xml:space="preserve">nya </w:t>
      </w:r>
      <w:r w:rsidR="00F31B92" w:rsidRPr="007C578A">
        <w:rPr>
          <w:rFonts w:asciiTheme="majorBidi" w:hAnsiTheme="majorBidi" w:cstheme="majorBidi"/>
          <w:sz w:val="24"/>
          <w:szCs w:val="24"/>
          <w:lang w:val="id-ID"/>
        </w:rPr>
        <w:t xml:space="preserve">menggunakan sianida. </w:t>
      </w:r>
      <w:r w:rsidR="00D8295A" w:rsidRPr="007C578A">
        <w:rPr>
          <w:rFonts w:asciiTheme="majorBidi" w:hAnsiTheme="majorBidi" w:cstheme="majorBidi"/>
          <w:sz w:val="24"/>
          <w:szCs w:val="24"/>
        </w:rPr>
        <w:t xml:space="preserve"> </w:t>
      </w:r>
      <w:r w:rsidR="00F31B92" w:rsidRPr="007C578A">
        <w:rPr>
          <w:rFonts w:asciiTheme="majorBidi" w:hAnsiTheme="majorBidi" w:cstheme="majorBidi"/>
          <w:sz w:val="24"/>
          <w:szCs w:val="24"/>
          <w:lang w:val="id-ID"/>
        </w:rPr>
        <w:t xml:space="preserve">Keberadaan tromol dan tom </w:t>
      </w:r>
      <w:r w:rsidR="00F31B92" w:rsidRPr="007C578A">
        <w:rPr>
          <w:rFonts w:asciiTheme="majorBidi" w:hAnsiTheme="majorBidi" w:cstheme="majorBidi"/>
          <w:sz w:val="24"/>
          <w:szCs w:val="24"/>
        </w:rPr>
        <w:t>tersebut</w:t>
      </w:r>
      <w:r w:rsidR="00F31B92" w:rsidRPr="007C578A">
        <w:rPr>
          <w:rFonts w:asciiTheme="majorBidi" w:hAnsiTheme="majorBidi" w:cstheme="majorBidi"/>
          <w:sz w:val="24"/>
          <w:szCs w:val="24"/>
          <w:lang w:val="id-ID"/>
        </w:rPr>
        <w:t xml:space="preserve"> tersebar di berbagai lokasi, tidak hanya di dalam kawasan DAS Poboya, tetapi juga di DAS Kawatuna yang air</w:t>
      </w:r>
      <w:r w:rsidR="00D8295A" w:rsidRPr="007C578A">
        <w:rPr>
          <w:rFonts w:asciiTheme="majorBidi" w:hAnsiTheme="majorBidi" w:cstheme="majorBidi"/>
          <w:sz w:val="24"/>
          <w:szCs w:val="24"/>
        </w:rPr>
        <w:t>nya</w:t>
      </w:r>
      <w:r w:rsidR="00F31B92" w:rsidRPr="007C578A">
        <w:rPr>
          <w:rFonts w:asciiTheme="majorBidi" w:hAnsiTheme="majorBidi" w:cstheme="majorBidi"/>
          <w:sz w:val="24"/>
          <w:szCs w:val="24"/>
          <w:lang w:val="id-ID"/>
        </w:rPr>
        <w:t xml:space="preserve"> juga mengalir ke Pantai Talise. </w:t>
      </w:r>
      <w:r w:rsidR="00B235D2" w:rsidRPr="007C578A">
        <w:rPr>
          <w:rFonts w:asciiTheme="majorBidi" w:hAnsiTheme="majorBidi" w:cstheme="majorBidi"/>
          <w:sz w:val="24"/>
          <w:szCs w:val="24"/>
          <w:lang w:val="id-ID"/>
        </w:rPr>
        <w:t>Namun 85% dari keseluruhan penambang</w:t>
      </w:r>
      <w:r w:rsidR="009D67AF" w:rsidRPr="007C578A">
        <w:rPr>
          <w:rFonts w:asciiTheme="majorBidi" w:hAnsiTheme="majorBidi" w:cstheme="majorBidi"/>
          <w:sz w:val="24"/>
          <w:szCs w:val="24"/>
          <w:lang w:val="id-ID"/>
        </w:rPr>
        <w:t xml:space="preserve"> tersebut</w:t>
      </w:r>
      <w:r w:rsidR="00B235D2" w:rsidRPr="007C578A">
        <w:rPr>
          <w:rFonts w:asciiTheme="majorBidi" w:hAnsiTheme="majorBidi" w:cstheme="majorBidi"/>
          <w:sz w:val="24"/>
          <w:szCs w:val="24"/>
          <w:lang w:val="id-ID"/>
        </w:rPr>
        <w:t xml:space="preserve"> ber</w:t>
      </w:r>
      <w:r w:rsidR="00F31B92" w:rsidRPr="007C578A">
        <w:rPr>
          <w:rFonts w:asciiTheme="majorBidi" w:hAnsiTheme="majorBidi" w:cstheme="majorBidi"/>
          <w:sz w:val="24"/>
          <w:szCs w:val="24"/>
          <w:lang w:val="id-ID"/>
        </w:rPr>
        <w:t xml:space="preserve">ada di kawasan DAS Poboya, sehingga DAS Poboya </w:t>
      </w:r>
      <w:r w:rsidR="009D67AF" w:rsidRPr="007C578A">
        <w:rPr>
          <w:rFonts w:asciiTheme="majorBidi" w:hAnsiTheme="majorBidi" w:cstheme="majorBidi"/>
          <w:sz w:val="24"/>
          <w:szCs w:val="24"/>
        </w:rPr>
        <w:t>berpotensi</w:t>
      </w:r>
      <w:r w:rsidR="00F31B92" w:rsidRPr="007C578A">
        <w:rPr>
          <w:rFonts w:asciiTheme="majorBidi" w:hAnsiTheme="majorBidi" w:cstheme="majorBidi"/>
          <w:sz w:val="24"/>
          <w:szCs w:val="24"/>
          <w:lang w:val="id-ID"/>
        </w:rPr>
        <w:t xml:space="preserve"> tercemar berat oleh B3.  </w:t>
      </w:r>
    </w:p>
    <w:p w:rsidR="00F31B92" w:rsidRPr="007C578A" w:rsidRDefault="00F31B92" w:rsidP="00931303">
      <w:pPr>
        <w:pStyle w:val="ListParagraph"/>
        <w:ind w:left="0" w:firstLine="720"/>
        <w:jc w:val="both"/>
        <w:rPr>
          <w:rFonts w:asciiTheme="majorBidi" w:hAnsiTheme="majorBidi" w:cstheme="majorBidi"/>
          <w:sz w:val="24"/>
          <w:szCs w:val="24"/>
        </w:rPr>
      </w:pPr>
      <w:r w:rsidRPr="007C578A">
        <w:rPr>
          <w:rFonts w:asciiTheme="majorBidi" w:hAnsiTheme="majorBidi" w:cstheme="majorBidi"/>
          <w:sz w:val="24"/>
          <w:szCs w:val="24"/>
        </w:rPr>
        <w:t xml:space="preserve">Pada pengolahan emas di Kota Palu, </w:t>
      </w:r>
      <w:r w:rsidR="00B215DB" w:rsidRPr="007C578A">
        <w:rPr>
          <w:rFonts w:asciiTheme="majorBidi" w:hAnsiTheme="majorBidi" w:cstheme="majorBidi"/>
          <w:sz w:val="24"/>
          <w:szCs w:val="24"/>
          <w:lang w:val="id-ID"/>
        </w:rPr>
        <w:t>dalam sekali proses</w:t>
      </w:r>
      <w:r w:rsidR="00B215DB" w:rsidRPr="007C578A">
        <w:rPr>
          <w:rFonts w:asciiTheme="majorBidi" w:hAnsiTheme="majorBidi" w:cstheme="majorBidi"/>
          <w:sz w:val="24"/>
          <w:szCs w:val="24"/>
        </w:rPr>
        <w:t xml:space="preserve">, </w:t>
      </w:r>
      <w:r w:rsidRPr="007C578A">
        <w:rPr>
          <w:rFonts w:asciiTheme="majorBidi" w:hAnsiTheme="majorBidi" w:cstheme="majorBidi"/>
          <w:sz w:val="24"/>
          <w:szCs w:val="24"/>
        </w:rPr>
        <w:t>s</w:t>
      </w:r>
      <w:r w:rsidRPr="007C578A">
        <w:rPr>
          <w:rFonts w:asciiTheme="majorBidi" w:hAnsiTheme="majorBidi" w:cstheme="majorBidi"/>
          <w:sz w:val="24"/>
          <w:szCs w:val="24"/>
          <w:lang w:val="id-ID"/>
        </w:rPr>
        <w:t xml:space="preserve">atu unit tromol </w:t>
      </w:r>
      <w:r w:rsidR="00B215DB" w:rsidRPr="007C578A">
        <w:rPr>
          <w:rFonts w:asciiTheme="majorBidi" w:hAnsiTheme="majorBidi" w:cstheme="majorBidi"/>
          <w:sz w:val="24"/>
          <w:szCs w:val="24"/>
        </w:rPr>
        <w:t xml:space="preserve">memproses </w:t>
      </w:r>
      <w:r w:rsidRPr="007C578A">
        <w:rPr>
          <w:rFonts w:asciiTheme="majorBidi" w:hAnsiTheme="majorBidi" w:cstheme="majorBidi"/>
          <w:sz w:val="24"/>
          <w:szCs w:val="24"/>
          <w:lang w:val="id-ID"/>
        </w:rPr>
        <w:t>material pasir/tanah 35 - 35 liter (0</w:t>
      </w:r>
      <w:proofErr w:type="gramStart"/>
      <w:r w:rsidRPr="007C578A">
        <w:rPr>
          <w:rFonts w:asciiTheme="majorBidi" w:hAnsiTheme="majorBidi" w:cstheme="majorBidi"/>
          <w:sz w:val="24"/>
          <w:szCs w:val="24"/>
          <w:lang w:val="id-ID"/>
        </w:rPr>
        <w:t>,03</w:t>
      </w:r>
      <w:proofErr w:type="gramEnd"/>
      <w:r w:rsidRPr="007C578A">
        <w:rPr>
          <w:rFonts w:asciiTheme="majorBidi" w:hAnsiTheme="majorBidi" w:cstheme="majorBidi"/>
          <w:sz w:val="24"/>
          <w:szCs w:val="24"/>
          <w:lang w:val="id-ID"/>
        </w:rPr>
        <w:t xml:space="preserve"> – 0,035 m</w:t>
      </w:r>
      <w:r w:rsidRPr="007C578A">
        <w:rPr>
          <w:rFonts w:asciiTheme="majorBidi" w:hAnsiTheme="majorBidi" w:cstheme="majorBidi"/>
          <w:sz w:val="24"/>
          <w:szCs w:val="24"/>
          <w:vertAlign w:val="superscript"/>
          <w:lang w:val="id-ID"/>
        </w:rPr>
        <w:t>3</w:t>
      </w:r>
      <w:r w:rsidRPr="007C578A">
        <w:rPr>
          <w:rFonts w:asciiTheme="majorBidi" w:hAnsiTheme="majorBidi" w:cstheme="majorBidi"/>
          <w:sz w:val="24"/>
          <w:szCs w:val="24"/>
          <w:lang w:val="id-ID"/>
        </w:rPr>
        <w:t>/tromol)</w:t>
      </w:r>
      <w:r w:rsidRPr="007C578A">
        <w:rPr>
          <w:rFonts w:asciiTheme="majorBidi" w:hAnsiTheme="majorBidi" w:cstheme="majorBidi"/>
          <w:sz w:val="24"/>
          <w:szCs w:val="24"/>
        </w:rPr>
        <w:t xml:space="preserve">, </w:t>
      </w:r>
      <w:r w:rsidR="009F612A" w:rsidRPr="007C578A">
        <w:rPr>
          <w:rFonts w:asciiTheme="majorBidi" w:hAnsiTheme="majorBidi" w:cstheme="majorBidi"/>
          <w:sz w:val="24"/>
          <w:szCs w:val="24"/>
        </w:rPr>
        <w:t>ditambah</w:t>
      </w:r>
      <w:r w:rsidRPr="007C578A">
        <w:rPr>
          <w:rFonts w:asciiTheme="majorBidi" w:hAnsiTheme="majorBidi" w:cstheme="majorBidi"/>
          <w:sz w:val="24"/>
          <w:szCs w:val="24"/>
        </w:rPr>
        <w:t xml:space="preserve"> </w:t>
      </w:r>
      <w:r w:rsidRPr="007C578A">
        <w:rPr>
          <w:rFonts w:asciiTheme="majorBidi" w:hAnsiTheme="majorBidi" w:cstheme="majorBidi"/>
          <w:sz w:val="24"/>
          <w:szCs w:val="24"/>
          <w:lang w:val="id-ID"/>
        </w:rPr>
        <w:t>merkuri 1000 - 1500 gr</w:t>
      </w:r>
      <w:r w:rsidR="009F612A" w:rsidRPr="007C578A">
        <w:rPr>
          <w:rFonts w:asciiTheme="majorBidi" w:hAnsiTheme="majorBidi" w:cstheme="majorBidi"/>
          <w:sz w:val="24"/>
          <w:szCs w:val="24"/>
        </w:rPr>
        <w:t xml:space="preserve">am, </w:t>
      </w:r>
      <w:r w:rsidRPr="007C578A">
        <w:rPr>
          <w:rFonts w:asciiTheme="majorBidi" w:hAnsiTheme="majorBidi" w:cstheme="majorBidi"/>
          <w:sz w:val="24"/>
          <w:szCs w:val="24"/>
          <w:lang w:val="id-ID"/>
        </w:rPr>
        <w:t xml:space="preserve">dan air </w:t>
      </w:r>
      <w:r w:rsidR="009F612A" w:rsidRPr="007C578A">
        <w:rPr>
          <w:rFonts w:asciiTheme="majorBidi" w:hAnsiTheme="majorBidi" w:cstheme="majorBidi"/>
          <w:sz w:val="24"/>
          <w:szCs w:val="24"/>
        </w:rPr>
        <w:t>kurang lebih</w:t>
      </w:r>
      <w:r w:rsidRPr="007C578A">
        <w:rPr>
          <w:rFonts w:asciiTheme="majorBidi" w:hAnsiTheme="majorBidi" w:cstheme="majorBidi"/>
          <w:sz w:val="24"/>
          <w:szCs w:val="24"/>
          <w:lang w:val="id-ID"/>
        </w:rPr>
        <w:t xml:space="preserve"> 30 liter</w:t>
      </w:r>
      <w:r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w:t>
      </w:r>
      <w:r w:rsidRPr="007C578A">
        <w:rPr>
          <w:rFonts w:asciiTheme="majorBidi" w:hAnsiTheme="majorBidi" w:cstheme="majorBidi"/>
          <w:sz w:val="24"/>
          <w:szCs w:val="24"/>
        </w:rPr>
        <w:t>Pada pengolahan dengan</w:t>
      </w:r>
      <w:r w:rsidRPr="007C578A">
        <w:rPr>
          <w:rFonts w:asciiTheme="majorBidi" w:hAnsiTheme="majorBidi" w:cstheme="majorBidi"/>
          <w:sz w:val="24"/>
          <w:szCs w:val="24"/>
          <w:lang w:val="id-ID"/>
        </w:rPr>
        <w:t xml:space="preserve"> tom, satu kali proses</w:t>
      </w:r>
      <w:r w:rsidRPr="007C578A">
        <w:rPr>
          <w:rFonts w:asciiTheme="majorBidi" w:hAnsiTheme="majorBidi" w:cstheme="majorBidi"/>
          <w:sz w:val="24"/>
          <w:szCs w:val="24"/>
        </w:rPr>
        <w:t xml:space="preserve"> menggunakan </w:t>
      </w:r>
      <w:r w:rsidRPr="007C578A">
        <w:rPr>
          <w:rFonts w:asciiTheme="majorBidi" w:hAnsiTheme="majorBidi" w:cstheme="majorBidi"/>
          <w:sz w:val="24"/>
          <w:szCs w:val="24"/>
          <w:lang w:val="id-ID"/>
        </w:rPr>
        <w:t>material dengan volume 12.500 – 13.000 liter</w:t>
      </w:r>
      <w:r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sebagian besar </w:t>
      </w:r>
      <w:r w:rsidRPr="007C578A">
        <w:rPr>
          <w:rFonts w:asciiTheme="majorBidi" w:hAnsiTheme="majorBidi" w:cstheme="majorBidi"/>
          <w:sz w:val="24"/>
          <w:szCs w:val="24"/>
        </w:rPr>
        <w:t>bahan tersebut adalah</w:t>
      </w:r>
      <w:r w:rsidRPr="007C578A">
        <w:rPr>
          <w:rFonts w:asciiTheme="majorBidi" w:hAnsiTheme="majorBidi" w:cstheme="majorBidi"/>
          <w:sz w:val="24"/>
          <w:szCs w:val="24"/>
          <w:lang w:val="id-ID"/>
        </w:rPr>
        <w:t xml:space="preserve"> tailing yang mengandung merkuri dari tromol</w:t>
      </w:r>
      <w:r w:rsidRPr="007C578A">
        <w:rPr>
          <w:rFonts w:asciiTheme="majorBidi" w:hAnsiTheme="majorBidi" w:cstheme="majorBidi"/>
          <w:sz w:val="24"/>
          <w:szCs w:val="24"/>
        </w:rPr>
        <w:t>, dan untuk proses tersebut</w:t>
      </w:r>
      <w:r w:rsidRPr="007C578A">
        <w:rPr>
          <w:rFonts w:asciiTheme="majorBidi" w:hAnsiTheme="majorBidi" w:cstheme="majorBidi"/>
          <w:sz w:val="24"/>
          <w:szCs w:val="24"/>
          <w:lang w:val="id-ID"/>
        </w:rPr>
        <w:t xml:space="preserve"> memerlukan waktu 40 – 45 jam atau 1,67 – 1,875 hari)</w:t>
      </w:r>
      <w:r w:rsidRPr="007C578A">
        <w:rPr>
          <w:rFonts w:asciiTheme="majorBidi" w:hAnsiTheme="majorBidi" w:cstheme="majorBidi"/>
          <w:sz w:val="24"/>
          <w:szCs w:val="24"/>
        </w:rPr>
        <w:t xml:space="preserve">. </w:t>
      </w:r>
      <w:r w:rsidR="00F22531" w:rsidRPr="007C578A">
        <w:rPr>
          <w:rFonts w:asciiTheme="majorBidi" w:hAnsiTheme="majorBidi" w:cstheme="majorBidi"/>
          <w:sz w:val="24"/>
          <w:szCs w:val="24"/>
        </w:rPr>
        <w:t xml:space="preserve"> </w:t>
      </w:r>
      <w:proofErr w:type="gramStart"/>
      <w:r w:rsidRPr="007C578A">
        <w:rPr>
          <w:rFonts w:asciiTheme="majorBidi" w:hAnsiTheme="majorBidi" w:cstheme="majorBidi"/>
          <w:sz w:val="24"/>
          <w:szCs w:val="24"/>
        </w:rPr>
        <w:t>Satu kali pengolahan tom</w:t>
      </w:r>
      <w:r w:rsidRPr="007C578A">
        <w:rPr>
          <w:rFonts w:asciiTheme="majorBidi" w:hAnsiTheme="majorBidi" w:cstheme="majorBidi"/>
          <w:sz w:val="24"/>
          <w:szCs w:val="24"/>
          <w:lang w:val="id-ID"/>
        </w:rPr>
        <w:t xml:space="preserve"> menggunakan sianida 30 – 35 kg/tom, </w:t>
      </w:r>
      <w:r w:rsidR="00685D0D" w:rsidRPr="007C578A">
        <w:rPr>
          <w:rFonts w:asciiTheme="majorBidi" w:hAnsiTheme="majorBidi" w:cstheme="majorBidi"/>
          <w:sz w:val="24"/>
          <w:szCs w:val="24"/>
        </w:rPr>
        <w:t>k</w:t>
      </w:r>
      <w:r w:rsidRPr="007C578A">
        <w:rPr>
          <w:rFonts w:asciiTheme="majorBidi" w:hAnsiTheme="majorBidi" w:cstheme="majorBidi"/>
          <w:sz w:val="24"/>
          <w:szCs w:val="24"/>
          <w:lang w:val="id-ID"/>
        </w:rPr>
        <w:t>arbon aktif 50 kg, kapur 30 kg</w:t>
      </w:r>
      <w:r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air 10.000 liter atau 10 m</w:t>
      </w:r>
      <w:r w:rsidRPr="007C578A">
        <w:rPr>
          <w:rFonts w:asciiTheme="majorBidi" w:hAnsiTheme="majorBidi" w:cstheme="majorBidi"/>
          <w:sz w:val="24"/>
          <w:szCs w:val="24"/>
          <w:vertAlign w:val="superscript"/>
          <w:lang w:val="id-ID"/>
        </w:rPr>
        <w:t>3</w:t>
      </w:r>
      <w:r w:rsidRPr="007C578A">
        <w:rPr>
          <w:rFonts w:asciiTheme="majorBidi" w:hAnsiTheme="majorBidi" w:cstheme="majorBidi"/>
          <w:sz w:val="24"/>
          <w:szCs w:val="24"/>
          <w:lang w:val="id-ID"/>
        </w:rPr>
        <w:t>.</w:t>
      </w:r>
      <w:proofErr w:type="gramEnd"/>
      <w:r w:rsidRPr="007C578A">
        <w:rPr>
          <w:rFonts w:asciiTheme="majorBidi" w:hAnsiTheme="majorBidi" w:cstheme="majorBidi"/>
          <w:sz w:val="24"/>
          <w:szCs w:val="24"/>
          <w:lang w:val="id-ID"/>
        </w:rPr>
        <w:t xml:space="preserve"> </w:t>
      </w:r>
    </w:p>
    <w:p w:rsidR="00F31B92" w:rsidRPr="007C578A" w:rsidRDefault="00F31B92" w:rsidP="00931303">
      <w:pPr>
        <w:pStyle w:val="ListParagraph"/>
        <w:ind w:left="0" w:firstLine="720"/>
        <w:jc w:val="both"/>
        <w:rPr>
          <w:rFonts w:asciiTheme="majorBidi" w:hAnsiTheme="majorBidi" w:cstheme="majorBidi"/>
          <w:sz w:val="24"/>
          <w:szCs w:val="24"/>
          <w:lang w:val="id-ID"/>
        </w:rPr>
      </w:pPr>
      <w:r w:rsidRPr="007C578A">
        <w:rPr>
          <w:rFonts w:asciiTheme="majorBidi" w:hAnsiTheme="majorBidi" w:cstheme="majorBidi"/>
          <w:sz w:val="24"/>
          <w:szCs w:val="24"/>
          <w:lang w:val="id-ID"/>
        </w:rPr>
        <w:t xml:space="preserve">Setiap pengusaha tromol </w:t>
      </w:r>
      <w:r w:rsidRPr="007C578A">
        <w:rPr>
          <w:rFonts w:asciiTheme="majorBidi" w:hAnsiTheme="majorBidi" w:cstheme="majorBidi"/>
          <w:sz w:val="24"/>
          <w:szCs w:val="24"/>
        </w:rPr>
        <w:t>umumnya</w:t>
      </w:r>
      <w:r w:rsidRPr="007C578A">
        <w:rPr>
          <w:rFonts w:asciiTheme="majorBidi" w:hAnsiTheme="majorBidi" w:cstheme="majorBidi"/>
          <w:sz w:val="24"/>
          <w:szCs w:val="24"/>
          <w:lang w:val="id-ID"/>
        </w:rPr>
        <w:t xml:space="preserve"> memiliki 5 – 15 unit tromol, sedangkan</w:t>
      </w:r>
      <w:r w:rsidRPr="007C578A">
        <w:rPr>
          <w:rFonts w:asciiTheme="majorBidi" w:hAnsiTheme="majorBidi" w:cstheme="majorBidi"/>
          <w:sz w:val="24"/>
          <w:szCs w:val="24"/>
        </w:rPr>
        <w:t xml:space="preserve"> </w:t>
      </w:r>
      <w:r w:rsidRPr="007C578A">
        <w:rPr>
          <w:rFonts w:asciiTheme="majorBidi" w:hAnsiTheme="majorBidi" w:cstheme="majorBidi"/>
          <w:sz w:val="24"/>
          <w:szCs w:val="24"/>
          <w:lang w:val="id-ID"/>
        </w:rPr>
        <w:t xml:space="preserve">untuk pengusaha tom </w:t>
      </w:r>
      <w:r w:rsidRPr="007C578A">
        <w:rPr>
          <w:rFonts w:asciiTheme="majorBidi" w:hAnsiTheme="majorBidi" w:cstheme="majorBidi"/>
          <w:sz w:val="24"/>
          <w:szCs w:val="24"/>
        </w:rPr>
        <w:t xml:space="preserve">umumnya </w:t>
      </w:r>
      <w:r w:rsidRPr="007C578A">
        <w:rPr>
          <w:rFonts w:asciiTheme="majorBidi" w:hAnsiTheme="majorBidi" w:cstheme="majorBidi"/>
          <w:sz w:val="24"/>
          <w:szCs w:val="24"/>
          <w:lang w:val="id-ID"/>
        </w:rPr>
        <w:t>memiliki 2 – 5 tom</w:t>
      </w:r>
      <w:r w:rsidRPr="007C578A">
        <w:rPr>
          <w:rFonts w:asciiTheme="majorBidi" w:hAnsiTheme="majorBidi" w:cstheme="majorBidi"/>
          <w:sz w:val="24"/>
          <w:szCs w:val="24"/>
        </w:rPr>
        <w:t xml:space="preserve">.  </w:t>
      </w:r>
      <w:proofErr w:type="gramStart"/>
      <w:r w:rsidR="00CD49DD" w:rsidRPr="007C578A">
        <w:rPr>
          <w:rFonts w:asciiTheme="majorBidi" w:hAnsiTheme="majorBidi" w:cstheme="majorBidi"/>
          <w:sz w:val="24"/>
          <w:szCs w:val="24"/>
        </w:rPr>
        <w:t>Berdasarkan hal tersebut,</w:t>
      </w:r>
      <w:r w:rsidRPr="007C578A">
        <w:rPr>
          <w:rFonts w:asciiTheme="majorBidi" w:hAnsiTheme="majorBidi" w:cstheme="majorBidi"/>
          <w:sz w:val="24"/>
          <w:szCs w:val="24"/>
        </w:rPr>
        <w:t xml:space="preserve"> maka</w:t>
      </w:r>
      <w:r w:rsidRPr="007C578A">
        <w:rPr>
          <w:rFonts w:asciiTheme="majorBidi" w:hAnsiTheme="majorBidi" w:cstheme="majorBidi"/>
          <w:sz w:val="24"/>
          <w:szCs w:val="24"/>
          <w:lang w:val="id-ID"/>
        </w:rPr>
        <w:t xml:space="preserve"> potensi limbah yang dihasilkan</w:t>
      </w:r>
      <w:r w:rsidR="00CD49DD"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baik </w:t>
      </w:r>
      <w:r w:rsidRPr="007C578A">
        <w:rPr>
          <w:rFonts w:asciiTheme="majorBidi" w:hAnsiTheme="majorBidi" w:cstheme="majorBidi"/>
          <w:sz w:val="24"/>
          <w:szCs w:val="24"/>
        </w:rPr>
        <w:t xml:space="preserve">tailing </w:t>
      </w:r>
      <w:r w:rsidRPr="007C578A">
        <w:rPr>
          <w:rFonts w:asciiTheme="majorBidi" w:hAnsiTheme="majorBidi" w:cstheme="majorBidi"/>
          <w:sz w:val="24"/>
          <w:szCs w:val="24"/>
          <w:lang w:val="id-ID"/>
        </w:rPr>
        <w:t>yang mengandung merkuri maupun tailing yang mengandung sianida</w:t>
      </w:r>
      <w:r w:rsidRPr="007C578A">
        <w:rPr>
          <w:rFonts w:asciiTheme="majorBidi" w:hAnsiTheme="majorBidi" w:cstheme="majorBidi"/>
          <w:sz w:val="24"/>
          <w:szCs w:val="24"/>
        </w:rPr>
        <w:t xml:space="preserve"> menjadi </w:t>
      </w:r>
      <w:r w:rsidRPr="007C578A">
        <w:rPr>
          <w:rFonts w:asciiTheme="majorBidi" w:hAnsiTheme="majorBidi" w:cstheme="majorBidi"/>
          <w:sz w:val="24"/>
          <w:szCs w:val="24"/>
          <w:lang w:val="id-ID"/>
        </w:rPr>
        <w:t>sangat tinggi.</w:t>
      </w:r>
      <w:proofErr w:type="gramEnd"/>
      <w:r w:rsidRPr="007C578A">
        <w:rPr>
          <w:rFonts w:asciiTheme="majorBidi" w:hAnsiTheme="majorBidi" w:cstheme="majorBidi"/>
          <w:sz w:val="24"/>
          <w:szCs w:val="24"/>
          <w:lang w:val="id-ID"/>
        </w:rPr>
        <w:t xml:space="preserve"> Di dalam material tambang atau batuan yang mengandung emas, umumnya juga mengandung logam berat yang sangat berbahaya seperti arsen (As) dan kadmium (Cd),</w:t>
      </w:r>
      <w:r w:rsidR="00915FC6" w:rsidRPr="007C578A">
        <w:rPr>
          <w:rFonts w:asciiTheme="majorBidi" w:hAnsiTheme="majorBidi" w:cstheme="majorBidi"/>
          <w:sz w:val="24"/>
          <w:szCs w:val="24"/>
          <w:lang w:val="id-ID"/>
        </w:rPr>
        <w:t xml:space="preserve"> dan mineral lainnya.</w:t>
      </w:r>
      <w:r w:rsidR="00915FC6" w:rsidRPr="007C578A">
        <w:rPr>
          <w:rFonts w:asciiTheme="majorBidi" w:hAnsiTheme="majorBidi" w:cstheme="majorBidi"/>
          <w:sz w:val="24"/>
          <w:szCs w:val="24"/>
        </w:rPr>
        <w:t xml:space="preserve">  </w:t>
      </w:r>
      <w:proofErr w:type="gramStart"/>
      <w:r w:rsidR="00915FC6" w:rsidRPr="007C578A">
        <w:rPr>
          <w:rFonts w:asciiTheme="majorBidi" w:hAnsiTheme="majorBidi" w:cstheme="majorBidi"/>
          <w:sz w:val="24"/>
          <w:szCs w:val="24"/>
        </w:rPr>
        <w:t>Oleh karena itu, maka</w:t>
      </w:r>
      <w:r w:rsidRPr="007C578A">
        <w:rPr>
          <w:rFonts w:asciiTheme="majorBidi" w:hAnsiTheme="majorBidi" w:cstheme="majorBidi"/>
          <w:sz w:val="24"/>
          <w:szCs w:val="24"/>
          <w:lang w:val="id-ID"/>
        </w:rPr>
        <w:t xml:space="preserve"> </w:t>
      </w:r>
      <w:r w:rsidR="00915FC6" w:rsidRPr="007C578A">
        <w:rPr>
          <w:rFonts w:asciiTheme="majorBidi" w:hAnsiTheme="majorBidi" w:cstheme="majorBidi"/>
          <w:sz w:val="24"/>
          <w:szCs w:val="24"/>
        </w:rPr>
        <w:t>S</w:t>
      </w:r>
      <w:r w:rsidRPr="007C578A">
        <w:rPr>
          <w:rFonts w:asciiTheme="majorBidi" w:hAnsiTheme="majorBidi" w:cstheme="majorBidi"/>
          <w:sz w:val="24"/>
          <w:szCs w:val="24"/>
          <w:lang w:val="id-ID"/>
        </w:rPr>
        <w:t xml:space="preserve">ungai Poboya </w:t>
      </w:r>
      <w:r w:rsidR="003D22E1" w:rsidRPr="007C578A">
        <w:rPr>
          <w:rFonts w:asciiTheme="majorBidi" w:hAnsiTheme="majorBidi" w:cstheme="majorBidi"/>
          <w:sz w:val="24"/>
          <w:szCs w:val="24"/>
        </w:rPr>
        <w:t>berpotensi</w:t>
      </w:r>
      <w:r w:rsidR="003D22E1" w:rsidRPr="007C578A">
        <w:rPr>
          <w:rFonts w:asciiTheme="majorBidi" w:hAnsiTheme="majorBidi" w:cstheme="majorBidi"/>
          <w:sz w:val="24"/>
          <w:szCs w:val="24"/>
          <w:lang w:val="id-ID"/>
        </w:rPr>
        <w:t xml:space="preserve"> </w:t>
      </w:r>
      <w:r w:rsidR="003D22E1" w:rsidRPr="007C578A">
        <w:rPr>
          <w:rFonts w:asciiTheme="majorBidi" w:hAnsiTheme="majorBidi" w:cstheme="majorBidi"/>
          <w:sz w:val="24"/>
          <w:szCs w:val="24"/>
        </w:rPr>
        <w:t>untuk</w:t>
      </w:r>
      <w:r w:rsidRPr="007C578A">
        <w:rPr>
          <w:rFonts w:asciiTheme="majorBidi" w:hAnsiTheme="majorBidi" w:cstheme="majorBidi"/>
          <w:sz w:val="24"/>
          <w:szCs w:val="24"/>
          <w:lang w:val="id-ID"/>
        </w:rPr>
        <w:t xml:space="preserve"> terkontaminasi oleh merkuri dan sianida, </w:t>
      </w:r>
      <w:r w:rsidR="003D22E1" w:rsidRPr="007C578A">
        <w:rPr>
          <w:rFonts w:asciiTheme="majorBidi" w:hAnsiTheme="majorBidi" w:cstheme="majorBidi"/>
          <w:sz w:val="24"/>
          <w:szCs w:val="24"/>
        </w:rPr>
        <w:t>serta</w:t>
      </w:r>
      <w:r w:rsidRPr="007C578A">
        <w:rPr>
          <w:rFonts w:asciiTheme="majorBidi" w:hAnsiTheme="majorBidi" w:cstheme="majorBidi"/>
          <w:sz w:val="24"/>
          <w:szCs w:val="24"/>
          <w:lang w:val="id-ID"/>
        </w:rPr>
        <w:t xml:space="preserve"> arsen dan kadmium, yang dapat membahayakaan kesehatan seperti munculnya penyakit kanker, itai-itai dan sebagainya.</w:t>
      </w:r>
      <w:proofErr w:type="gramEnd"/>
      <w:r w:rsidR="00BA4D56" w:rsidRPr="007C578A">
        <w:rPr>
          <w:rFonts w:asciiTheme="majorBidi" w:hAnsiTheme="majorBidi" w:cstheme="majorBidi"/>
          <w:sz w:val="24"/>
          <w:szCs w:val="24"/>
        </w:rPr>
        <w:t xml:space="preserve"> </w:t>
      </w:r>
      <w:r w:rsidR="00165087" w:rsidRPr="007C578A">
        <w:rPr>
          <w:rFonts w:asciiTheme="majorBidi" w:hAnsiTheme="majorBidi" w:cstheme="majorBidi"/>
          <w:sz w:val="24"/>
          <w:szCs w:val="24"/>
        </w:rPr>
        <w:t>Hal tersebut didukung oleh penelitian</w:t>
      </w:r>
      <w:r w:rsidRPr="007C578A">
        <w:rPr>
          <w:rFonts w:asciiTheme="majorBidi" w:hAnsiTheme="majorBidi" w:cstheme="majorBidi"/>
          <w:sz w:val="24"/>
          <w:szCs w:val="24"/>
          <w:lang w:val="id-ID"/>
        </w:rPr>
        <w:t xml:space="preserve"> </w:t>
      </w:r>
      <w:r w:rsidR="00165087" w:rsidRPr="007C578A">
        <w:rPr>
          <w:rFonts w:asciiTheme="majorBidi" w:hAnsiTheme="majorBidi" w:cstheme="majorBidi"/>
          <w:sz w:val="24"/>
          <w:szCs w:val="24"/>
        </w:rPr>
        <w:t xml:space="preserve">yang dilakukan oleh </w:t>
      </w:r>
      <w:r w:rsidRPr="007C578A">
        <w:rPr>
          <w:rFonts w:asciiTheme="majorBidi" w:hAnsiTheme="majorBidi" w:cstheme="majorBidi"/>
          <w:sz w:val="24"/>
          <w:szCs w:val="24"/>
          <w:lang w:val="id-ID"/>
        </w:rPr>
        <w:t>Badan Lingkungan Hidup Daerah (BLHD) Provinsi Sulawesi Tengah</w:t>
      </w:r>
      <w:r w:rsidR="004F39A3"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BLHD Kota Palu dan peneliti dari Universitas Tadulako</w:t>
      </w:r>
      <w:r w:rsidR="004F39A3" w:rsidRPr="007C578A">
        <w:rPr>
          <w:rFonts w:asciiTheme="majorBidi" w:hAnsiTheme="majorBidi" w:cstheme="majorBidi"/>
          <w:sz w:val="24"/>
          <w:szCs w:val="24"/>
        </w:rPr>
        <w:t xml:space="preserve"> yang </w:t>
      </w:r>
      <w:r w:rsidRPr="007C578A">
        <w:rPr>
          <w:rFonts w:asciiTheme="majorBidi" w:hAnsiTheme="majorBidi" w:cstheme="majorBidi"/>
          <w:sz w:val="24"/>
          <w:szCs w:val="24"/>
          <w:lang w:val="id-ID"/>
        </w:rPr>
        <w:t>men</w:t>
      </w:r>
      <w:r w:rsidR="004F39A3" w:rsidRPr="007C578A">
        <w:rPr>
          <w:rFonts w:asciiTheme="majorBidi" w:hAnsiTheme="majorBidi" w:cstheme="majorBidi"/>
          <w:sz w:val="24"/>
          <w:szCs w:val="24"/>
        </w:rPr>
        <w:t>dapat</w:t>
      </w:r>
      <w:r w:rsidRPr="007C578A">
        <w:rPr>
          <w:rFonts w:asciiTheme="majorBidi" w:hAnsiTheme="majorBidi" w:cstheme="majorBidi"/>
          <w:sz w:val="24"/>
          <w:szCs w:val="24"/>
          <w:lang w:val="id-ID"/>
        </w:rPr>
        <w:t xml:space="preserve">kan </w:t>
      </w:r>
      <w:r w:rsidR="004F39A3" w:rsidRPr="007C578A">
        <w:rPr>
          <w:rFonts w:asciiTheme="majorBidi" w:hAnsiTheme="majorBidi" w:cstheme="majorBidi"/>
          <w:sz w:val="24"/>
          <w:szCs w:val="24"/>
        </w:rPr>
        <w:t xml:space="preserve">hasil </w:t>
      </w:r>
      <w:r w:rsidRPr="007C578A">
        <w:rPr>
          <w:rFonts w:asciiTheme="majorBidi" w:hAnsiTheme="majorBidi" w:cstheme="majorBidi"/>
          <w:sz w:val="24"/>
          <w:szCs w:val="24"/>
          <w:lang w:val="id-ID"/>
        </w:rPr>
        <w:t>bahwa kadar merkuri d</w:t>
      </w:r>
      <w:r w:rsidR="004F39A3" w:rsidRPr="007C578A">
        <w:rPr>
          <w:rFonts w:asciiTheme="majorBidi" w:hAnsiTheme="majorBidi" w:cstheme="majorBidi"/>
          <w:sz w:val="24"/>
          <w:szCs w:val="24"/>
        </w:rPr>
        <w:t>i</w:t>
      </w:r>
      <w:r w:rsidRPr="007C578A">
        <w:rPr>
          <w:rFonts w:asciiTheme="majorBidi" w:hAnsiTheme="majorBidi" w:cstheme="majorBidi"/>
          <w:sz w:val="24"/>
          <w:szCs w:val="24"/>
          <w:lang w:val="id-ID"/>
        </w:rPr>
        <w:t xml:space="preserve"> badan air</w:t>
      </w:r>
      <w:r w:rsidR="004F39A3"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sudah berada pada ambang batas, bahkan sebagian sudah melampaui ambang batas (berkisar antara 0,001 – 0,007 mg/L). </w:t>
      </w:r>
    </w:p>
    <w:p w:rsidR="00F31B92" w:rsidRPr="007C578A" w:rsidRDefault="00F31B92" w:rsidP="00931303">
      <w:pPr>
        <w:pStyle w:val="ListParagraph"/>
        <w:ind w:left="0" w:firstLine="720"/>
        <w:jc w:val="both"/>
        <w:rPr>
          <w:rFonts w:asciiTheme="majorBidi" w:hAnsiTheme="majorBidi" w:cstheme="majorBidi"/>
          <w:sz w:val="24"/>
          <w:szCs w:val="24"/>
        </w:rPr>
      </w:pPr>
      <w:r w:rsidRPr="007C578A">
        <w:rPr>
          <w:rFonts w:asciiTheme="majorBidi" w:hAnsiTheme="majorBidi" w:cstheme="majorBidi"/>
          <w:sz w:val="24"/>
          <w:szCs w:val="24"/>
          <w:lang w:val="id-ID"/>
        </w:rPr>
        <w:t xml:space="preserve">Secara kasat mata, industri pertambangan emas rakyat telah memberikan keuntungan yang cukup besar, karena telah meningkatkan pendapatan masyarakat </w:t>
      </w:r>
      <w:r w:rsidR="00457166" w:rsidRPr="007C578A">
        <w:rPr>
          <w:rFonts w:asciiTheme="majorBidi" w:hAnsiTheme="majorBidi" w:cstheme="majorBidi"/>
          <w:sz w:val="24"/>
          <w:szCs w:val="24"/>
          <w:lang w:val="id-ID"/>
        </w:rPr>
        <w:t>K</w:t>
      </w:r>
      <w:r w:rsidRPr="007C578A">
        <w:rPr>
          <w:rFonts w:asciiTheme="majorBidi" w:hAnsiTheme="majorBidi" w:cstheme="majorBidi"/>
          <w:sz w:val="24"/>
          <w:szCs w:val="24"/>
          <w:lang w:val="id-ID"/>
        </w:rPr>
        <w:t xml:space="preserve">ota Palu, khususnya masyarakat Poboya, Kawatuna dan kelurahan sekitarnya. </w:t>
      </w:r>
      <w:r w:rsidR="00457166" w:rsidRPr="007C578A">
        <w:rPr>
          <w:rFonts w:asciiTheme="majorBidi" w:hAnsiTheme="majorBidi" w:cstheme="majorBidi"/>
          <w:sz w:val="24"/>
          <w:szCs w:val="24"/>
          <w:lang w:val="id-ID"/>
        </w:rPr>
        <w:t xml:space="preserve"> Selama ini b</w:t>
      </w:r>
      <w:r w:rsidRPr="007C578A">
        <w:rPr>
          <w:rFonts w:asciiTheme="majorBidi" w:hAnsiTheme="majorBidi" w:cstheme="majorBidi"/>
          <w:sz w:val="24"/>
          <w:szCs w:val="24"/>
          <w:lang w:val="id-ID"/>
        </w:rPr>
        <w:t>anyak lahan</w:t>
      </w:r>
      <w:r w:rsidR="00457166" w:rsidRPr="007C578A">
        <w:rPr>
          <w:rFonts w:asciiTheme="majorBidi" w:hAnsiTheme="majorBidi" w:cstheme="majorBidi"/>
          <w:sz w:val="24"/>
          <w:szCs w:val="24"/>
          <w:lang w:val="id-ID"/>
        </w:rPr>
        <w:t xml:space="preserve"> </w:t>
      </w:r>
      <w:r w:rsidRPr="007C578A">
        <w:rPr>
          <w:rFonts w:asciiTheme="majorBidi" w:hAnsiTheme="majorBidi" w:cstheme="majorBidi"/>
          <w:sz w:val="24"/>
          <w:szCs w:val="24"/>
          <w:lang w:val="id-ID"/>
        </w:rPr>
        <w:t>ya</w:t>
      </w:r>
      <w:r w:rsidR="00457166" w:rsidRPr="007C578A">
        <w:rPr>
          <w:rFonts w:asciiTheme="majorBidi" w:hAnsiTheme="majorBidi" w:cstheme="majorBidi"/>
          <w:sz w:val="24"/>
          <w:szCs w:val="24"/>
          <w:lang w:val="id-ID"/>
        </w:rPr>
        <w:t>ng</w:t>
      </w:r>
      <w:r w:rsidRPr="007C578A">
        <w:rPr>
          <w:rFonts w:asciiTheme="majorBidi" w:hAnsiTheme="majorBidi" w:cstheme="majorBidi"/>
          <w:sz w:val="24"/>
          <w:szCs w:val="24"/>
          <w:lang w:val="id-ID"/>
        </w:rPr>
        <w:t xml:space="preserve"> tidak dimanfaatkan oleh pemilik lahan, saat ini </w:t>
      </w:r>
      <w:r w:rsidR="00360244" w:rsidRPr="007C578A">
        <w:rPr>
          <w:rFonts w:asciiTheme="majorBidi" w:hAnsiTheme="majorBidi" w:cstheme="majorBidi"/>
          <w:sz w:val="24"/>
          <w:szCs w:val="24"/>
          <w:lang w:val="id-ID"/>
        </w:rPr>
        <w:t xml:space="preserve">menjadi </w:t>
      </w:r>
      <w:r w:rsidRPr="007C578A">
        <w:rPr>
          <w:rFonts w:asciiTheme="majorBidi" w:hAnsiTheme="majorBidi" w:cstheme="majorBidi"/>
          <w:sz w:val="24"/>
          <w:szCs w:val="24"/>
          <w:lang w:val="id-ID"/>
        </w:rPr>
        <w:t xml:space="preserve">bernilai ekonomis, karena disewakan </w:t>
      </w:r>
      <w:r w:rsidRPr="007C578A">
        <w:rPr>
          <w:rFonts w:asciiTheme="majorBidi" w:hAnsiTheme="majorBidi" w:cstheme="majorBidi"/>
          <w:sz w:val="24"/>
          <w:szCs w:val="24"/>
          <w:lang w:val="id-ID"/>
        </w:rPr>
        <w:lastRenderedPageBreak/>
        <w:t xml:space="preserve">kepada pengusaha tambang dengan nilai sewa Rp. 2.000.000,- hingga  Rp.4.000.000,- per bulan, tergantung luas lahan yang digunakan. </w:t>
      </w:r>
      <w:proofErr w:type="gramStart"/>
      <w:r w:rsidRPr="007C578A">
        <w:rPr>
          <w:rFonts w:asciiTheme="majorBidi" w:hAnsiTheme="majorBidi" w:cstheme="majorBidi"/>
          <w:sz w:val="24"/>
          <w:szCs w:val="24"/>
        </w:rPr>
        <w:t xml:space="preserve">Selain itu </w:t>
      </w:r>
      <w:r w:rsidR="00360244" w:rsidRPr="007C578A">
        <w:rPr>
          <w:rFonts w:asciiTheme="majorBidi" w:hAnsiTheme="majorBidi" w:cstheme="majorBidi"/>
          <w:sz w:val="24"/>
          <w:szCs w:val="24"/>
        </w:rPr>
        <w:t>kegiatan ini juga</w:t>
      </w:r>
      <w:r w:rsidRPr="007C578A">
        <w:rPr>
          <w:rFonts w:asciiTheme="majorBidi" w:hAnsiTheme="majorBidi" w:cstheme="majorBidi"/>
          <w:sz w:val="24"/>
          <w:szCs w:val="24"/>
          <w:lang w:val="id-ID"/>
        </w:rPr>
        <w:t xml:space="preserve"> telah mendatangkan kesempatan kerja dan kesempatan berusaha </w:t>
      </w:r>
      <w:r w:rsidRPr="007C578A">
        <w:rPr>
          <w:rFonts w:asciiTheme="majorBidi" w:hAnsiTheme="majorBidi" w:cstheme="majorBidi"/>
          <w:sz w:val="24"/>
          <w:szCs w:val="24"/>
        </w:rPr>
        <w:t>pada</w:t>
      </w:r>
      <w:r w:rsidRPr="007C578A">
        <w:rPr>
          <w:rFonts w:asciiTheme="majorBidi" w:hAnsiTheme="majorBidi" w:cstheme="majorBidi"/>
          <w:sz w:val="24"/>
          <w:szCs w:val="24"/>
          <w:lang w:val="id-ID"/>
        </w:rPr>
        <w:t xml:space="preserve"> penduduk sekitarnya.</w:t>
      </w:r>
      <w:proofErr w:type="gramEnd"/>
      <w:r w:rsidRPr="007C578A">
        <w:rPr>
          <w:rFonts w:asciiTheme="majorBidi" w:hAnsiTheme="majorBidi" w:cstheme="majorBidi"/>
          <w:sz w:val="24"/>
          <w:szCs w:val="24"/>
          <w:lang w:val="id-ID"/>
        </w:rPr>
        <w:t xml:space="preserve"> Usaha kecil berupa kios dan warung makan berkembang pesat di daerah tersebut, sehingga sangat sulit untuk menghentikan kegiatan pertambangan tersebut, walaupun berdampak buruk pada lingkungan, dan kondisi sosial masyarakat. </w:t>
      </w:r>
      <w:r w:rsidRPr="007C578A">
        <w:rPr>
          <w:rFonts w:asciiTheme="majorBidi" w:hAnsiTheme="majorBidi" w:cstheme="majorBidi"/>
          <w:sz w:val="24"/>
          <w:szCs w:val="24"/>
        </w:rPr>
        <w:t xml:space="preserve">Oleh karena itu, apabila </w:t>
      </w:r>
      <w:r w:rsidRPr="007C578A">
        <w:rPr>
          <w:rFonts w:asciiTheme="majorBidi" w:hAnsiTheme="majorBidi" w:cstheme="majorBidi"/>
          <w:sz w:val="24"/>
          <w:szCs w:val="24"/>
          <w:lang w:val="id-ID"/>
        </w:rPr>
        <w:t>usaha ini dibiarkan tanpa pengendalian</w:t>
      </w:r>
      <w:r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maka dampak yang ditimbulkannnya </w:t>
      </w:r>
      <w:proofErr w:type="gramStart"/>
      <w:r w:rsidRPr="007C578A">
        <w:rPr>
          <w:rFonts w:asciiTheme="majorBidi" w:hAnsiTheme="majorBidi" w:cstheme="majorBidi"/>
          <w:sz w:val="24"/>
          <w:szCs w:val="24"/>
        </w:rPr>
        <w:t>akan</w:t>
      </w:r>
      <w:proofErr w:type="gramEnd"/>
      <w:r w:rsidRPr="007C578A">
        <w:rPr>
          <w:rFonts w:asciiTheme="majorBidi" w:hAnsiTheme="majorBidi" w:cstheme="majorBidi"/>
          <w:sz w:val="24"/>
          <w:szCs w:val="24"/>
        </w:rPr>
        <w:t xml:space="preserve"> </w:t>
      </w:r>
      <w:r w:rsidRPr="007C578A">
        <w:rPr>
          <w:rFonts w:asciiTheme="majorBidi" w:hAnsiTheme="majorBidi" w:cstheme="majorBidi"/>
          <w:sz w:val="24"/>
          <w:szCs w:val="24"/>
          <w:lang w:val="id-ID"/>
        </w:rPr>
        <w:t xml:space="preserve">semakin besar. </w:t>
      </w:r>
      <w:r w:rsidRPr="007C578A">
        <w:rPr>
          <w:rFonts w:asciiTheme="majorBidi" w:hAnsiTheme="majorBidi" w:cstheme="majorBidi"/>
          <w:sz w:val="24"/>
          <w:szCs w:val="24"/>
        </w:rPr>
        <w:t xml:space="preserve">Hal tersebut juga melanggar </w:t>
      </w:r>
      <w:r w:rsidRPr="007C578A">
        <w:rPr>
          <w:rFonts w:asciiTheme="majorBidi" w:hAnsiTheme="majorBidi" w:cstheme="majorBidi"/>
          <w:sz w:val="24"/>
          <w:szCs w:val="24"/>
          <w:lang w:val="id-ID"/>
        </w:rPr>
        <w:t>Undang-Undang No. 32 Tahun 2009 tentang Perlindungan dan Pengelolaan Lingkungan Hidup</w:t>
      </w:r>
      <w:r w:rsidRPr="007C578A">
        <w:rPr>
          <w:rFonts w:asciiTheme="majorBidi" w:hAnsiTheme="majorBidi" w:cstheme="majorBidi"/>
          <w:sz w:val="24"/>
          <w:szCs w:val="24"/>
        </w:rPr>
        <w:t>, yang di dalamnya</w:t>
      </w:r>
      <w:r w:rsidRPr="007C578A">
        <w:rPr>
          <w:rFonts w:asciiTheme="majorBidi" w:hAnsiTheme="majorBidi" w:cstheme="majorBidi"/>
          <w:sz w:val="24"/>
          <w:szCs w:val="24"/>
          <w:lang w:val="id-ID"/>
        </w:rPr>
        <w:t xml:space="preserve"> mem</w:t>
      </w:r>
      <w:r w:rsidRPr="007C578A">
        <w:rPr>
          <w:rFonts w:asciiTheme="majorBidi" w:hAnsiTheme="majorBidi" w:cstheme="majorBidi"/>
          <w:sz w:val="24"/>
          <w:szCs w:val="24"/>
        </w:rPr>
        <w:t>beri m</w:t>
      </w:r>
      <w:r w:rsidRPr="007C578A">
        <w:rPr>
          <w:rFonts w:asciiTheme="majorBidi" w:hAnsiTheme="majorBidi" w:cstheme="majorBidi"/>
          <w:sz w:val="24"/>
          <w:szCs w:val="24"/>
          <w:lang w:val="id-ID"/>
        </w:rPr>
        <w:t>andat untuk mempertahankan lingkungan hidup agar dapat dimanfaatkan sesuai dengan peruntukannya secara serasi, selaras dan seimbang</w:t>
      </w:r>
      <w:r w:rsidR="00973616"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guna menunjang</w:t>
      </w:r>
      <w:r w:rsidR="00973616" w:rsidRPr="007C578A">
        <w:rPr>
          <w:rFonts w:asciiTheme="majorBidi" w:hAnsiTheme="majorBidi" w:cstheme="majorBidi"/>
          <w:sz w:val="24"/>
          <w:szCs w:val="24"/>
          <w:lang w:val="id-ID"/>
        </w:rPr>
        <w:t xml:space="preserve"> terlaksananya pembangunan berk</w:t>
      </w:r>
      <w:r w:rsidR="00973616" w:rsidRPr="007C578A">
        <w:rPr>
          <w:rFonts w:asciiTheme="majorBidi" w:hAnsiTheme="majorBidi" w:cstheme="majorBidi"/>
          <w:sz w:val="24"/>
          <w:szCs w:val="24"/>
        </w:rPr>
        <w:t>e</w:t>
      </w:r>
      <w:r w:rsidRPr="007C578A">
        <w:rPr>
          <w:rFonts w:asciiTheme="majorBidi" w:hAnsiTheme="majorBidi" w:cstheme="majorBidi"/>
          <w:sz w:val="24"/>
          <w:szCs w:val="24"/>
          <w:lang w:val="id-ID"/>
        </w:rPr>
        <w:t xml:space="preserve">lanjutan yang berwawasan lingkungan. </w:t>
      </w:r>
    </w:p>
    <w:p w:rsidR="007D6548" w:rsidRPr="007C578A" w:rsidRDefault="00761BF1" w:rsidP="00931303">
      <w:pPr>
        <w:spacing w:line="240" w:lineRule="auto"/>
        <w:ind w:firstLine="720"/>
        <w:jc w:val="both"/>
        <w:rPr>
          <w:rFonts w:asciiTheme="majorBidi" w:hAnsiTheme="majorBidi" w:cstheme="majorBidi"/>
          <w:sz w:val="24"/>
          <w:szCs w:val="24"/>
        </w:rPr>
      </w:pPr>
      <w:r w:rsidRPr="007C578A">
        <w:rPr>
          <w:rStyle w:val="A3"/>
          <w:rFonts w:asciiTheme="majorBidi" w:hAnsiTheme="majorBidi" w:cstheme="majorBidi"/>
          <w:color w:val="auto"/>
          <w:sz w:val="24"/>
          <w:szCs w:val="24"/>
        </w:rPr>
        <w:t xml:space="preserve">Sungai Poboya diduga telah tercemar oleh logam berat, </w:t>
      </w:r>
      <w:r w:rsidR="002D1A55" w:rsidRPr="007C578A">
        <w:rPr>
          <w:rStyle w:val="A3"/>
          <w:rFonts w:asciiTheme="majorBidi" w:hAnsiTheme="majorBidi" w:cstheme="majorBidi"/>
          <w:color w:val="auto"/>
          <w:sz w:val="24"/>
          <w:szCs w:val="24"/>
        </w:rPr>
        <w:t>padahal</w:t>
      </w:r>
      <w:r w:rsidRPr="007C578A">
        <w:rPr>
          <w:rStyle w:val="A3"/>
          <w:rFonts w:asciiTheme="majorBidi" w:hAnsiTheme="majorBidi" w:cstheme="majorBidi"/>
          <w:color w:val="auto"/>
          <w:sz w:val="24"/>
          <w:szCs w:val="24"/>
        </w:rPr>
        <w:t xml:space="preserve"> logam berat </w:t>
      </w:r>
      <w:r w:rsidR="002D1A55" w:rsidRPr="007C578A">
        <w:rPr>
          <w:rStyle w:val="A3"/>
          <w:rFonts w:asciiTheme="majorBidi" w:hAnsiTheme="majorBidi" w:cstheme="majorBidi"/>
          <w:color w:val="auto"/>
          <w:sz w:val="24"/>
          <w:szCs w:val="24"/>
        </w:rPr>
        <w:t xml:space="preserve">selain </w:t>
      </w:r>
      <w:r w:rsidRPr="007C578A">
        <w:rPr>
          <w:rStyle w:val="A3"/>
          <w:rFonts w:asciiTheme="majorBidi" w:hAnsiTheme="majorBidi" w:cstheme="majorBidi"/>
          <w:color w:val="auto"/>
          <w:sz w:val="24"/>
          <w:szCs w:val="24"/>
        </w:rPr>
        <w:t xml:space="preserve">dapat mengkontaminasi air dan  terakumulasi pada sedimen (Cordova dan Riani, 2011), juga dapat merusak berbagai organ tubuh (Riani 2010, Riani 2012, Riani </w:t>
      </w:r>
      <w:r w:rsidRPr="007C578A">
        <w:rPr>
          <w:rStyle w:val="A3"/>
          <w:rFonts w:asciiTheme="majorBidi" w:hAnsiTheme="majorBidi" w:cstheme="majorBidi"/>
          <w:i/>
          <w:color w:val="auto"/>
          <w:sz w:val="24"/>
          <w:szCs w:val="24"/>
        </w:rPr>
        <w:t xml:space="preserve">et al. </w:t>
      </w:r>
      <w:r w:rsidRPr="007C578A">
        <w:rPr>
          <w:rStyle w:val="A3"/>
          <w:rFonts w:asciiTheme="majorBidi" w:hAnsiTheme="majorBidi" w:cstheme="majorBidi"/>
          <w:color w:val="auto"/>
          <w:sz w:val="24"/>
          <w:szCs w:val="24"/>
        </w:rPr>
        <w:t>201</w:t>
      </w:r>
      <w:r w:rsidR="00440B6E" w:rsidRPr="007C578A">
        <w:rPr>
          <w:rStyle w:val="A3"/>
          <w:rFonts w:asciiTheme="majorBidi" w:hAnsiTheme="majorBidi" w:cstheme="majorBidi"/>
          <w:color w:val="auto"/>
          <w:sz w:val="24"/>
          <w:szCs w:val="24"/>
        </w:rPr>
        <w:t>1</w:t>
      </w:r>
      <w:r w:rsidRPr="007C578A">
        <w:rPr>
          <w:rStyle w:val="A3"/>
          <w:rFonts w:asciiTheme="majorBidi" w:hAnsiTheme="majorBidi" w:cstheme="majorBidi"/>
          <w:color w:val="auto"/>
          <w:sz w:val="24"/>
          <w:szCs w:val="24"/>
        </w:rPr>
        <w:t xml:space="preserve">, </w:t>
      </w:r>
      <w:r w:rsidR="00440B6E" w:rsidRPr="007C578A">
        <w:rPr>
          <w:rStyle w:val="A3"/>
          <w:rFonts w:asciiTheme="majorBidi" w:hAnsiTheme="majorBidi" w:cstheme="majorBidi"/>
          <w:color w:val="auto"/>
          <w:sz w:val="24"/>
          <w:szCs w:val="24"/>
        </w:rPr>
        <w:t>Pandaunan</w:t>
      </w:r>
      <w:r w:rsidRPr="007C578A">
        <w:rPr>
          <w:rStyle w:val="A3"/>
          <w:rFonts w:asciiTheme="majorBidi" w:hAnsiTheme="majorBidi" w:cstheme="majorBidi"/>
          <w:color w:val="auto"/>
          <w:sz w:val="24"/>
          <w:szCs w:val="24"/>
        </w:rPr>
        <w:t xml:space="preserve"> </w:t>
      </w:r>
      <w:r w:rsidR="00091190" w:rsidRPr="007C578A">
        <w:rPr>
          <w:rStyle w:val="A3"/>
          <w:rFonts w:asciiTheme="majorBidi" w:hAnsiTheme="majorBidi" w:cstheme="majorBidi"/>
          <w:i/>
          <w:iCs/>
          <w:color w:val="auto"/>
          <w:sz w:val="24"/>
          <w:szCs w:val="24"/>
        </w:rPr>
        <w:t>et al</w:t>
      </w:r>
      <w:r w:rsidR="00091190" w:rsidRPr="007C578A">
        <w:rPr>
          <w:rStyle w:val="A3"/>
          <w:rFonts w:asciiTheme="majorBidi" w:hAnsiTheme="majorBidi" w:cstheme="majorBidi"/>
          <w:color w:val="auto"/>
          <w:sz w:val="24"/>
          <w:szCs w:val="24"/>
        </w:rPr>
        <w:t xml:space="preserve">. </w:t>
      </w:r>
      <w:r w:rsidRPr="007C578A">
        <w:rPr>
          <w:rStyle w:val="A3"/>
          <w:rFonts w:asciiTheme="majorBidi" w:hAnsiTheme="majorBidi" w:cstheme="majorBidi"/>
          <w:color w:val="auto"/>
          <w:sz w:val="24"/>
          <w:szCs w:val="24"/>
        </w:rPr>
        <w:t xml:space="preserve">(2016), serta dapat mengakibatkan cacat bawaan pada embrio (Riani </w:t>
      </w:r>
      <w:r w:rsidRPr="007C578A">
        <w:rPr>
          <w:rStyle w:val="A3"/>
          <w:rFonts w:asciiTheme="majorBidi" w:hAnsiTheme="majorBidi" w:cstheme="majorBidi"/>
          <w:i/>
          <w:color w:val="auto"/>
          <w:sz w:val="24"/>
          <w:szCs w:val="24"/>
        </w:rPr>
        <w:t xml:space="preserve">et al. </w:t>
      </w:r>
      <w:r w:rsidRPr="007C578A">
        <w:rPr>
          <w:rStyle w:val="A3"/>
          <w:rFonts w:asciiTheme="majorBidi" w:hAnsiTheme="majorBidi" w:cstheme="majorBidi"/>
          <w:color w:val="auto"/>
          <w:sz w:val="24"/>
          <w:szCs w:val="24"/>
        </w:rPr>
        <w:t>201</w:t>
      </w:r>
      <w:r w:rsidR="00440B6E" w:rsidRPr="007C578A">
        <w:rPr>
          <w:rStyle w:val="A3"/>
          <w:rFonts w:asciiTheme="majorBidi" w:hAnsiTheme="majorBidi" w:cstheme="majorBidi"/>
          <w:color w:val="auto"/>
          <w:sz w:val="24"/>
          <w:szCs w:val="24"/>
        </w:rPr>
        <w:t>1</w:t>
      </w:r>
      <w:r w:rsidRPr="007C578A">
        <w:rPr>
          <w:rStyle w:val="A3"/>
          <w:rFonts w:asciiTheme="majorBidi" w:hAnsiTheme="majorBidi" w:cstheme="majorBidi"/>
          <w:color w:val="auto"/>
          <w:sz w:val="24"/>
          <w:szCs w:val="24"/>
        </w:rPr>
        <w:t xml:space="preserve">).  </w:t>
      </w:r>
      <w:proofErr w:type="gramStart"/>
      <w:r w:rsidR="00091190" w:rsidRPr="007C578A">
        <w:rPr>
          <w:rStyle w:val="A3"/>
          <w:rFonts w:asciiTheme="majorBidi" w:hAnsiTheme="majorBidi" w:cstheme="majorBidi"/>
          <w:color w:val="auto"/>
          <w:sz w:val="24"/>
          <w:szCs w:val="24"/>
        </w:rPr>
        <w:t xml:space="preserve">Sayangnya </w:t>
      </w:r>
      <w:r w:rsidR="00F31B92" w:rsidRPr="007C578A">
        <w:rPr>
          <w:rFonts w:asciiTheme="majorBidi" w:eastAsia="Times New Roman" w:hAnsiTheme="majorBidi" w:cstheme="majorBidi"/>
          <w:sz w:val="24"/>
          <w:szCs w:val="24"/>
        </w:rPr>
        <w:t>penelitian yang dila</w:t>
      </w:r>
      <w:r w:rsidR="00B54AB0" w:rsidRPr="007C578A">
        <w:rPr>
          <w:rFonts w:asciiTheme="majorBidi" w:eastAsia="Times New Roman" w:hAnsiTheme="majorBidi" w:cstheme="majorBidi"/>
          <w:sz w:val="24"/>
          <w:szCs w:val="24"/>
        </w:rPr>
        <w:t xml:space="preserve">kukan di </w:t>
      </w:r>
      <w:r w:rsidR="00091190" w:rsidRPr="007C578A">
        <w:rPr>
          <w:rFonts w:asciiTheme="majorBidi" w:eastAsia="Times New Roman" w:hAnsiTheme="majorBidi" w:cstheme="majorBidi"/>
          <w:sz w:val="24"/>
          <w:szCs w:val="24"/>
        </w:rPr>
        <w:t xml:space="preserve">Sungai Poboya </w:t>
      </w:r>
      <w:r w:rsidR="00B54AB0" w:rsidRPr="007C578A">
        <w:rPr>
          <w:rFonts w:asciiTheme="majorBidi" w:eastAsia="Times New Roman" w:hAnsiTheme="majorBidi" w:cstheme="majorBidi"/>
          <w:sz w:val="24"/>
          <w:szCs w:val="24"/>
        </w:rPr>
        <w:t>relative terbatas</w:t>
      </w:r>
      <w:r w:rsidR="00AC13F2" w:rsidRPr="007C578A">
        <w:rPr>
          <w:rFonts w:asciiTheme="majorBidi" w:eastAsia="Times New Roman" w:hAnsiTheme="majorBidi" w:cstheme="majorBidi"/>
          <w:sz w:val="24"/>
          <w:szCs w:val="24"/>
        </w:rPr>
        <w:t>.</w:t>
      </w:r>
      <w:proofErr w:type="gramEnd"/>
      <w:r w:rsidR="00F31B92" w:rsidRPr="007C578A">
        <w:rPr>
          <w:rFonts w:asciiTheme="majorBidi" w:eastAsia="Times New Roman" w:hAnsiTheme="majorBidi" w:cstheme="majorBidi"/>
          <w:sz w:val="24"/>
          <w:szCs w:val="24"/>
        </w:rPr>
        <w:t xml:space="preserve"> </w:t>
      </w:r>
      <w:r w:rsidR="00B54AB0" w:rsidRPr="007C578A">
        <w:rPr>
          <w:rFonts w:asciiTheme="majorBidi" w:eastAsia="Times New Roman" w:hAnsiTheme="majorBidi" w:cstheme="majorBidi"/>
          <w:sz w:val="24"/>
          <w:szCs w:val="24"/>
        </w:rPr>
        <w:t>P</w:t>
      </w:r>
      <w:r w:rsidR="00F31B92" w:rsidRPr="007C578A">
        <w:rPr>
          <w:rFonts w:asciiTheme="majorBidi" w:eastAsia="Times New Roman" w:hAnsiTheme="majorBidi" w:cstheme="majorBidi"/>
          <w:sz w:val="24"/>
          <w:szCs w:val="24"/>
        </w:rPr>
        <w:t xml:space="preserve">enelitain tersebut antara lain dilakukan oleh </w:t>
      </w:r>
      <w:r w:rsidR="00440B6E" w:rsidRPr="007C578A">
        <w:rPr>
          <w:rFonts w:asciiTheme="majorBidi" w:hAnsiTheme="majorBidi" w:cstheme="majorBidi"/>
          <w:sz w:val="24"/>
          <w:szCs w:val="24"/>
        </w:rPr>
        <w:t>Yusuf</w:t>
      </w:r>
      <w:r w:rsidR="00F31B92" w:rsidRPr="007C578A">
        <w:rPr>
          <w:rFonts w:asciiTheme="majorBidi" w:eastAsia="Times New Roman" w:hAnsiTheme="majorBidi" w:cstheme="majorBidi"/>
          <w:sz w:val="24"/>
          <w:szCs w:val="24"/>
        </w:rPr>
        <w:t xml:space="preserve"> </w:t>
      </w:r>
      <w:r w:rsidR="00F31B92" w:rsidRPr="007C578A">
        <w:rPr>
          <w:rFonts w:asciiTheme="majorBidi" w:eastAsia="Times New Roman" w:hAnsiTheme="majorBidi" w:cstheme="majorBidi"/>
          <w:i/>
          <w:sz w:val="24"/>
          <w:szCs w:val="24"/>
        </w:rPr>
        <w:t xml:space="preserve">et al. </w:t>
      </w:r>
      <w:r w:rsidR="00440B6E" w:rsidRPr="007C578A">
        <w:rPr>
          <w:rFonts w:asciiTheme="majorBidi" w:eastAsia="Times New Roman" w:hAnsiTheme="majorBidi" w:cstheme="majorBidi"/>
          <w:sz w:val="24"/>
          <w:szCs w:val="24"/>
        </w:rPr>
        <w:t>(2013</w:t>
      </w:r>
      <w:r w:rsidR="00F31B92" w:rsidRPr="007C578A">
        <w:rPr>
          <w:rFonts w:asciiTheme="majorBidi" w:eastAsia="Times New Roman" w:hAnsiTheme="majorBidi" w:cstheme="majorBidi"/>
          <w:sz w:val="24"/>
          <w:szCs w:val="24"/>
        </w:rPr>
        <w:t xml:space="preserve">) </w:t>
      </w:r>
      <w:r w:rsidR="00AC13F2" w:rsidRPr="007C578A">
        <w:rPr>
          <w:rFonts w:asciiTheme="majorBidi" w:eastAsia="Times New Roman" w:hAnsiTheme="majorBidi" w:cstheme="majorBidi"/>
          <w:sz w:val="24"/>
          <w:szCs w:val="24"/>
        </w:rPr>
        <w:t>tentang</w:t>
      </w:r>
      <w:r w:rsidR="00F31B92" w:rsidRPr="007C578A">
        <w:rPr>
          <w:rFonts w:asciiTheme="majorBidi" w:eastAsia="Times New Roman" w:hAnsiTheme="majorBidi" w:cstheme="majorBidi"/>
          <w:sz w:val="24"/>
          <w:szCs w:val="24"/>
        </w:rPr>
        <w:t xml:space="preserve"> logam berat pada sedimen dan air; </w:t>
      </w:r>
      <w:r w:rsidR="00F31B92" w:rsidRPr="007C578A">
        <w:rPr>
          <w:rFonts w:asciiTheme="majorBidi" w:hAnsiTheme="majorBidi" w:cstheme="majorBidi"/>
          <w:sz w:val="24"/>
          <w:szCs w:val="24"/>
        </w:rPr>
        <w:t xml:space="preserve">Arsad </w:t>
      </w:r>
      <w:r w:rsidR="00F31B92" w:rsidRPr="007C578A">
        <w:rPr>
          <w:rFonts w:asciiTheme="majorBidi" w:hAnsiTheme="majorBidi" w:cstheme="majorBidi"/>
          <w:i/>
          <w:sz w:val="24"/>
          <w:szCs w:val="24"/>
        </w:rPr>
        <w:t>et al.</w:t>
      </w:r>
      <w:r w:rsidR="00F31B92" w:rsidRPr="007C578A">
        <w:rPr>
          <w:rFonts w:asciiTheme="majorBidi" w:hAnsiTheme="majorBidi" w:cstheme="majorBidi"/>
          <w:sz w:val="24"/>
          <w:szCs w:val="24"/>
        </w:rPr>
        <w:t xml:space="preserve"> (2012) </w:t>
      </w:r>
      <w:r w:rsidR="00AC13F2" w:rsidRPr="007C578A">
        <w:rPr>
          <w:rFonts w:asciiTheme="majorBidi" w:hAnsiTheme="majorBidi" w:cstheme="majorBidi"/>
          <w:sz w:val="24"/>
          <w:szCs w:val="24"/>
        </w:rPr>
        <w:t>tentang</w:t>
      </w:r>
      <w:r w:rsidR="00F31B92" w:rsidRPr="007C578A">
        <w:rPr>
          <w:rFonts w:asciiTheme="majorBidi" w:hAnsiTheme="majorBidi" w:cstheme="majorBidi"/>
          <w:sz w:val="24"/>
          <w:szCs w:val="24"/>
        </w:rPr>
        <w:t xml:space="preserve"> kandungan logam berat pada ikan belanak (</w:t>
      </w:r>
      <w:r w:rsidR="00F31B92" w:rsidRPr="007C578A">
        <w:rPr>
          <w:rFonts w:asciiTheme="majorBidi" w:hAnsiTheme="majorBidi" w:cstheme="majorBidi"/>
          <w:i/>
          <w:sz w:val="24"/>
          <w:szCs w:val="24"/>
        </w:rPr>
        <w:t>Liza melinoptera</w:t>
      </w:r>
      <w:r w:rsidR="00F31B92" w:rsidRPr="007C578A">
        <w:rPr>
          <w:rFonts w:asciiTheme="majorBidi" w:hAnsiTheme="majorBidi" w:cstheme="majorBidi"/>
          <w:sz w:val="24"/>
          <w:szCs w:val="24"/>
        </w:rPr>
        <w:t>)</w:t>
      </w:r>
      <w:r w:rsidR="00F31B92" w:rsidRPr="007C578A">
        <w:rPr>
          <w:rStyle w:val="A3"/>
          <w:rFonts w:asciiTheme="majorBidi" w:hAnsiTheme="majorBidi" w:cstheme="majorBidi"/>
          <w:color w:val="auto"/>
          <w:sz w:val="24"/>
          <w:szCs w:val="24"/>
        </w:rPr>
        <w:t xml:space="preserve">. </w:t>
      </w:r>
      <w:proofErr w:type="gramStart"/>
      <w:r w:rsidR="00440B6E" w:rsidRPr="007C578A">
        <w:rPr>
          <w:rStyle w:val="A3"/>
          <w:rFonts w:asciiTheme="majorBidi" w:hAnsiTheme="majorBidi" w:cstheme="majorBidi"/>
          <w:color w:val="auto"/>
          <w:sz w:val="24"/>
          <w:szCs w:val="24"/>
        </w:rPr>
        <w:t>Pandaunan</w:t>
      </w:r>
      <w:r w:rsidR="00F31B92" w:rsidRPr="007C578A">
        <w:rPr>
          <w:rStyle w:val="A3"/>
          <w:rFonts w:asciiTheme="majorBidi" w:hAnsiTheme="majorBidi" w:cstheme="majorBidi"/>
          <w:color w:val="auto"/>
          <w:sz w:val="24"/>
          <w:szCs w:val="24"/>
        </w:rPr>
        <w:t xml:space="preserve"> </w:t>
      </w:r>
      <w:r w:rsidR="00440B6E" w:rsidRPr="007C578A">
        <w:rPr>
          <w:rStyle w:val="A3"/>
          <w:rFonts w:asciiTheme="majorBidi" w:hAnsiTheme="majorBidi" w:cstheme="majorBidi"/>
          <w:i/>
          <w:iCs/>
          <w:color w:val="auto"/>
          <w:sz w:val="24"/>
          <w:szCs w:val="24"/>
        </w:rPr>
        <w:t xml:space="preserve">et al. </w:t>
      </w:r>
      <w:r w:rsidR="00F31B92" w:rsidRPr="007C578A">
        <w:rPr>
          <w:rStyle w:val="A3"/>
          <w:rFonts w:asciiTheme="majorBidi" w:hAnsiTheme="majorBidi" w:cstheme="majorBidi"/>
          <w:color w:val="auto"/>
          <w:sz w:val="24"/>
          <w:szCs w:val="24"/>
        </w:rPr>
        <w:t xml:space="preserve">(2016) </w:t>
      </w:r>
      <w:r w:rsidR="00AC13F2" w:rsidRPr="007C578A">
        <w:rPr>
          <w:rStyle w:val="A3"/>
          <w:rFonts w:asciiTheme="majorBidi" w:hAnsiTheme="majorBidi" w:cstheme="majorBidi"/>
          <w:color w:val="auto"/>
          <w:sz w:val="24"/>
          <w:szCs w:val="24"/>
        </w:rPr>
        <w:t>tentang</w:t>
      </w:r>
      <w:r w:rsidR="00F31B92" w:rsidRPr="007C578A">
        <w:rPr>
          <w:rStyle w:val="A3"/>
          <w:rFonts w:asciiTheme="majorBidi" w:hAnsiTheme="majorBidi" w:cstheme="majorBidi"/>
          <w:color w:val="auto"/>
          <w:sz w:val="24"/>
          <w:szCs w:val="24"/>
        </w:rPr>
        <w:t xml:space="preserve"> logam berat pada air, sedimen dan ikan.</w:t>
      </w:r>
      <w:proofErr w:type="gramEnd"/>
      <w:r w:rsidR="00F31B92" w:rsidRPr="007C578A">
        <w:rPr>
          <w:rStyle w:val="A3"/>
          <w:rFonts w:asciiTheme="majorBidi" w:hAnsiTheme="majorBidi" w:cstheme="majorBidi"/>
          <w:color w:val="auto"/>
          <w:sz w:val="24"/>
          <w:szCs w:val="24"/>
        </w:rPr>
        <w:t xml:space="preserve">  </w:t>
      </w:r>
      <w:proofErr w:type="gramStart"/>
      <w:r w:rsidR="00F31B92" w:rsidRPr="007C578A">
        <w:rPr>
          <w:rStyle w:val="A3"/>
          <w:rFonts w:asciiTheme="majorBidi" w:hAnsiTheme="majorBidi" w:cstheme="majorBidi"/>
          <w:color w:val="auto"/>
          <w:sz w:val="24"/>
          <w:szCs w:val="24"/>
        </w:rPr>
        <w:t xml:space="preserve">Sedangkan penelitian komprehensif yang mengarah pada </w:t>
      </w:r>
      <w:r w:rsidR="00AC13F2" w:rsidRPr="007C578A">
        <w:rPr>
          <w:rStyle w:val="A3"/>
          <w:rFonts w:asciiTheme="majorBidi" w:hAnsiTheme="majorBidi" w:cstheme="majorBidi"/>
          <w:color w:val="auto"/>
          <w:sz w:val="24"/>
          <w:szCs w:val="24"/>
        </w:rPr>
        <w:t xml:space="preserve">strategi </w:t>
      </w:r>
      <w:r w:rsidR="00F31B92" w:rsidRPr="007C578A">
        <w:rPr>
          <w:rStyle w:val="A3"/>
          <w:rFonts w:asciiTheme="majorBidi" w:hAnsiTheme="majorBidi" w:cstheme="majorBidi"/>
          <w:color w:val="auto"/>
          <w:sz w:val="24"/>
          <w:szCs w:val="24"/>
        </w:rPr>
        <w:t>pengendalian secara holistic belum pernah dilakukan.</w:t>
      </w:r>
      <w:proofErr w:type="gramEnd"/>
      <w:r w:rsidR="00F31B92" w:rsidRPr="007C578A">
        <w:rPr>
          <w:rStyle w:val="A3"/>
          <w:rFonts w:asciiTheme="majorBidi" w:hAnsiTheme="majorBidi" w:cstheme="majorBidi"/>
          <w:color w:val="auto"/>
          <w:sz w:val="24"/>
          <w:szCs w:val="24"/>
        </w:rPr>
        <w:t xml:space="preserve">  </w:t>
      </w:r>
      <w:proofErr w:type="gramStart"/>
      <w:r w:rsidR="00F31B92" w:rsidRPr="007C578A">
        <w:rPr>
          <w:rFonts w:asciiTheme="majorBidi" w:hAnsiTheme="majorBidi" w:cstheme="majorBidi"/>
          <w:sz w:val="24"/>
          <w:szCs w:val="24"/>
        </w:rPr>
        <w:t xml:space="preserve">Oleh karena itu maka dalam rangka mengatasi hal tersebut, </w:t>
      </w:r>
      <w:r w:rsidR="00A20399" w:rsidRPr="007C578A">
        <w:rPr>
          <w:rFonts w:asciiTheme="majorBidi" w:hAnsiTheme="majorBidi" w:cstheme="majorBidi"/>
          <w:sz w:val="24"/>
          <w:szCs w:val="24"/>
        </w:rPr>
        <w:t xml:space="preserve">hal pertama yang </w:t>
      </w:r>
      <w:r w:rsidR="00F31B92" w:rsidRPr="007C578A">
        <w:rPr>
          <w:rFonts w:asciiTheme="majorBidi" w:hAnsiTheme="majorBidi" w:cstheme="majorBidi"/>
          <w:sz w:val="24"/>
          <w:szCs w:val="24"/>
        </w:rPr>
        <w:t xml:space="preserve">perlu segera </w:t>
      </w:r>
      <w:r w:rsidR="00A20399" w:rsidRPr="007C578A">
        <w:rPr>
          <w:rFonts w:asciiTheme="majorBidi" w:hAnsiTheme="majorBidi" w:cstheme="majorBidi"/>
          <w:sz w:val="24"/>
          <w:szCs w:val="24"/>
        </w:rPr>
        <w:t>dilakukan adalah men</w:t>
      </w:r>
      <w:r w:rsidR="007D595D" w:rsidRPr="007C578A">
        <w:rPr>
          <w:rFonts w:asciiTheme="majorBidi" w:hAnsiTheme="majorBidi" w:cstheme="majorBidi"/>
          <w:sz w:val="24"/>
          <w:szCs w:val="24"/>
        </w:rPr>
        <w:t>cari strategi</w:t>
      </w:r>
      <w:r w:rsidR="00F31B92" w:rsidRPr="007C578A">
        <w:rPr>
          <w:rFonts w:asciiTheme="majorBidi" w:hAnsiTheme="majorBidi" w:cstheme="majorBidi"/>
          <w:sz w:val="24"/>
          <w:szCs w:val="24"/>
        </w:rPr>
        <w:t xml:space="preserve"> pengendalian pencemaran terutama merkuri di wilayah DAS Poboya.</w:t>
      </w:r>
      <w:proofErr w:type="gramEnd"/>
      <w:r w:rsidR="00F31B92" w:rsidRPr="007C578A">
        <w:rPr>
          <w:rFonts w:asciiTheme="majorBidi" w:hAnsiTheme="majorBidi" w:cstheme="majorBidi"/>
          <w:sz w:val="24"/>
          <w:szCs w:val="24"/>
        </w:rPr>
        <w:t xml:space="preserve">  </w:t>
      </w:r>
      <w:r w:rsidR="00173154" w:rsidRPr="007C578A">
        <w:rPr>
          <w:rFonts w:asciiTheme="majorBidi" w:hAnsiTheme="majorBidi" w:cstheme="majorBidi"/>
          <w:sz w:val="24"/>
          <w:szCs w:val="24"/>
          <w:lang w:val="id-ID"/>
        </w:rPr>
        <w:t>Penelitian ini bertujuan untuk</w:t>
      </w:r>
      <w:r w:rsidR="00173154" w:rsidRPr="007C578A">
        <w:rPr>
          <w:rFonts w:asciiTheme="majorBidi" w:hAnsiTheme="majorBidi" w:cstheme="majorBidi"/>
          <w:sz w:val="24"/>
          <w:szCs w:val="24"/>
        </w:rPr>
        <w:t xml:space="preserve"> mendapatkan formulasi strategi pengendalian pencemaran merkuri d</w:t>
      </w:r>
      <w:r w:rsidR="00344E0D" w:rsidRPr="007C578A">
        <w:rPr>
          <w:rFonts w:asciiTheme="majorBidi" w:hAnsiTheme="majorBidi" w:cstheme="majorBidi"/>
          <w:sz w:val="24"/>
          <w:szCs w:val="24"/>
        </w:rPr>
        <w:t>ar</w:t>
      </w:r>
      <w:r w:rsidR="00173154" w:rsidRPr="007C578A">
        <w:rPr>
          <w:rFonts w:asciiTheme="majorBidi" w:hAnsiTheme="majorBidi" w:cstheme="majorBidi"/>
          <w:sz w:val="24"/>
          <w:szCs w:val="24"/>
        </w:rPr>
        <w:t xml:space="preserve">i </w:t>
      </w:r>
      <w:r w:rsidR="00344E0D" w:rsidRPr="007C578A">
        <w:rPr>
          <w:rFonts w:asciiTheme="majorBidi" w:hAnsiTheme="majorBidi" w:cstheme="majorBidi"/>
          <w:sz w:val="24"/>
          <w:szCs w:val="24"/>
        </w:rPr>
        <w:t>pertambangan emas rakyat yang berkelanjutan.</w:t>
      </w:r>
    </w:p>
    <w:p w:rsidR="00344E0D" w:rsidRDefault="00344E0D" w:rsidP="00931303">
      <w:pPr>
        <w:spacing w:after="0" w:line="240" w:lineRule="auto"/>
        <w:ind w:left="357"/>
        <w:jc w:val="both"/>
        <w:rPr>
          <w:rFonts w:asciiTheme="majorBidi" w:hAnsiTheme="majorBidi" w:cstheme="majorBidi"/>
          <w:b/>
          <w:sz w:val="24"/>
          <w:szCs w:val="24"/>
        </w:rPr>
      </w:pPr>
      <w:r w:rsidRPr="007C578A">
        <w:rPr>
          <w:rFonts w:asciiTheme="majorBidi" w:hAnsiTheme="majorBidi" w:cstheme="majorBidi"/>
          <w:b/>
          <w:sz w:val="24"/>
          <w:szCs w:val="24"/>
          <w:lang w:val="id-ID"/>
        </w:rPr>
        <w:t>METODA PENELITIAN</w:t>
      </w:r>
    </w:p>
    <w:p w:rsidR="00931303" w:rsidRPr="00931303" w:rsidRDefault="00931303" w:rsidP="00931303">
      <w:pPr>
        <w:spacing w:after="0" w:line="240" w:lineRule="auto"/>
        <w:ind w:left="357"/>
        <w:jc w:val="both"/>
        <w:rPr>
          <w:rFonts w:asciiTheme="majorBidi" w:hAnsiTheme="majorBidi" w:cstheme="majorBidi"/>
          <w:b/>
          <w:sz w:val="24"/>
          <w:szCs w:val="24"/>
          <w:lang w:eastAsia="ja-JP"/>
        </w:rPr>
      </w:pPr>
      <w:bookmarkStart w:id="0" w:name="_GoBack"/>
      <w:bookmarkEnd w:id="0"/>
    </w:p>
    <w:p w:rsidR="00F31B92" w:rsidRPr="007C578A" w:rsidRDefault="00344E0D" w:rsidP="00931303">
      <w:pPr>
        <w:spacing w:line="240" w:lineRule="auto"/>
        <w:ind w:firstLine="720"/>
        <w:jc w:val="both"/>
        <w:rPr>
          <w:rFonts w:asciiTheme="majorBidi" w:hAnsiTheme="majorBidi" w:cstheme="majorBidi"/>
          <w:sz w:val="24"/>
          <w:szCs w:val="24"/>
        </w:rPr>
      </w:pPr>
      <w:r w:rsidRPr="007C578A">
        <w:rPr>
          <w:rFonts w:asciiTheme="majorBidi" w:hAnsiTheme="majorBidi" w:cstheme="majorBidi"/>
          <w:sz w:val="24"/>
          <w:szCs w:val="24"/>
          <w:lang w:val="id-ID"/>
        </w:rPr>
        <w:t>Penelitian ini dilaksanakan di</w:t>
      </w:r>
      <w:r w:rsidRPr="007C578A">
        <w:rPr>
          <w:rFonts w:asciiTheme="majorBidi" w:hAnsiTheme="majorBidi" w:cstheme="majorBidi"/>
          <w:sz w:val="24"/>
          <w:szCs w:val="24"/>
        </w:rPr>
        <w:t xml:space="preserve"> Kelurahan Poboya, </w:t>
      </w:r>
      <w:r w:rsidRPr="007C578A">
        <w:rPr>
          <w:rFonts w:asciiTheme="majorBidi" w:hAnsiTheme="majorBidi" w:cstheme="majorBidi"/>
          <w:sz w:val="24"/>
          <w:szCs w:val="24"/>
          <w:lang w:val="id-ID"/>
        </w:rPr>
        <w:t>Kecamatan Palu Timur</w:t>
      </w:r>
      <w:r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w:t>
      </w:r>
      <w:r w:rsidRPr="007C578A">
        <w:rPr>
          <w:rFonts w:asciiTheme="majorBidi" w:hAnsiTheme="majorBidi" w:cstheme="majorBidi"/>
          <w:sz w:val="24"/>
          <w:szCs w:val="24"/>
        </w:rPr>
        <w:t xml:space="preserve">Kota Palu, Provinsi </w:t>
      </w:r>
      <w:r w:rsidRPr="007C578A">
        <w:rPr>
          <w:rFonts w:asciiTheme="majorBidi" w:hAnsiTheme="majorBidi" w:cstheme="majorBidi"/>
          <w:sz w:val="24"/>
          <w:szCs w:val="24"/>
          <w:lang w:val="id-ID"/>
        </w:rPr>
        <w:t>Sulawesi Tengah</w:t>
      </w:r>
      <w:r w:rsidRPr="007C578A">
        <w:rPr>
          <w:rFonts w:asciiTheme="majorBidi" w:hAnsiTheme="majorBidi" w:cstheme="majorBidi"/>
          <w:sz w:val="24"/>
          <w:szCs w:val="24"/>
        </w:rPr>
        <w:t xml:space="preserve">. </w:t>
      </w:r>
      <w:r w:rsidRPr="007C578A">
        <w:rPr>
          <w:rFonts w:asciiTheme="majorBidi" w:hAnsiTheme="majorBidi" w:cstheme="majorBidi"/>
          <w:sz w:val="24"/>
          <w:szCs w:val="24"/>
          <w:lang w:val="id-ID"/>
        </w:rPr>
        <w:t xml:space="preserve"> </w:t>
      </w:r>
      <w:proofErr w:type="gramStart"/>
      <w:r w:rsidRPr="007C578A">
        <w:rPr>
          <w:rFonts w:asciiTheme="majorBidi" w:hAnsiTheme="majorBidi" w:cstheme="majorBidi"/>
          <w:sz w:val="24"/>
          <w:szCs w:val="24"/>
        </w:rPr>
        <w:t>Penelitian ini dilakukan dari bulan Agustus 2016 sampai dengan Maret 2017.</w:t>
      </w:r>
      <w:proofErr w:type="gramEnd"/>
      <w:r w:rsidRPr="007C578A">
        <w:rPr>
          <w:rFonts w:asciiTheme="majorBidi" w:hAnsiTheme="majorBidi" w:cstheme="majorBidi"/>
          <w:sz w:val="24"/>
          <w:szCs w:val="24"/>
        </w:rPr>
        <w:t xml:space="preserve"> </w:t>
      </w:r>
      <w:r w:rsidR="00891A76" w:rsidRPr="007C578A">
        <w:rPr>
          <w:rFonts w:asciiTheme="majorBidi" w:hAnsiTheme="majorBidi" w:cstheme="majorBidi"/>
          <w:sz w:val="24"/>
          <w:szCs w:val="24"/>
        </w:rPr>
        <w:t>Dalam rangka menyusun strategi pengendalian pencemaran</w:t>
      </w:r>
      <w:r w:rsidR="00F05B54" w:rsidRPr="007C578A">
        <w:rPr>
          <w:rFonts w:asciiTheme="majorBidi" w:hAnsiTheme="majorBidi" w:cstheme="majorBidi"/>
          <w:sz w:val="24"/>
          <w:szCs w:val="24"/>
        </w:rPr>
        <w:t xml:space="preserve"> </w:t>
      </w:r>
      <w:proofErr w:type="gramStart"/>
      <w:r w:rsidR="00891A76" w:rsidRPr="007C578A">
        <w:rPr>
          <w:rFonts w:asciiTheme="majorBidi" w:hAnsiTheme="majorBidi" w:cstheme="majorBidi"/>
          <w:sz w:val="24"/>
          <w:szCs w:val="24"/>
        </w:rPr>
        <w:t>ini ,</w:t>
      </w:r>
      <w:proofErr w:type="gramEnd"/>
      <w:r w:rsidR="00891A76" w:rsidRPr="007C578A">
        <w:rPr>
          <w:rFonts w:asciiTheme="majorBidi" w:hAnsiTheme="majorBidi" w:cstheme="majorBidi"/>
          <w:sz w:val="24"/>
          <w:szCs w:val="24"/>
        </w:rPr>
        <w:t xml:space="preserve"> dilakukan analisis dengan menggunakan AHP.  Pada AHP ini </w:t>
      </w:r>
      <w:proofErr w:type="gramStart"/>
      <w:r w:rsidR="00891A76" w:rsidRPr="007C578A">
        <w:rPr>
          <w:rFonts w:asciiTheme="majorBidi" w:hAnsiTheme="majorBidi" w:cstheme="majorBidi"/>
          <w:sz w:val="24"/>
          <w:szCs w:val="24"/>
        </w:rPr>
        <w:t>akan</w:t>
      </w:r>
      <w:proofErr w:type="gramEnd"/>
      <w:r w:rsidR="00891A76" w:rsidRPr="007C578A">
        <w:rPr>
          <w:rFonts w:asciiTheme="majorBidi" w:hAnsiTheme="majorBidi" w:cstheme="majorBidi"/>
          <w:sz w:val="24"/>
          <w:szCs w:val="24"/>
        </w:rPr>
        <w:t xml:space="preserve"> dipilih ahli terkait dengan pengendalian pencemaran Hg dari tambang emas secara purposive, yang selanjutnya akan </w:t>
      </w:r>
      <w:r w:rsidR="00800566" w:rsidRPr="007C578A">
        <w:rPr>
          <w:rFonts w:asciiTheme="majorBidi" w:hAnsiTheme="majorBidi" w:cstheme="majorBidi"/>
          <w:sz w:val="24"/>
          <w:szCs w:val="24"/>
        </w:rPr>
        <w:t xml:space="preserve">mengisi kuesioner yang disusun dalam bentuk matrik </w:t>
      </w:r>
      <w:r w:rsidR="00891A76" w:rsidRPr="007C578A">
        <w:rPr>
          <w:rFonts w:asciiTheme="majorBidi" w:hAnsiTheme="majorBidi" w:cstheme="majorBidi"/>
          <w:sz w:val="24"/>
          <w:szCs w:val="24"/>
        </w:rPr>
        <w:t>perbandingan berpasangan untuk dinilai para ahli terpilih</w:t>
      </w:r>
      <w:r w:rsidR="001E163D" w:rsidRPr="007C578A">
        <w:rPr>
          <w:rFonts w:asciiTheme="majorBidi" w:hAnsiTheme="majorBidi" w:cstheme="majorBidi"/>
          <w:sz w:val="24"/>
          <w:szCs w:val="24"/>
        </w:rPr>
        <w:t xml:space="preserve"> (Saxena </w:t>
      </w:r>
      <w:r w:rsidR="001E163D" w:rsidRPr="007C578A">
        <w:rPr>
          <w:rFonts w:asciiTheme="majorBidi" w:hAnsiTheme="majorBidi" w:cstheme="majorBidi"/>
          <w:i/>
          <w:iCs/>
          <w:sz w:val="24"/>
          <w:szCs w:val="24"/>
        </w:rPr>
        <w:t xml:space="preserve">et al. </w:t>
      </w:r>
      <w:r w:rsidR="001E163D" w:rsidRPr="007C578A">
        <w:rPr>
          <w:rFonts w:asciiTheme="majorBidi" w:hAnsiTheme="majorBidi" w:cstheme="majorBidi"/>
          <w:sz w:val="24"/>
          <w:szCs w:val="24"/>
        </w:rPr>
        <w:t>(1992)</w:t>
      </w:r>
      <w:r w:rsidR="00891A76" w:rsidRPr="007C578A">
        <w:rPr>
          <w:rFonts w:asciiTheme="majorBidi" w:hAnsiTheme="majorBidi" w:cstheme="majorBidi"/>
          <w:sz w:val="24"/>
          <w:szCs w:val="24"/>
        </w:rPr>
        <w:t xml:space="preserve">. </w:t>
      </w:r>
      <w:proofErr w:type="gramStart"/>
      <w:r w:rsidR="00211289" w:rsidRPr="007C578A">
        <w:rPr>
          <w:rFonts w:asciiTheme="majorBidi" w:hAnsiTheme="majorBidi" w:cstheme="majorBidi"/>
          <w:i/>
          <w:iCs/>
          <w:sz w:val="24"/>
          <w:szCs w:val="24"/>
        </w:rPr>
        <w:t>S</w:t>
      </w:r>
      <w:r w:rsidR="00800566" w:rsidRPr="007C578A">
        <w:rPr>
          <w:rFonts w:asciiTheme="majorBidi" w:hAnsiTheme="majorBidi" w:cstheme="majorBidi"/>
          <w:i/>
          <w:iCs/>
          <w:sz w:val="24"/>
          <w:szCs w:val="24"/>
          <w:lang w:val="id-ID"/>
        </w:rPr>
        <w:t>takeholder</w:t>
      </w:r>
      <w:r w:rsidR="00800566" w:rsidRPr="007C578A">
        <w:rPr>
          <w:rFonts w:asciiTheme="majorBidi" w:hAnsiTheme="majorBidi" w:cstheme="majorBidi"/>
          <w:sz w:val="24"/>
          <w:szCs w:val="24"/>
          <w:lang w:val="id-ID"/>
        </w:rPr>
        <w:t xml:space="preserve"> </w:t>
      </w:r>
      <w:r w:rsidR="00474267" w:rsidRPr="007C578A">
        <w:rPr>
          <w:rFonts w:asciiTheme="majorBidi" w:hAnsiTheme="majorBidi" w:cstheme="majorBidi"/>
          <w:sz w:val="24"/>
          <w:szCs w:val="24"/>
        </w:rPr>
        <w:t xml:space="preserve">yang </w:t>
      </w:r>
      <w:r w:rsidR="001F64A3" w:rsidRPr="007C578A">
        <w:rPr>
          <w:rFonts w:asciiTheme="majorBidi" w:hAnsiTheme="majorBidi" w:cstheme="majorBidi"/>
          <w:sz w:val="24"/>
          <w:szCs w:val="24"/>
        </w:rPr>
        <w:t xml:space="preserve">dipilih </w:t>
      </w:r>
      <w:r w:rsidR="00474267" w:rsidRPr="007C578A">
        <w:rPr>
          <w:rFonts w:asciiTheme="majorBidi" w:hAnsiTheme="majorBidi" w:cstheme="majorBidi"/>
          <w:sz w:val="24"/>
          <w:szCs w:val="24"/>
        </w:rPr>
        <w:t xml:space="preserve">berasal dari pihak </w:t>
      </w:r>
      <w:r w:rsidR="00800566" w:rsidRPr="007C578A">
        <w:rPr>
          <w:rFonts w:asciiTheme="majorBidi" w:hAnsiTheme="majorBidi" w:cstheme="majorBidi"/>
          <w:sz w:val="24"/>
          <w:szCs w:val="24"/>
          <w:lang w:val="id-ID"/>
        </w:rPr>
        <w:t xml:space="preserve">pemerintah, pengusaha, lembaga swadaya masyarakat, dan pakar </w:t>
      </w:r>
      <w:r w:rsidR="001F64A3" w:rsidRPr="007C578A">
        <w:rPr>
          <w:rFonts w:asciiTheme="majorBidi" w:hAnsiTheme="majorBidi" w:cstheme="majorBidi"/>
          <w:sz w:val="24"/>
          <w:szCs w:val="24"/>
        </w:rPr>
        <w:t>yang paling mengetahui/faham kondisi penambangan emas rakyat di Kota Palu.</w:t>
      </w:r>
      <w:proofErr w:type="gramEnd"/>
      <w:r w:rsidR="001F64A3" w:rsidRPr="007C578A">
        <w:rPr>
          <w:rFonts w:asciiTheme="majorBidi" w:hAnsiTheme="majorBidi" w:cstheme="majorBidi"/>
          <w:sz w:val="24"/>
          <w:szCs w:val="24"/>
        </w:rPr>
        <w:t xml:space="preserve"> </w:t>
      </w:r>
      <w:r w:rsidR="00B650F5" w:rsidRPr="007C578A">
        <w:rPr>
          <w:rFonts w:asciiTheme="majorBidi" w:hAnsiTheme="majorBidi" w:cstheme="majorBidi"/>
          <w:sz w:val="24"/>
          <w:szCs w:val="24"/>
        </w:rPr>
        <w:t xml:space="preserve"> </w:t>
      </w:r>
      <w:r w:rsidR="004E2AC1" w:rsidRPr="007C578A">
        <w:rPr>
          <w:rFonts w:asciiTheme="majorBidi" w:hAnsiTheme="majorBidi" w:cstheme="majorBidi"/>
          <w:sz w:val="24"/>
          <w:szCs w:val="24"/>
          <w:lang w:val="id-ID"/>
        </w:rPr>
        <w:t xml:space="preserve">Penentuan prioritas kebijakan dilakukan dengan melibatkan seluruh pemangku kepentingan agar diperoleh hasil yang partisipatif dan akomodatif sehingga kebijakan yang dihasilkan dapat dilaksanakan dan didukung oleh semua </w:t>
      </w:r>
      <w:r w:rsidR="004E2AC1" w:rsidRPr="007C578A">
        <w:rPr>
          <w:rFonts w:asciiTheme="majorBidi" w:hAnsiTheme="majorBidi" w:cstheme="majorBidi"/>
          <w:i/>
          <w:iCs/>
          <w:sz w:val="24"/>
          <w:szCs w:val="24"/>
          <w:lang w:val="id-ID"/>
        </w:rPr>
        <w:t>stakeholder</w:t>
      </w:r>
      <w:r w:rsidR="00B650F5" w:rsidRPr="007C578A">
        <w:rPr>
          <w:rFonts w:asciiTheme="majorBidi" w:hAnsiTheme="majorBidi" w:cstheme="majorBidi"/>
          <w:sz w:val="24"/>
          <w:szCs w:val="24"/>
          <w:lang w:val="id-ID"/>
        </w:rPr>
        <w:t xml:space="preserve"> </w:t>
      </w:r>
      <w:r w:rsidR="00B650F5" w:rsidRPr="007C578A">
        <w:rPr>
          <w:rFonts w:asciiTheme="majorBidi" w:hAnsiTheme="majorBidi" w:cstheme="majorBidi"/>
          <w:sz w:val="24"/>
          <w:szCs w:val="24"/>
        </w:rPr>
        <w:t xml:space="preserve">serta dapat mewakili, </w:t>
      </w:r>
      <w:r w:rsidR="00B650F5" w:rsidRPr="007C578A">
        <w:rPr>
          <w:rFonts w:asciiTheme="majorBidi" w:hAnsiTheme="majorBidi" w:cstheme="majorBidi"/>
          <w:sz w:val="24"/>
          <w:szCs w:val="24"/>
          <w:lang w:val="id-ID"/>
        </w:rPr>
        <w:t>baik untuk kepentingan saat ini maupun</w:t>
      </w:r>
      <w:r w:rsidR="00B650F5" w:rsidRPr="007C578A">
        <w:rPr>
          <w:rFonts w:asciiTheme="majorBidi" w:hAnsiTheme="majorBidi" w:cstheme="majorBidi"/>
          <w:sz w:val="24"/>
          <w:szCs w:val="24"/>
        </w:rPr>
        <w:t xml:space="preserve"> untuk kepentingan </w:t>
      </w:r>
      <w:r w:rsidR="00B650F5" w:rsidRPr="007C578A">
        <w:rPr>
          <w:rFonts w:asciiTheme="majorBidi" w:hAnsiTheme="majorBidi" w:cstheme="majorBidi"/>
          <w:sz w:val="24"/>
          <w:szCs w:val="24"/>
          <w:lang w:val="id-ID"/>
        </w:rPr>
        <w:t xml:space="preserve"> di masa yang akan datang</w:t>
      </w:r>
      <w:r w:rsidR="00B650F5" w:rsidRPr="007C578A">
        <w:rPr>
          <w:rFonts w:asciiTheme="majorBidi" w:hAnsiTheme="majorBidi" w:cstheme="majorBidi"/>
          <w:sz w:val="24"/>
          <w:szCs w:val="24"/>
        </w:rPr>
        <w:t>.</w:t>
      </w:r>
    </w:p>
    <w:p w:rsidR="009A2B21" w:rsidRPr="007C578A" w:rsidRDefault="009A2B21" w:rsidP="00931303">
      <w:pPr>
        <w:shd w:val="clear" w:color="auto" w:fill="FFFFFF"/>
        <w:spacing w:after="0" w:line="240" w:lineRule="auto"/>
        <w:ind w:left="11" w:firstLine="697"/>
        <w:jc w:val="both"/>
        <w:rPr>
          <w:rFonts w:asciiTheme="majorBidi" w:hAnsiTheme="majorBidi" w:cstheme="majorBidi"/>
          <w:sz w:val="24"/>
          <w:szCs w:val="24"/>
          <w:lang w:val="id-ID"/>
        </w:rPr>
      </w:pPr>
      <w:proofErr w:type="gramStart"/>
      <w:r w:rsidRPr="007C578A">
        <w:rPr>
          <w:rFonts w:asciiTheme="majorBidi" w:hAnsiTheme="majorBidi" w:cstheme="majorBidi"/>
          <w:sz w:val="24"/>
          <w:szCs w:val="24"/>
        </w:rPr>
        <w:t>Skala yang digunakan pada kuesioner menggunakan skala Saaty 1 sampai 9</w:t>
      </w:r>
      <w:r w:rsidR="001E163D" w:rsidRPr="007C578A">
        <w:rPr>
          <w:rFonts w:asciiTheme="majorBidi" w:hAnsiTheme="majorBidi" w:cstheme="majorBidi"/>
          <w:sz w:val="24"/>
          <w:szCs w:val="24"/>
        </w:rPr>
        <w:t xml:space="preserve"> </w:t>
      </w:r>
      <w:r w:rsidR="00613386" w:rsidRPr="007C578A">
        <w:rPr>
          <w:rFonts w:asciiTheme="majorBidi" w:hAnsiTheme="majorBidi" w:cstheme="majorBidi"/>
          <w:sz w:val="24"/>
          <w:szCs w:val="24"/>
        </w:rPr>
        <w:t>(</w:t>
      </w:r>
      <w:r w:rsidR="001E163D" w:rsidRPr="007C578A">
        <w:rPr>
          <w:rFonts w:asciiTheme="majorBidi" w:hAnsiTheme="majorBidi" w:cstheme="majorBidi"/>
          <w:sz w:val="24"/>
          <w:szCs w:val="24"/>
        </w:rPr>
        <w:t>Saaty, 1993)</w:t>
      </w:r>
      <w:r w:rsidRPr="007C578A">
        <w:rPr>
          <w:rFonts w:asciiTheme="majorBidi" w:hAnsiTheme="majorBidi" w:cstheme="majorBidi"/>
          <w:sz w:val="24"/>
          <w:szCs w:val="24"/>
        </w:rPr>
        <w:t>.</w:t>
      </w:r>
      <w:proofErr w:type="gramEnd"/>
      <w:r w:rsidRPr="007C578A">
        <w:rPr>
          <w:rFonts w:asciiTheme="majorBidi" w:hAnsiTheme="majorBidi" w:cstheme="majorBidi"/>
          <w:sz w:val="24"/>
          <w:szCs w:val="24"/>
        </w:rPr>
        <w:t xml:space="preserve">  </w:t>
      </w:r>
      <w:proofErr w:type="gramStart"/>
      <w:r w:rsidRPr="007C578A">
        <w:rPr>
          <w:rFonts w:asciiTheme="majorBidi" w:hAnsiTheme="majorBidi" w:cstheme="majorBidi"/>
          <w:sz w:val="24"/>
          <w:szCs w:val="24"/>
        </w:rPr>
        <w:t>Untuk itu dilakukan p</w:t>
      </w:r>
      <w:r w:rsidRPr="007C578A">
        <w:rPr>
          <w:rFonts w:asciiTheme="majorBidi" w:hAnsiTheme="majorBidi" w:cstheme="majorBidi"/>
          <w:sz w:val="24"/>
          <w:szCs w:val="24"/>
          <w:lang w:val="id-ID"/>
        </w:rPr>
        <w:t>enyusunan hierarki dilakukan dengan mengidentifikasi pengetahuan</w:t>
      </w:r>
      <w:r w:rsidRPr="007C578A">
        <w:rPr>
          <w:rFonts w:asciiTheme="majorBidi" w:hAnsiTheme="majorBidi" w:cstheme="majorBidi"/>
          <w:sz w:val="24"/>
          <w:szCs w:val="24"/>
        </w:rPr>
        <w:t>/</w:t>
      </w:r>
      <w:r w:rsidRPr="007C578A">
        <w:rPr>
          <w:rFonts w:asciiTheme="majorBidi" w:hAnsiTheme="majorBidi" w:cstheme="majorBidi"/>
          <w:sz w:val="24"/>
          <w:szCs w:val="24"/>
          <w:lang w:val="id-ID"/>
        </w:rPr>
        <w:t>informasi yang sedang diamati</w:t>
      </w:r>
      <w:r w:rsidRPr="007C578A">
        <w:rPr>
          <w:rFonts w:asciiTheme="majorBidi" w:hAnsiTheme="majorBidi" w:cstheme="majorBidi"/>
          <w:sz w:val="24"/>
          <w:szCs w:val="24"/>
        </w:rPr>
        <w:t>.</w:t>
      </w:r>
      <w:proofErr w:type="gramEnd"/>
      <w:r w:rsidRPr="007C578A">
        <w:rPr>
          <w:rFonts w:asciiTheme="majorBidi" w:hAnsiTheme="majorBidi" w:cstheme="majorBidi"/>
          <w:sz w:val="24"/>
          <w:szCs w:val="24"/>
        </w:rPr>
        <w:t xml:space="preserve">  Adapun</w:t>
      </w:r>
      <w:r w:rsidRPr="007C578A">
        <w:rPr>
          <w:rFonts w:asciiTheme="majorBidi" w:hAnsiTheme="majorBidi" w:cstheme="majorBidi"/>
          <w:sz w:val="24"/>
          <w:szCs w:val="24"/>
          <w:lang w:val="id-ID"/>
        </w:rPr>
        <w:t xml:space="preserve"> hirarki AHP penelitian ini adalah</w:t>
      </w:r>
      <w:r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w:t>
      </w:r>
    </w:p>
    <w:p w:rsidR="009A2B21" w:rsidRPr="007C578A" w:rsidRDefault="009A2B21" w:rsidP="00931303">
      <w:pPr>
        <w:pStyle w:val="ListParagraph"/>
        <w:numPr>
          <w:ilvl w:val="0"/>
          <w:numId w:val="1"/>
        </w:numPr>
        <w:shd w:val="clear" w:color="auto" w:fill="FFFFFF"/>
        <w:ind w:left="284" w:hanging="284"/>
        <w:jc w:val="both"/>
        <w:rPr>
          <w:rFonts w:asciiTheme="majorBidi" w:hAnsiTheme="majorBidi" w:cstheme="majorBidi"/>
          <w:sz w:val="24"/>
          <w:szCs w:val="24"/>
          <w:lang w:val="id-ID"/>
        </w:rPr>
      </w:pPr>
      <w:r w:rsidRPr="007C578A">
        <w:rPr>
          <w:rFonts w:asciiTheme="majorBidi" w:hAnsiTheme="majorBidi" w:cstheme="majorBidi"/>
          <w:sz w:val="24"/>
          <w:szCs w:val="24"/>
          <w:lang w:val="id-ID"/>
        </w:rPr>
        <w:t>Fokus</w:t>
      </w:r>
      <w:r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peng</w:t>
      </w:r>
      <w:r w:rsidRPr="007C578A">
        <w:rPr>
          <w:rFonts w:asciiTheme="majorBidi" w:hAnsiTheme="majorBidi" w:cstheme="majorBidi"/>
          <w:sz w:val="24"/>
          <w:szCs w:val="24"/>
        </w:rPr>
        <w:t>endali</w:t>
      </w:r>
      <w:r w:rsidRPr="007C578A">
        <w:rPr>
          <w:rFonts w:asciiTheme="majorBidi" w:hAnsiTheme="majorBidi" w:cstheme="majorBidi"/>
          <w:sz w:val="24"/>
          <w:szCs w:val="24"/>
          <w:lang w:val="id-ID"/>
        </w:rPr>
        <w:t xml:space="preserve">an </w:t>
      </w:r>
      <w:r w:rsidRPr="007C578A">
        <w:rPr>
          <w:rFonts w:asciiTheme="majorBidi" w:hAnsiTheme="majorBidi" w:cstheme="majorBidi"/>
          <w:sz w:val="24"/>
          <w:szCs w:val="24"/>
        </w:rPr>
        <w:t xml:space="preserve">pencemaran merkuri dari pertambangan </w:t>
      </w:r>
      <w:r w:rsidRPr="007C578A">
        <w:rPr>
          <w:rFonts w:asciiTheme="majorBidi" w:hAnsiTheme="majorBidi" w:cstheme="majorBidi"/>
          <w:sz w:val="24"/>
          <w:szCs w:val="24"/>
          <w:lang w:val="id-ID"/>
        </w:rPr>
        <w:t xml:space="preserve">emas </w:t>
      </w:r>
      <w:r w:rsidRPr="007C578A">
        <w:rPr>
          <w:rFonts w:asciiTheme="majorBidi" w:hAnsiTheme="majorBidi" w:cstheme="majorBidi"/>
          <w:sz w:val="24"/>
          <w:szCs w:val="24"/>
        </w:rPr>
        <w:t xml:space="preserve">rakyat di Sungai Poboya </w:t>
      </w:r>
      <w:r w:rsidRPr="007C578A">
        <w:rPr>
          <w:rFonts w:asciiTheme="majorBidi" w:hAnsiTheme="majorBidi" w:cstheme="majorBidi"/>
          <w:sz w:val="24"/>
          <w:szCs w:val="24"/>
          <w:lang w:val="id-ID"/>
        </w:rPr>
        <w:t xml:space="preserve">yang </w:t>
      </w:r>
      <w:r w:rsidRPr="007C578A">
        <w:rPr>
          <w:rFonts w:asciiTheme="majorBidi" w:hAnsiTheme="majorBidi" w:cstheme="majorBidi"/>
          <w:sz w:val="24"/>
          <w:szCs w:val="24"/>
        </w:rPr>
        <w:t>berkelanjutan</w:t>
      </w:r>
    </w:p>
    <w:p w:rsidR="00583377" w:rsidRPr="007C578A" w:rsidRDefault="00583377" w:rsidP="00931303">
      <w:pPr>
        <w:pStyle w:val="ListParagraph"/>
        <w:numPr>
          <w:ilvl w:val="0"/>
          <w:numId w:val="1"/>
        </w:numPr>
        <w:shd w:val="clear" w:color="auto" w:fill="FFFFFF"/>
        <w:ind w:left="284" w:hanging="284"/>
        <w:jc w:val="both"/>
        <w:rPr>
          <w:rFonts w:asciiTheme="majorBidi" w:hAnsiTheme="majorBidi" w:cstheme="majorBidi"/>
          <w:sz w:val="24"/>
          <w:szCs w:val="24"/>
          <w:lang w:val="id-ID"/>
        </w:rPr>
      </w:pPr>
      <w:r w:rsidRPr="007C578A">
        <w:rPr>
          <w:rFonts w:asciiTheme="majorBidi" w:hAnsiTheme="majorBidi" w:cstheme="majorBidi"/>
          <w:sz w:val="24"/>
          <w:szCs w:val="24"/>
        </w:rPr>
        <w:t>Faktor: tingkat pendidikan, tingkat pendapatan, pendanaan, sarana dan prasarana serta kebijakan pemerintah</w:t>
      </w:r>
    </w:p>
    <w:p w:rsidR="009A2B21" w:rsidRPr="007C578A" w:rsidRDefault="009A2B21" w:rsidP="00931303">
      <w:pPr>
        <w:pStyle w:val="ListParagraph"/>
        <w:numPr>
          <w:ilvl w:val="0"/>
          <w:numId w:val="1"/>
        </w:numPr>
        <w:shd w:val="clear" w:color="auto" w:fill="FFFFFF"/>
        <w:ind w:left="284" w:hanging="284"/>
        <w:jc w:val="both"/>
        <w:rPr>
          <w:rFonts w:asciiTheme="majorBidi" w:hAnsiTheme="majorBidi" w:cstheme="majorBidi"/>
          <w:sz w:val="24"/>
          <w:szCs w:val="24"/>
          <w:lang w:val="id-ID"/>
        </w:rPr>
      </w:pPr>
      <w:r w:rsidRPr="007C578A">
        <w:rPr>
          <w:rFonts w:asciiTheme="majorBidi" w:hAnsiTheme="majorBidi" w:cstheme="majorBidi"/>
          <w:sz w:val="24"/>
          <w:szCs w:val="24"/>
          <w:lang w:val="id-ID"/>
        </w:rPr>
        <w:t>Aktor</w:t>
      </w:r>
      <w:r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pemerintah,</w:t>
      </w:r>
      <w:r w:rsidRPr="007C578A">
        <w:rPr>
          <w:rFonts w:asciiTheme="majorBidi" w:hAnsiTheme="majorBidi" w:cstheme="majorBidi"/>
          <w:sz w:val="24"/>
          <w:szCs w:val="24"/>
        </w:rPr>
        <w:t xml:space="preserve">penegak hukum, </w:t>
      </w:r>
      <w:r w:rsidRPr="007C578A">
        <w:rPr>
          <w:rFonts w:asciiTheme="majorBidi" w:hAnsiTheme="majorBidi" w:cstheme="majorBidi"/>
          <w:sz w:val="24"/>
          <w:szCs w:val="24"/>
          <w:lang w:val="id-ID"/>
        </w:rPr>
        <w:t xml:space="preserve">pengusaha, tenaga kerja (buruh), </w:t>
      </w:r>
      <w:r w:rsidR="00F556AA" w:rsidRPr="007C578A">
        <w:rPr>
          <w:rFonts w:asciiTheme="majorBidi" w:hAnsiTheme="majorBidi" w:cstheme="majorBidi"/>
          <w:sz w:val="24"/>
          <w:szCs w:val="24"/>
          <w:lang w:val="id-ID"/>
        </w:rPr>
        <w:t>akademisi</w:t>
      </w:r>
      <w:r w:rsidR="00F556AA" w:rsidRPr="007C578A">
        <w:rPr>
          <w:rFonts w:asciiTheme="majorBidi" w:hAnsiTheme="majorBidi" w:cstheme="majorBidi"/>
          <w:sz w:val="24"/>
          <w:szCs w:val="24"/>
        </w:rPr>
        <w:t>,</w:t>
      </w:r>
      <w:r w:rsidR="00F556AA" w:rsidRPr="007C578A">
        <w:rPr>
          <w:rFonts w:asciiTheme="majorBidi" w:hAnsiTheme="majorBidi" w:cstheme="majorBidi"/>
          <w:sz w:val="24"/>
          <w:szCs w:val="24"/>
          <w:lang w:val="id-ID"/>
        </w:rPr>
        <w:t xml:space="preserve"> lembaga </w:t>
      </w:r>
      <w:r w:rsidR="00F556AA" w:rsidRPr="007C578A">
        <w:rPr>
          <w:rFonts w:asciiTheme="majorBidi" w:hAnsiTheme="majorBidi" w:cstheme="majorBidi"/>
          <w:sz w:val="24"/>
          <w:szCs w:val="24"/>
          <w:lang w:val="id-ID"/>
        </w:rPr>
        <w:lastRenderedPageBreak/>
        <w:t>swadaya masyarakat (LSM)</w:t>
      </w:r>
      <w:r w:rsidRPr="007C578A">
        <w:rPr>
          <w:rFonts w:asciiTheme="majorBidi" w:hAnsiTheme="majorBidi" w:cstheme="majorBidi"/>
          <w:sz w:val="24"/>
          <w:szCs w:val="24"/>
          <w:lang w:val="id-ID"/>
        </w:rPr>
        <w:t xml:space="preserve"> dan</w:t>
      </w:r>
      <w:r w:rsidR="00F556AA" w:rsidRPr="007C578A">
        <w:rPr>
          <w:rFonts w:asciiTheme="majorBidi" w:hAnsiTheme="majorBidi" w:cstheme="majorBidi"/>
          <w:sz w:val="24"/>
          <w:szCs w:val="24"/>
          <w:lang w:val="id-ID"/>
        </w:rPr>
        <w:t xml:space="preserve"> masyarakat</w:t>
      </w:r>
      <w:r w:rsidR="001C630A" w:rsidRPr="007C578A">
        <w:rPr>
          <w:rFonts w:asciiTheme="majorBidi" w:hAnsiTheme="majorBidi" w:cstheme="majorBidi"/>
          <w:sz w:val="24"/>
          <w:szCs w:val="24"/>
        </w:rPr>
        <w:t>.</w:t>
      </w:r>
    </w:p>
    <w:p w:rsidR="009A2B21" w:rsidRPr="007C578A" w:rsidRDefault="009A2B21" w:rsidP="00931303">
      <w:pPr>
        <w:pStyle w:val="ListParagraph"/>
        <w:numPr>
          <w:ilvl w:val="0"/>
          <w:numId w:val="1"/>
        </w:numPr>
        <w:shd w:val="clear" w:color="auto" w:fill="FFFFFF"/>
        <w:ind w:left="284" w:hanging="284"/>
        <w:jc w:val="both"/>
        <w:rPr>
          <w:rFonts w:asciiTheme="majorBidi" w:hAnsiTheme="majorBidi" w:cstheme="majorBidi"/>
          <w:sz w:val="24"/>
          <w:szCs w:val="24"/>
          <w:lang w:val="id-ID"/>
        </w:rPr>
      </w:pPr>
      <w:r w:rsidRPr="007C578A">
        <w:rPr>
          <w:rFonts w:asciiTheme="majorBidi" w:hAnsiTheme="majorBidi" w:cstheme="majorBidi"/>
          <w:sz w:val="24"/>
          <w:szCs w:val="24"/>
        </w:rPr>
        <w:t>Tujuan:</w:t>
      </w:r>
      <w:r w:rsidRPr="007C578A">
        <w:rPr>
          <w:rFonts w:asciiTheme="majorBidi" w:hAnsiTheme="majorBidi" w:cstheme="majorBidi"/>
          <w:sz w:val="24"/>
          <w:szCs w:val="24"/>
          <w:lang w:val="id-ID"/>
        </w:rPr>
        <w:t xml:space="preserve"> </w:t>
      </w:r>
      <w:r w:rsidRPr="007C578A">
        <w:rPr>
          <w:rFonts w:asciiTheme="majorBidi" w:hAnsiTheme="majorBidi" w:cstheme="majorBidi"/>
          <w:sz w:val="24"/>
          <w:szCs w:val="24"/>
        </w:rPr>
        <w:t xml:space="preserve">perluasan lapangan kerja, </w:t>
      </w:r>
      <w:proofErr w:type="gramStart"/>
      <w:r w:rsidRPr="007C578A">
        <w:rPr>
          <w:rFonts w:asciiTheme="majorBidi" w:hAnsiTheme="majorBidi" w:cstheme="majorBidi"/>
          <w:sz w:val="24"/>
          <w:szCs w:val="24"/>
        </w:rPr>
        <w:t>peningkatan  pendapatan</w:t>
      </w:r>
      <w:proofErr w:type="gramEnd"/>
      <w:r w:rsidRPr="007C578A">
        <w:rPr>
          <w:rFonts w:asciiTheme="majorBidi" w:hAnsiTheme="majorBidi" w:cstheme="majorBidi"/>
          <w:sz w:val="24"/>
          <w:szCs w:val="24"/>
        </w:rPr>
        <w:t xml:space="preserve"> masyarakat, pemulihan ekosistem, minimalisasi konflik, reduksi pencemaran.</w:t>
      </w:r>
    </w:p>
    <w:p w:rsidR="009A2B21" w:rsidRPr="007C578A" w:rsidRDefault="009A2B21" w:rsidP="00931303">
      <w:pPr>
        <w:pStyle w:val="ListParagraph"/>
        <w:numPr>
          <w:ilvl w:val="0"/>
          <w:numId w:val="1"/>
        </w:numPr>
        <w:shd w:val="clear" w:color="auto" w:fill="FFFFFF"/>
        <w:ind w:left="284" w:hanging="284"/>
        <w:jc w:val="both"/>
        <w:rPr>
          <w:rFonts w:asciiTheme="majorBidi" w:hAnsiTheme="majorBidi" w:cstheme="majorBidi"/>
          <w:sz w:val="24"/>
          <w:szCs w:val="24"/>
          <w:lang w:val="id-ID"/>
        </w:rPr>
      </w:pPr>
      <w:r w:rsidRPr="007C578A">
        <w:rPr>
          <w:rFonts w:asciiTheme="majorBidi" w:hAnsiTheme="majorBidi" w:cstheme="majorBidi"/>
          <w:sz w:val="24"/>
          <w:szCs w:val="24"/>
        </w:rPr>
        <w:t>Alternatif:</w:t>
      </w:r>
      <w:r w:rsidRPr="007C578A">
        <w:rPr>
          <w:rFonts w:asciiTheme="majorBidi" w:hAnsiTheme="majorBidi" w:cstheme="majorBidi"/>
          <w:sz w:val="24"/>
          <w:szCs w:val="24"/>
          <w:lang w:val="id-ID"/>
        </w:rPr>
        <w:t xml:space="preserve"> pendulangan, sianidasi</w:t>
      </w:r>
      <w:r w:rsidRPr="007C578A">
        <w:rPr>
          <w:rFonts w:asciiTheme="majorBidi" w:hAnsiTheme="majorBidi" w:cstheme="majorBidi"/>
          <w:sz w:val="24"/>
          <w:szCs w:val="24"/>
        </w:rPr>
        <w:t>,</w:t>
      </w:r>
      <w:r w:rsidRPr="007C578A">
        <w:rPr>
          <w:rFonts w:asciiTheme="majorBidi" w:hAnsiTheme="majorBidi" w:cstheme="majorBidi"/>
          <w:sz w:val="24"/>
          <w:szCs w:val="24"/>
          <w:lang w:val="id-ID"/>
        </w:rPr>
        <w:t xml:space="preserve"> supermin</w:t>
      </w:r>
      <w:r w:rsidR="001C630A" w:rsidRPr="007C578A">
        <w:rPr>
          <w:rFonts w:asciiTheme="majorBidi" w:hAnsiTheme="majorBidi" w:cstheme="majorBidi"/>
          <w:sz w:val="24"/>
          <w:szCs w:val="24"/>
        </w:rPr>
        <w:t>o</w:t>
      </w:r>
      <w:r w:rsidRPr="007C578A">
        <w:rPr>
          <w:rFonts w:asciiTheme="majorBidi" w:hAnsiTheme="majorBidi" w:cstheme="majorBidi"/>
          <w:sz w:val="24"/>
          <w:szCs w:val="24"/>
          <w:lang w:val="id-ID"/>
        </w:rPr>
        <w:t>r</w:t>
      </w:r>
      <w:r w:rsidRPr="007C578A">
        <w:rPr>
          <w:rFonts w:asciiTheme="majorBidi" w:hAnsiTheme="majorBidi" w:cstheme="majorBidi"/>
          <w:sz w:val="24"/>
          <w:szCs w:val="24"/>
        </w:rPr>
        <w:t xml:space="preserve">, </w:t>
      </w:r>
      <w:r w:rsidR="001C630A" w:rsidRPr="007C578A">
        <w:rPr>
          <w:rFonts w:asciiTheme="majorBidi" w:hAnsiTheme="majorBidi" w:cstheme="majorBidi"/>
          <w:sz w:val="24"/>
          <w:szCs w:val="24"/>
        </w:rPr>
        <w:t>teknologi grafitasi</w:t>
      </w:r>
      <w:r w:rsidRPr="007C578A">
        <w:rPr>
          <w:rFonts w:asciiTheme="majorBidi" w:hAnsiTheme="majorBidi" w:cstheme="majorBidi"/>
          <w:sz w:val="24"/>
          <w:szCs w:val="24"/>
        </w:rPr>
        <w:t xml:space="preserve">, </w:t>
      </w:r>
      <w:r w:rsidR="001C630A" w:rsidRPr="007C578A">
        <w:rPr>
          <w:rFonts w:asciiTheme="majorBidi" w:hAnsiTheme="majorBidi" w:cstheme="majorBidi"/>
          <w:sz w:val="24"/>
          <w:szCs w:val="24"/>
        </w:rPr>
        <w:t>kombinasi teknologi</w:t>
      </w:r>
      <w:r w:rsidRPr="007C578A">
        <w:rPr>
          <w:rFonts w:asciiTheme="majorBidi" w:hAnsiTheme="majorBidi" w:cstheme="majorBidi"/>
          <w:sz w:val="24"/>
          <w:szCs w:val="24"/>
          <w:lang w:val="id-ID"/>
        </w:rPr>
        <w:t>.</w:t>
      </w:r>
    </w:p>
    <w:p w:rsidR="005E765B" w:rsidRPr="007C578A" w:rsidRDefault="005E765B" w:rsidP="00931303">
      <w:pPr>
        <w:spacing w:line="240" w:lineRule="auto"/>
        <w:jc w:val="both"/>
        <w:rPr>
          <w:rFonts w:asciiTheme="majorBidi" w:hAnsiTheme="majorBidi" w:cstheme="majorBidi"/>
          <w:sz w:val="24"/>
          <w:szCs w:val="24"/>
        </w:rPr>
      </w:pPr>
    </w:p>
    <w:p w:rsidR="005E765B" w:rsidRPr="007C578A" w:rsidRDefault="005E765B" w:rsidP="00931303">
      <w:pPr>
        <w:spacing w:line="240" w:lineRule="auto"/>
        <w:jc w:val="both"/>
        <w:rPr>
          <w:rFonts w:asciiTheme="majorBidi" w:hAnsiTheme="majorBidi" w:cstheme="majorBidi"/>
          <w:b/>
          <w:bCs/>
          <w:sz w:val="24"/>
          <w:szCs w:val="24"/>
        </w:rPr>
      </w:pPr>
      <w:r w:rsidRPr="007C578A">
        <w:rPr>
          <w:rFonts w:asciiTheme="majorBidi" w:hAnsiTheme="majorBidi" w:cstheme="majorBidi"/>
          <w:b/>
          <w:bCs/>
          <w:sz w:val="24"/>
          <w:szCs w:val="24"/>
        </w:rPr>
        <w:t>HASIL DAN PEMBAHASAN</w:t>
      </w:r>
    </w:p>
    <w:p w:rsidR="005E765B" w:rsidRPr="007C578A" w:rsidRDefault="00F05B54" w:rsidP="00931303">
      <w:pPr>
        <w:spacing w:line="240" w:lineRule="auto"/>
        <w:jc w:val="both"/>
        <w:rPr>
          <w:rFonts w:asciiTheme="majorBidi" w:hAnsiTheme="majorBidi" w:cstheme="majorBidi"/>
          <w:b/>
          <w:bCs/>
          <w:sz w:val="24"/>
          <w:szCs w:val="24"/>
        </w:rPr>
      </w:pPr>
      <w:r w:rsidRPr="007C578A">
        <w:rPr>
          <w:rFonts w:asciiTheme="majorBidi" w:hAnsiTheme="majorBidi" w:cstheme="majorBidi"/>
          <w:sz w:val="24"/>
          <w:szCs w:val="24"/>
          <w:lang w:val="id-ID"/>
        </w:rPr>
        <w:t>Model AHP digunakan untuk memilih</w:t>
      </w:r>
      <w:r w:rsidRPr="007C578A">
        <w:rPr>
          <w:rFonts w:asciiTheme="majorBidi" w:hAnsiTheme="majorBidi" w:cstheme="majorBidi"/>
          <w:sz w:val="24"/>
          <w:szCs w:val="24"/>
        </w:rPr>
        <w:t xml:space="preserve"> strategi pengendalian pencemaran</w:t>
      </w:r>
      <w:r w:rsidR="00AD2C51" w:rsidRPr="007C578A">
        <w:rPr>
          <w:rFonts w:asciiTheme="majorBidi" w:hAnsiTheme="majorBidi" w:cstheme="majorBidi"/>
          <w:sz w:val="24"/>
          <w:szCs w:val="24"/>
        </w:rPr>
        <w:t xml:space="preserve"> merkuri dari tambang emas yang berkelanjutan.</w:t>
      </w:r>
      <w:r w:rsidR="00C85DAA" w:rsidRPr="007C578A">
        <w:rPr>
          <w:rFonts w:asciiTheme="majorBidi" w:hAnsiTheme="majorBidi" w:cstheme="majorBidi"/>
          <w:sz w:val="24"/>
          <w:szCs w:val="24"/>
        </w:rPr>
        <w:t xml:space="preserve">  Pada penelitian ini, </w:t>
      </w:r>
      <w:r w:rsidR="00C85DAA" w:rsidRPr="007C578A">
        <w:rPr>
          <w:rFonts w:asciiTheme="majorBidi" w:hAnsiTheme="majorBidi" w:cstheme="majorBidi"/>
          <w:sz w:val="24"/>
          <w:szCs w:val="24"/>
          <w:lang w:val="id-ID"/>
        </w:rPr>
        <w:t xml:space="preserve">dilakukan </w:t>
      </w:r>
      <w:r w:rsidR="00C85DAA" w:rsidRPr="007C578A">
        <w:rPr>
          <w:rFonts w:asciiTheme="majorBidi" w:hAnsiTheme="majorBidi" w:cstheme="majorBidi"/>
          <w:sz w:val="24"/>
          <w:szCs w:val="24"/>
        </w:rPr>
        <w:t>a</w:t>
      </w:r>
      <w:r w:rsidR="00C85DAA" w:rsidRPr="007C578A">
        <w:rPr>
          <w:rFonts w:asciiTheme="majorBidi" w:hAnsiTheme="majorBidi" w:cstheme="majorBidi"/>
          <w:sz w:val="24"/>
          <w:szCs w:val="24"/>
          <w:lang w:val="id-ID"/>
        </w:rPr>
        <w:t>nalisis</w:t>
      </w:r>
      <w:r w:rsidR="00C85DAA" w:rsidRPr="007C578A">
        <w:rPr>
          <w:rFonts w:asciiTheme="majorBidi" w:hAnsiTheme="majorBidi" w:cstheme="majorBidi"/>
          <w:sz w:val="24"/>
          <w:szCs w:val="24"/>
        </w:rPr>
        <w:t xml:space="preserve"> </w:t>
      </w:r>
      <w:r w:rsidR="00C85DAA" w:rsidRPr="007C578A">
        <w:rPr>
          <w:rFonts w:asciiTheme="majorBidi" w:hAnsiTheme="majorBidi" w:cstheme="majorBidi"/>
          <w:sz w:val="24"/>
          <w:szCs w:val="24"/>
          <w:lang w:val="id-ID"/>
        </w:rPr>
        <w:t>pada setiap level dari hirarki penentuan</w:t>
      </w:r>
      <w:r w:rsidR="00E827A3" w:rsidRPr="007C578A">
        <w:rPr>
          <w:rFonts w:asciiTheme="majorBidi" w:hAnsiTheme="majorBidi" w:cstheme="majorBidi"/>
          <w:sz w:val="24"/>
          <w:szCs w:val="24"/>
        </w:rPr>
        <w:t xml:space="preserve"> strategi pengendalian pencemaran merkuri dari pertambangan emas rakyat di DAS Poboya.  </w:t>
      </w:r>
      <w:proofErr w:type="gramStart"/>
      <w:r w:rsidR="00936664" w:rsidRPr="007C578A">
        <w:rPr>
          <w:rFonts w:asciiTheme="majorBidi" w:hAnsiTheme="majorBidi" w:cstheme="majorBidi"/>
          <w:sz w:val="24"/>
          <w:szCs w:val="24"/>
        </w:rPr>
        <w:t>Adapun b</w:t>
      </w:r>
      <w:r w:rsidR="00936664" w:rsidRPr="007C578A">
        <w:rPr>
          <w:rFonts w:asciiTheme="majorBidi" w:hAnsiTheme="majorBidi" w:cstheme="majorBidi"/>
          <w:sz w:val="24"/>
          <w:szCs w:val="24"/>
          <w:lang w:val="id-ID"/>
        </w:rPr>
        <w:t xml:space="preserve">obot dan prioritas yang dianalisis </w:t>
      </w:r>
      <w:r w:rsidR="00936664" w:rsidRPr="007C578A">
        <w:rPr>
          <w:rFonts w:asciiTheme="majorBidi" w:hAnsiTheme="majorBidi" w:cstheme="majorBidi"/>
          <w:sz w:val="24"/>
          <w:szCs w:val="24"/>
        </w:rPr>
        <w:t xml:space="preserve">pada penelitian ini </w:t>
      </w:r>
      <w:r w:rsidR="00936664" w:rsidRPr="007C578A">
        <w:rPr>
          <w:rFonts w:asciiTheme="majorBidi" w:hAnsiTheme="majorBidi" w:cstheme="majorBidi"/>
          <w:sz w:val="24"/>
          <w:szCs w:val="24"/>
          <w:lang w:val="id-ID"/>
        </w:rPr>
        <w:t xml:space="preserve">adalah hasil kombinasi gabungan dari pendapat dan penilaian seluruh </w:t>
      </w:r>
      <w:r w:rsidR="00936664" w:rsidRPr="007C578A">
        <w:rPr>
          <w:rFonts w:asciiTheme="majorBidi" w:hAnsiTheme="majorBidi" w:cstheme="majorBidi"/>
          <w:i/>
          <w:iCs/>
          <w:sz w:val="24"/>
          <w:szCs w:val="24"/>
          <w:lang w:val="id-ID"/>
        </w:rPr>
        <w:t>stakeholder</w:t>
      </w:r>
      <w:r w:rsidR="00936664" w:rsidRPr="007C578A">
        <w:rPr>
          <w:rFonts w:asciiTheme="majorBidi" w:hAnsiTheme="majorBidi" w:cstheme="majorBidi"/>
          <w:sz w:val="24"/>
          <w:szCs w:val="24"/>
          <w:lang w:val="id-ID"/>
        </w:rPr>
        <w:t xml:space="preserve"> pada setiap matriks perbandingan berpasangan</w:t>
      </w:r>
      <w:r w:rsidR="00D45BA6" w:rsidRPr="007C578A">
        <w:rPr>
          <w:rFonts w:asciiTheme="majorBidi" w:hAnsiTheme="majorBidi" w:cstheme="majorBidi"/>
          <w:b/>
          <w:bCs/>
          <w:sz w:val="24"/>
          <w:szCs w:val="24"/>
        </w:rPr>
        <w:t>.</w:t>
      </w:r>
      <w:proofErr w:type="gramEnd"/>
    </w:p>
    <w:p w:rsidR="00D45BA6" w:rsidRPr="007C578A" w:rsidRDefault="00CE0D08" w:rsidP="00931303">
      <w:pPr>
        <w:spacing w:line="240" w:lineRule="auto"/>
        <w:jc w:val="both"/>
        <w:rPr>
          <w:rFonts w:asciiTheme="majorBidi" w:hAnsiTheme="majorBidi" w:cstheme="majorBidi"/>
          <w:sz w:val="24"/>
          <w:szCs w:val="24"/>
        </w:rPr>
      </w:pPr>
      <w:r w:rsidRPr="007C578A">
        <w:rPr>
          <w:rFonts w:asciiTheme="majorBidi" w:hAnsiTheme="majorBidi" w:cstheme="majorBidi"/>
          <w:sz w:val="24"/>
          <w:szCs w:val="24"/>
          <w:lang w:val="sv-SE"/>
        </w:rPr>
        <w:t xml:space="preserve">Pada penelitian ini didapatkan lima faktor yang berpotensi dalam </w:t>
      </w:r>
      <w:r w:rsidR="004A1E16" w:rsidRPr="007C578A">
        <w:rPr>
          <w:rFonts w:asciiTheme="majorBidi" w:hAnsiTheme="majorBidi" w:cstheme="majorBidi"/>
          <w:sz w:val="24"/>
          <w:szCs w:val="24"/>
        </w:rPr>
        <w:t xml:space="preserve">pengendalian pencemaran merkuri dari tambang emas yang berkelanjutan, yakni </w:t>
      </w:r>
      <w:r w:rsidRPr="007C578A">
        <w:rPr>
          <w:rFonts w:asciiTheme="majorBidi" w:hAnsiTheme="majorBidi" w:cstheme="majorBidi"/>
          <w:sz w:val="24"/>
          <w:szCs w:val="24"/>
        </w:rPr>
        <w:t>tingkat pendidikan, tingkat pendapatan, pendanaan, sarana dan prasarana serta kebijakan pemerintah</w:t>
      </w:r>
      <w:r w:rsidR="00E142BD" w:rsidRPr="007C578A">
        <w:rPr>
          <w:rFonts w:asciiTheme="majorBidi" w:hAnsiTheme="majorBidi" w:cstheme="majorBidi"/>
          <w:sz w:val="24"/>
          <w:szCs w:val="24"/>
        </w:rPr>
        <w:t>.  Hasil analisis memperlihatkan bahwa f</w:t>
      </w:r>
      <w:r w:rsidR="00E142BD" w:rsidRPr="007C578A">
        <w:rPr>
          <w:rFonts w:asciiTheme="majorBidi" w:hAnsiTheme="majorBidi" w:cstheme="majorBidi"/>
          <w:sz w:val="24"/>
          <w:szCs w:val="24"/>
          <w:lang w:val="id-ID"/>
        </w:rPr>
        <w:t>aktor yang paling berperan dalam</w:t>
      </w:r>
      <w:r w:rsidR="00E142BD" w:rsidRPr="007C578A">
        <w:rPr>
          <w:rFonts w:asciiTheme="majorBidi" w:hAnsiTheme="majorBidi" w:cstheme="majorBidi"/>
          <w:sz w:val="24"/>
          <w:szCs w:val="24"/>
        </w:rPr>
        <w:t xml:space="preserve"> pengendalian pencemaran merkuri dari tambang emas yang berkelanjutan</w:t>
      </w:r>
      <w:r w:rsidR="004616EE" w:rsidRPr="007C578A">
        <w:rPr>
          <w:rFonts w:asciiTheme="majorBidi" w:hAnsiTheme="majorBidi" w:cstheme="majorBidi"/>
          <w:sz w:val="24"/>
          <w:szCs w:val="24"/>
        </w:rPr>
        <w:t xml:space="preserve"> </w:t>
      </w:r>
      <w:r w:rsidR="00C01C83" w:rsidRPr="007C578A">
        <w:rPr>
          <w:rFonts w:asciiTheme="majorBidi" w:hAnsiTheme="majorBidi" w:cstheme="majorBidi"/>
          <w:sz w:val="24"/>
          <w:szCs w:val="24"/>
        </w:rPr>
        <w:t xml:space="preserve">menurut pilihan pakar berturut-turut </w:t>
      </w:r>
      <w:r w:rsidR="004616EE" w:rsidRPr="007C578A">
        <w:rPr>
          <w:rFonts w:asciiTheme="majorBidi" w:hAnsiTheme="majorBidi" w:cstheme="majorBidi"/>
          <w:sz w:val="24"/>
          <w:szCs w:val="24"/>
        </w:rPr>
        <w:t>adalah</w:t>
      </w:r>
      <w:r w:rsidR="00607C92" w:rsidRPr="007C578A">
        <w:rPr>
          <w:rFonts w:asciiTheme="majorBidi" w:hAnsiTheme="majorBidi" w:cstheme="majorBidi"/>
          <w:sz w:val="24"/>
          <w:szCs w:val="24"/>
        </w:rPr>
        <w:t>:</w:t>
      </w:r>
    </w:p>
    <w:p w:rsidR="00C01C83" w:rsidRPr="007C578A" w:rsidRDefault="00C01C83" w:rsidP="00931303">
      <w:pPr>
        <w:pStyle w:val="ListParagraph"/>
        <w:numPr>
          <w:ilvl w:val="0"/>
          <w:numId w:val="3"/>
        </w:numPr>
        <w:jc w:val="both"/>
        <w:rPr>
          <w:rFonts w:asciiTheme="majorBidi" w:hAnsiTheme="majorBidi" w:cstheme="majorBidi"/>
          <w:sz w:val="24"/>
          <w:szCs w:val="24"/>
        </w:rPr>
      </w:pPr>
      <w:r w:rsidRPr="007C578A">
        <w:rPr>
          <w:rFonts w:asciiTheme="majorBidi" w:hAnsiTheme="majorBidi" w:cstheme="majorBidi"/>
          <w:sz w:val="24"/>
          <w:szCs w:val="24"/>
        </w:rPr>
        <w:t>kebijakan pemerintah (0.270)</w:t>
      </w:r>
    </w:p>
    <w:p w:rsidR="00B605DA" w:rsidRPr="007C578A" w:rsidRDefault="00B605DA" w:rsidP="00931303">
      <w:pPr>
        <w:pStyle w:val="ListParagraph"/>
        <w:numPr>
          <w:ilvl w:val="0"/>
          <w:numId w:val="3"/>
        </w:numPr>
        <w:jc w:val="both"/>
        <w:rPr>
          <w:rFonts w:asciiTheme="majorBidi" w:hAnsiTheme="majorBidi" w:cstheme="majorBidi"/>
          <w:sz w:val="24"/>
          <w:szCs w:val="24"/>
        </w:rPr>
      </w:pPr>
      <w:r w:rsidRPr="007C578A">
        <w:rPr>
          <w:rFonts w:asciiTheme="majorBidi" w:hAnsiTheme="majorBidi" w:cstheme="majorBidi"/>
          <w:sz w:val="24"/>
          <w:szCs w:val="24"/>
        </w:rPr>
        <w:t>sarana dan prasarana (0.227)</w:t>
      </w:r>
    </w:p>
    <w:p w:rsidR="00B605DA" w:rsidRPr="007C578A" w:rsidRDefault="00B605DA" w:rsidP="00931303">
      <w:pPr>
        <w:pStyle w:val="ListParagraph"/>
        <w:numPr>
          <w:ilvl w:val="0"/>
          <w:numId w:val="3"/>
        </w:numPr>
        <w:jc w:val="both"/>
        <w:rPr>
          <w:rFonts w:asciiTheme="majorBidi" w:hAnsiTheme="majorBidi" w:cstheme="majorBidi"/>
          <w:sz w:val="24"/>
          <w:szCs w:val="24"/>
        </w:rPr>
      </w:pPr>
      <w:r w:rsidRPr="007C578A">
        <w:rPr>
          <w:rFonts w:asciiTheme="majorBidi" w:hAnsiTheme="majorBidi" w:cstheme="majorBidi"/>
          <w:sz w:val="24"/>
          <w:szCs w:val="24"/>
        </w:rPr>
        <w:t>tingkat pendidikan (0.197)</w:t>
      </w:r>
    </w:p>
    <w:p w:rsidR="00B605DA" w:rsidRPr="007C578A" w:rsidRDefault="00B605DA" w:rsidP="00931303">
      <w:pPr>
        <w:pStyle w:val="ListParagraph"/>
        <w:numPr>
          <w:ilvl w:val="0"/>
          <w:numId w:val="3"/>
        </w:numPr>
        <w:jc w:val="both"/>
        <w:rPr>
          <w:rFonts w:asciiTheme="majorBidi" w:hAnsiTheme="majorBidi" w:cstheme="majorBidi"/>
          <w:sz w:val="24"/>
          <w:szCs w:val="24"/>
        </w:rPr>
      </w:pPr>
      <w:r w:rsidRPr="007C578A">
        <w:rPr>
          <w:rFonts w:asciiTheme="majorBidi" w:hAnsiTheme="majorBidi" w:cstheme="majorBidi"/>
          <w:sz w:val="24"/>
          <w:szCs w:val="24"/>
        </w:rPr>
        <w:t>pendanaan (0.197)</w:t>
      </w:r>
    </w:p>
    <w:p w:rsidR="00376E51" w:rsidRPr="007C578A" w:rsidRDefault="00376E51" w:rsidP="00931303">
      <w:pPr>
        <w:pStyle w:val="ListParagraph"/>
        <w:numPr>
          <w:ilvl w:val="0"/>
          <w:numId w:val="3"/>
        </w:numPr>
        <w:jc w:val="both"/>
        <w:rPr>
          <w:rFonts w:asciiTheme="majorBidi" w:hAnsiTheme="majorBidi" w:cstheme="majorBidi"/>
          <w:sz w:val="24"/>
          <w:szCs w:val="24"/>
        </w:rPr>
      </w:pPr>
      <w:r w:rsidRPr="007C578A">
        <w:rPr>
          <w:rFonts w:asciiTheme="majorBidi" w:hAnsiTheme="majorBidi" w:cstheme="majorBidi"/>
          <w:sz w:val="24"/>
          <w:szCs w:val="24"/>
        </w:rPr>
        <w:t>tingkat pendapatan (0.109)</w:t>
      </w:r>
    </w:p>
    <w:p w:rsidR="000A1D94" w:rsidRPr="007C578A" w:rsidRDefault="00BE5DAF" w:rsidP="00931303">
      <w:pPr>
        <w:spacing w:line="240" w:lineRule="auto"/>
        <w:ind w:firstLine="540"/>
        <w:jc w:val="both"/>
        <w:rPr>
          <w:rFonts w:asciiTheme="majorBidi" w:hAnsiTheme="majorBidi" w:cstheme="majorBidi"/>
          <w:sz w:val="24"/>
          <w:szCs w:val="24"/>
        </w:rPr>
      </w:pPr>
      <w:r w:rsidRPr="007C578A">
        <w:rPr>
          <w:rFonts w:asciiTheme="majorBidi" w:hAnsiTheme="majorBidi" w:cstheme="majorBidi"/>
          <w:sz w:val="24"/>
          <w:szCs w:val="24"/>
        </w:rPr>
        <w:t>Pada penelitian ini terlihat bahwa h</w:t>
      </w:r>
      <w:r w:rsidR="00607C92" w:rsidRPr="007C578A">
        <w:rPr>
          <w:rFonts w:asciiTheme="majorBidi" w:hAnsiTheme="majorBidi" w:cstheme="majorBidi"/>
          <w:sz w:val="24"/>
          <w:szCs w:val="24"/>
          <w:lang w:val="id-ID"/>
        </w:rPr>
        <w:t>asil analisis AHP</w:t>
      </w:r>
      <w:r w:rsidRPr="007C578A">
        <w:rPr>
          <w:rFonts w:asciiTheme="majorBidi" w:hAnsiTheme="majorBidi" w:cstheme="majorBidi"/>
          <w:sz w:val="24"/>
          <w:szCs w:val="24"/>
        </w:rPr>
        <w:t>,</w:t>
      </w:r>
      <w:r w:rsidR="00607C92" w:rsidRPr="007C578A">
        <w:rPr>
          <w:rFonts w:asciiTheme="majorBidi" w:hAnsiTheme="majorBidi" w:cstheme="majorBidi"/>
          <w:sz w:val="24"/>
          <w:szCs w:val="24"/>
          <w:lang w:val="id-ID"/>
        </w:rPr>
        <w:t xml:space="preserve"> memperlihatkan bahwa aspek kebijakan pemerintah </w:t>
      </w:r>
      <w:r w:rsidR="008E182A" w:rsidRPr="007C578A">
        <w:rPr>
          <w:rFonts w:asciiTheme="majorBidi" w:hAnsiTheme="majorBidi" w:cstheme="majorBidi"/>
          <w:sz w:val="24"/>
          <w:szCs w:val="24"/>
        </w:rPr>
        <w:t xml:space="preserve">dianggap oleh </w:t>
      </w:r>
      <w:r w:rsidR="008E182A" w:rsidRPr="007C578A">
        <w:rPr>
          <w:rFonts w:asciiTheme="majorBidi" w:hAnsiTheme="majorBidi" w:cstheme="majorBidi"/>
          <w:i/>
          <w:iCs/>
          <w:sz w:val="24"/>
          <w:szCs w:val="24"/>
        </w:rPr>
        <w:t>stakeholder</w:t>
      </w:r>
      <w:r w:rsidR="008E182A" w:rsidRPr="007C578A">
        <w:rPr>
          <w:rFonts w:asciiTheme="majorBidi" w:hAnsiTheme="majorBidi" w:cstheme="majorBidi"/>
          <w:sz w:val="24"/>
          <w:szCs w:val="24"/>
        </w:rPr>
        <w:t xml:space="preserve"> ahli </w:t>
      </w:r>
      <w:r w:rsidR="00FA038D" w:rsidRPr="007C578A">
        <w:rPr>
          <w:rFonts w:asciiTheme="majorBidi" w:hAnsiTheme="majorBidi" w:cstheme="majorBidi"/>
          <w:sz w:val="24"/>
          <w:szCs w:val="24"/>
        </w:rPr>
        <w:t xml:space="preserve">sebagai prioritas utama yang dapat mendukung </w:t>
      </w:r>
      <w:proofErr w:type="gramStart"/>
      <w:r w:rsidR="00FA038D" w:rsidRPr="007C578A">
        <w:rPr>
          <w:rFonts w:asciiTheme="majorBidi" w:hAnsiTheme="majorBidi" w:cstheme="majorBidi"/>
          <w:sz w:val="24"/>
          <w:szCs w:val="24"/>
        </w:rPr>
        <w:t xml:space="preserve">keberhasilan </w:t>
      </w:r>
      <w:r w:rsidR="00607C92" w:rsidRPr="007C578A">
        <w:rPr>
          <w:rFonts w:asciiTheme="majorBidi" w:hAnsiTheme="majorBidi" w:cstheme="majorBidi"/>
          <w:sz w:val="24"/>
          <w:szCs w:val="24"/>
          <w:lang w:val="id-ID"/>
        </w:rPr>
        <w:t xml:space="preserve"> </w:t>
      </w:r>
      <w:r w:rsidR="00FA038D" w:rsidRPr="007C578A">
        <w:rPr>
          <w:rFonts w:asciiTheme="majorBidi" w:hAnsiTheme="majorBidi" w:cstheme="majorBidi"/>
          <w:sz w:val="24"/>
          <w:szCs w:val="24"/>
        </w:rPr>
        <w:t>pengendalian</w:t>
      </w:r>
      <w:proofErr w:type="gramEnd"/>
      <w:r w:rsidR="00FA038D" w:rsidRPr="007C578A">
        <w:rPr>
          <w:rFonts w:asciiTheme="majorBidi" w:hAnsiTheme="majorBidi" w:cstheme="majorBidi"/>
          <w:sz w:val="24"/>
          <w:szCs w:val="24"/>
        </w:rPr>
        <w:t xml:space="preserve"> pencemaran merkuri dari</w:t>
      </w:r>
      <w:r w:rsidR="001679A8" w:rsidRPr="007C578A">
        <w:rPr>
          <w:rFonts w:asciiTheme="majorBidi" w:hAnsiTheme="majorBidi" w:cstheme="majorBidi"/>
          <w:sz w:val="24"/>
          <w:szCs w:val="24"/>
        </w:rPr>
        <w:t xml:space="preserve"> proses per</w:t>
      </w:r>
      <w:r w:rsidR="00FA038D" w:rsidRPr="007C578A">
        <w:rPr>
          <w:rFonts w:asciiTheme="majorBidi" w:hAnsiTheme="majorBidi" w:cstheme="majorBidi"/>
          <w:sz w:val="24"/>
          <w:szCs w:val="24"/>
        </w:rPr>
        <w:t>tambang</w:t>
      </w:r>
      <w:r w:rsidR="001679A8" w:rsidRPr="007C578A">
        <w:rPr>
          <w:rFonts w:asciiTheme="majorBidi" w:hAnsiTheme="majorBidi" w:cstheme="majorBidi"/>
          <w:sz w:val="24"/>
          <w:szCs w:val="24"/>
        </w:rPr>
        <w:t>an</w:t>
      </w:r>
      <w:r w:rsidR="00FA038D" w:rsidRPr="007C578A">
        <w:rPr>
          <w:rFonts w:asciiTheme="majorBidi" w:hAnsiTheme="majorBidi" w:cstheme="majorBidi"/>
          <w:sz w:val="24"/>
          <w:szCs w:val="24"/>
        </w:rPr>
        <w:t xml:space="preserve"> emas </w:t>
      </w:r>
      <w:r w:rsidR="001679A8" w:rsidRPr="007C578A">
        <w:rPr>
          <w:rFonts w:asciiTheme="majorBidi" w:hAnsiTheme="majorBidi" w:cstheme="majorBidi"/>
          <w:sz w:val="24"/>
          <w:szCs w:val="24"/>
        </w:rPr>
        <w:t>rakyat.</w:t>
      </w:r>
      <w:r w:rsidR="00AD57FD" w:rsidRPr="007C578A">
        <w:rPr>
          <w:rFonts w:asciiTheme="majorBidi" w:hAnsiTheme="majorBidi" w:cstheme="majorBidi"/>
          <w:sz w:val="24"/>
          <w:szCs w:val="24"/>
        </w:rPr>
        <w:t xml:space="preserve">  </w:t>
      </w:r>
      <w:proofErr w:type="gramStart"/>
      <w:r w:rsidR="00637157" w:rsidRPr="007C578A">
        <w:rPr>
          <w:rFonts w:asciiTheme="majorBidi" w:hAnsiTheme="majorBidi" w:cstheme="majorBidi"/>
          <w:sz w:val="24"/>
          <w:szCs w:val="24"/>
        </w:rPr>
        <w:t>Hal ini disebabkan kebijakan merupakan salah satu alat yang dimiliki oleh pemerintah untuk mencapai tujuan dan sasaran (David, 2013).</w:t>
      </w:r>
      <w:proofErr w:type="gramEnd"/>
      <w:r w:rsidR="00637157" w:rsidRPr="007C578A">
        <w:rPr>
          <w:rFonts w:asciiTheme="majorBidi" w:hAnsiTheme="majorBidi" w:cstheme="majorBidi"/>
          <w:sz w:val="24"/>
          <w:szCs w:val="24"/>
        </w:rPr>
        <w:t xml:space="preserve">  </w:t>
      </w:r>
      <w:proofErr w:type="gramStart"/>
      <w:r w:rsidR="009C3CF3" w:rsidRPr="007C578A">
        <w:rPr>
          <w:rFonts w:asciiTheme="majorBidi" w:hAnsiTheme="majorBidi" w:cstheme="majorBidi"/>
          <w:sz w:val="24"/>
          <w:szCs w:val="24"/>
        </w:rPr>
        <w:t xml:space="preserve">Menurut  </w:t>
      </w:r>
      <w:r w:rsidR="003D02B7" w:rsidRPr="007C578A">
        <w:rPr>
          <w:rFonts w:asciiTheme="majorBidi" w:hAnsiTheme="majorBidi" w:cstheme="majorBidi"/>
          <w:sz w:val="24"/>
          <w:szCs w:val="24"/>
        </w:rPr>
        <w:t>Serageldin</w:t>
      </w:r>
      <w:proofErr w:type="gramEnd"/>
      <w:r w:rsidR="003D02B7" w:rsidRPr="007C578A">
        <w:rPr>
          <w:rFonts w:asciiTheme="majorBidi" w:hAnsiTheme="majorBidi" w:cstheme="majorBidi"/>
          <w:i/>
          <w:iCs/>
          <w:sz w:val="24"/>
          <w:szCs w:val="24"/>
        </w:rPr>
        <w:t xml:space="preserve"> </w:t>
      </w:r>
      <w:r w:rsidR="00FD3668" w:rsidRPr="007C578A">
        <w:rPr>
          <w:rFonts w:asciiTheme="majorBidi" w:hAnsiTheme="majorBidi" w:cstheme="majorBidi"/>
          <w:sz w:val="24"/>
          <w:szCs w:val="24"/>
        </w:rPr>
        <w:t>(</w:t>
      </w:r>
      <w:r w:rsidR="003D02B7" w:rsidRPr="007C578A">
        <w:rPr>
          <w:rFonts w:asciiTheme="majorBidi" w:hAnsiTheme="majorBidi" w:cstheme="majorBidi"/>
          <w:sz w:val="24"/>
          <w:szCs w:val="24"/>
        </w:rPr>
        <w:t>1996</w:t>
      </w:r>
      <w:r w:rsidR="00FD3668" w:rsidRPr="007C578A">
        <w:rPr>
          <w:rFonts w:asciiTheme="majorBidi" w:hAnsiTheme="majorBidi" w:cstheme="majorBidi"/>
          <w:sz w:val="24"/>
          <w:szCs w:val="24"/>
        </w:rPr>
        <w:t xml:space="preserve">) </w:t>
      </w:r>
      <w:r w:rsidR="009C3CF3" w:rsidRPr="007C578A">
        <w:rPr>
          <w:rFonts w:asciiTheme="majorBidi" w:hAnsiTheme="majorBidi" w:cstheme="majorBidi"/>
          <w:sz w:val="24"/>
          <w:szCs w:val="24"/>
        </w:rPr>
        <w:t>selama ini pengelolaan</w:t>
      </w:r>
      <w:r w:rsidR="00C86408" w:rsidRPr="007C578A">
        <w:rPr>
          <w:rFonts w:asciiTheme="majorBidi" w:hAnsiTheme="majorBidi" w:cstheme="majorBidi"/>
          <w:sz w:val="24"/>
          <w:szCs w:val="24"/>
        </w:rPr>
        <w:t xml:space="preserve"> </w:t>
      </w:r>
      <w:r w:rsidR="009C3CF3" w:rsidRPr="007C578A">
        <w:rPr>
          <w:rFonts w:asciiTheme="majorBidi" w:hAnsiTheme="majorBidi" w:cstheme="majorBidi"/>
          <w:sz w:val="24"/>
          <w:szCs w:val="24"/>
        </w:rPr>
        <w:t xml:space="preserve">sumberdaya alam telah mengabaikan kaidah-kaidah konservasi </w:t>
      </w:r>
      <w:r w:rsidR="006307FC" w:rsidRPr="007C578A">
        <w:rPr>
          <w:rFonts w:asciiTheme="majorBidi" w:hAnsiTheme="majorBidi" w:cstheme="majorBidi"/>
          <w:sz w:val="24"/>
          <w:szCs w:val="24"/>
        </w:rPr>
        <w:t>dan memarginalkan rakyat yang berada di sekitarnya.  Oleh karena itu, idealnya</w:t>
      </w:r>
      <w:r w:rsidR="009C3CF3" w:rsidRPr="007C578A">
        <w:rPr>
          <w:rFonts w:asciiTheme="majorBidi" w:hAnsiTheme="majorBidi" w:cstheme="majorBidi"/>
          <w:sz w:val="24"/>
          <w:szCs w:val="24"/>
        </w:rPr>
        <w:t xml:space="preserve"> </w:t>
      </w:r>
      <w:r w:rsidR="0033124B" w:rsidRPr="007C578A">
        <w:rPr>
          <w:rFonts w:asciiTheme="majorBidi" w:hAnsiTheme="majorBidi" w:cstheme="majorBidi"/>
          <w:sz w:val="24"/>
          <w:szCs w:val="24"/>
        </w:rPr>
        <w:t xml:space="preserve">kebijakan </w:t>
      </w:r>
      <w:r w:rsidR="00AD57FD" w:rsidRPr="007C578A">
        <w:rPr>
          <w:rFonts w:asciiTheme="majorBidi" w:hAnsiTheme="majorBidi" w:cstheme="majorBidi"/>
          <w:sz w:val="24"/>
          <w:szCs w:val="24"/>
        </w:rPr>
        <w:t xml:space="preserve">pemerintah </w:t>
      </w:r>
      <w:r w:rsidR="00A74335" w:rsidRPr="007C578A">
        <w:rPr>
          <w:rFonts w:asciiTheme="majorBidi" w:hAnsiTheme="majorBidi" w:cstheme="majorBidi"/>
          <w:sz w:val="24"/>
          <w:szCs w:val="24"/>
        </w:rPr>
        <w:t xml:space="preserve">seharusnya </w:t>
      </w:r>
      <w:r w:rsidR="002A6779" w:rsidRPr="007C578A">
        <w:rPr>
          <w:rFonts w:asciiTheme="majorBidi" w:hAnsiTheme="majorBidi" w:cstheme="majorBidi"/>
          <w:sz w:val="24"/>
          <w:szCs w:val="24"/>
        </w:rPr>
        <w:t xml:space="preserve">menjadi </w:t>
      </w:r>
      <w:r w:rsidR="00FD0644" w:rsidRPr="007C578A">
        <w:rPr>
          <w:rFonts w:asciiTheme="majorBidi" w:hAnsiTheme="majorBidi" w:cstheme="majorBidi"/>
          <w:sz w:val="24"/>
          <w:szCs w:val="24"/>
        </w:rPr>
        <w:t xml:space="preserve">petunjuk </w:t>
      </w:r>
      <w:r w:rsidR="00C86994" w:rsidRPr="007C578A">
        <w:rPr>
          <w:rFonts w:asciiTheme="majorBidi" w:hAnsiTheme="majorBidi" w:cstheme="majorBidi"/>
          <w:sz w:val="24"/>
          <w:szCs w:val="24"/>
        </w:rPr>
        <w:t xml:space="preserve">dan </w:t>
      </w:r>
      <w:proofErr w:type="gramStart"/>
      <w:r w:rsidR="00C86994" w:rsidRPr="007C578A">
        <w:rPr>
          <w:rFonts w:asciiTheme="majorBidi" w:hAnsiTheme="majorBidi" w:cstheme="majorBidi"/>
          <w:sz w:val="24"/>
          <w:szCs w:val="24"/>
        </w:rPr>
        <w:t>atau  perintah</w:t>
      </w:r>
      <w:proofErr w:type="gramEnd"/>
      <w:r w:rsidR="00C86994" w:rsidRPr="007C578A">
        <w:rPr>
          <w:rFonts w:asciiTheme="majorBidi" w:hAnsiTheme="majorBidi" w:cstheme="majorBidi"/>
          <w:sz w:val="24"/>
          <w:szCs w:val="24"/>
        </w:rPr>
        <w:t xml:space="preserve"> </w:t>
      </w:r>
      <w:r w:rsidR="00FD0644" w:rsidRPr="007C578A">
        <w:rPr>
          <w:rFonts w:asciiTheme="majorBidi" w:hAnsiTheme="majorBidi" w:cstheme="majorBidi"/>
          <w:sz w:val="24"/>
          <w:szCs w:val="24"/>
        </w:rPr>
        <w:t xml:space="preserve">dari pemerintah </w:t>
      </w:r>
      <w:r w:rsidR="004636AE" w:rsidRPr="007C578A">
        <w:rPr>
          <w:rFonts w:asciiTheme="majorBidi" w:hAnsiTheme="majorBidi" w:cstheme="majorBidi"/>
          <w:sz w:val="24"/>
          <w:szCs w:val="24"/>
        </w:rPr>
        <w:t xml:space="preserve">(instansi yang berwenang) untuk melaksanakan </w:t>
      </w:r>
      <w:r w:rsidR="00C35A94" w:rsidRPr="007C578A">
        <w:rPr>
          <w:rFonts w:asciiTheme="majorBidi" w:hAnsiTheme="majorBidi" w:cstheme="majorBidi"/>
          <w:sz w:val="24"/>
          <w:szCs w:val="24"/>
        </w:rPr>
        <w:t xml:space="preserve">penambangan </w:t>
      </w:r>
      <w:r w:rsidR="002A6779" w:rsidRPr="007C578A">
        <w:rPr>
          <w:rFonts w:asciiTheme="majorBidi" w:hAnsiTheme="majorBidi" w:cstheme="majorBidi"/>
          <w:sz w:val="24"/>
          <w:szCs w:val="24"/>
        </w:rPr>
        <w:t xml:space="preserve">emas </w:t>
      </w:r>
      <w:r w:rsidR="00C35A94" w:rsidRPr="007C578A">
        <w:rPr>
          <w:rFonts w:asciiTheme="majorBidi" w:hAnsiTheme="majorBidi" w:cstheme="majorBidi"/>
          <w:sz w:val="24"/>
          <w:szCs w:val="24"/>
        </w:rPr>
        <w:t xml:space="preserve">yang berkelanjutan. </w:t>
      </w:r>
      <w:proofErr w:type="gramStart"/>
      <w:r w:rsidR="002A6779" w:rsidRPr="007C578A">
        <w:rPr>
          <w:rFonts w:asciiTheme="majorBidi" w:hAnsiTheme="majorBidi" w:cstheme="majorBidi"/>
          <w:sz w:val="24"/>
          <w:szCs w:val="24"/>
        </w:rPr>
        <w:t xml:space="preserve">Pada kebijakan tersebut </w:t>
      </w:r>
      <w:r w:rsidR="00167164" w:rsidRPr="007C578A">
        <w:rPr>
          <w:rFonts w:asciiTheme="majorBidi" w:hAnsiTheme="majorBidi" w:cstheme="majorBidi"/>
          <w:sz w:val="24"/>
          <w:szCs w:val="24"/>
        </w:rPr>
        <w:t>selain menjadi petunjuk bagi penambang emas, namun di</w:t>
      </w:r>
      <w:r w:rsidR="002A6779" w:rsidRPr="007C578A">
        <w:rPr>
          <w:rFonts w:asciiTheme="majorBidi" w:hAnsiTheme="majorBidi" w:cstheme="majorBidi"/>
          <w:sz w:val="24"/>
          <w:szCs w:val="24"/>
        </w:rPr>
        <w:t xml:space="preserve"> dalamnya </w:t>
      </w:r>
      <w:r w:rsidR="00167164" w:rsidRPr="007C578A">
        <w:rPr>
          <w:rFonts w:asciiTheme="majorBidi" w:hAnsiTheme="majorBidi" w:cstheme="majorBidi"/>
          <w:sz w:val="24"/>
          <w:szCs w:val="24"/>
        </w:rPr>
        <w:t xml:space="preserve">juga </w:t>
      </w:r>
      <w:r w:rsidR="002A6779" w:rsidRPr="007C578A">
        <w:rPr>
          <w:rFonts w:asciiTheme="majorBidi" w:hAnsiTheme="majorBidi" w:cstheme="majorBidi"/>
          <w:sz w:val="24"/>
          <w:szCs w:val="24"/>
        </w:rPr>
        <w:t xml:space="preserve">terdapat </w:t>
      </w:r>
      <w:r w:rsidR="00167164" w:rsidRPr="007C578A">
        <w:rPr>
          <w:rFonts w:asciiTheme="majorBidi" w:hAnsiTheme="majorBidi" w:cstheme="majorBidi"/>
          <w:sz w:val="24"/>
          <w:szCs w:val="24"/>
        </w:rPr>
        <w:t xml:space="preserve">aturan dan sekaligus sanksi </w:t>
      </w:r>
      <w:r w:rsidR="00C86408" w:rsidRPr="007C578A">
        <w:rPr>
          <w:rFonts w:asciiTheme="majorBidi" w:hAnsiTheme="majorBidi" w:cstheme="majorBidi"/>
          <w:sz w:val="24"/>
          <w:szCs w:val="24"/>
        </w:rPr>
        <w:t xml:space="preserve">(Nietzsche 2002) </w:t>
      </w:r>
      <w:r w:rsidR="00167164" w:rsidRPr="007C578A">
        <w:rPr>
          <w:rFonts w:asciiTheme="majorBidi" w:hAnsiTheme="majorBidi" w:cstheme="majorBidi"/>
          <w:sz w:val="24"/>
          <w:szCs w:val="24"/>
        </w:rPr>
        <w:t>bagi penambang emas yang melanggar</w:t>
      </w:r>
      <w:r w:rsidR="00C86408" w:rsidRPr="007C578A">
        <w:rPr>
          <w:rFonts w:asciiTheme="majorBidi" w:hAnsiTheme="majorBidi" w:cstheme="majorBidi"/>
          <w:sz w:val="24"/>
          <w:szCs w:val="24"/>
        </w:rPr>
        <w:t>.</w:t>
      </w:r>
      <w:proofErr w:type="gramEnd"/>
      <w:r w:rsidR="008F6181" w:rsidRPr="007C578A">
        <w:rPr>
          <w:rFonts w:asciiTheme="majorBidi" w:hAnsiTheme="majorBidi" w:cstheme="majorBidi"/>
          <w:sz w:val="24"/>
          <w:szCs w:val="24"/>
        </w:rPr>
        <w:t xml:space="preserve">  Oleh karena itu maka kebijakan pemerintah ya</w:t>
      </w:r>
      <w:r w:rsidR="000446F5" w:rsidRPr="007C578A">
        <w:rPr>
          <w:rFonts w:asciiTheme="majorBidi" w:hAnsiTheme="majorBidi" w:cstheme="majorBidi"/>
          <w:sz w:val="24"/>
          <w:szCs w:val="24"/>
        </w:rPr>
        <w:t xml:space="preserve">ng baik dan benar, tentunya </w:t>
      </w:r>
      <w:proofErr w:type="gramStart"/>
      <w:r w:rsidR="000446F5" w:rsidRPr="007C578A">
        <w:rPr>
          <w:rFonts w:asciiTheme="majorBidi" w:hAnsiTheme="majorBidi" w:cstheme="majorBidi"/>
          <w:sz w:val="24"/>
          <w:szCs w:val="24"/>
        </w:rPr>
        <w:t>akan</w:t>
      </w:r>
      <w:proofErr w:type="gramEnd"/>
      <w:r w:rsidR="000446F5" w:rsidRPr="007C578A">
        <w:rPr>
          <w:rFonts w:asciiTheme="majorBidi" w:hAnsiTheme="majorBidi" w:cstheme="majorBidi"/>
          <w:sz w:val="24"/>
          <w:szCs w:val="24"/>
        </w:rPr>
        <w:t xml:space="preserve"> menjadi pokok pangkal keberhasilan pengendalian pencemaran dari kegiatan penambangan emas rakyat</w:t>
      </w:r>
      <w:r w:rsidR="00193E4E" w:rsidRPr="007C578A">
        <w:rPr>
          <w:rFonts w:asciiTheme="majorBidi" w:hAnsiTheme="majorBidi" w:cstheme="majorBidi"/>
          <w:sz w:val="24"/>
          <w:szCs w:val="24"/>
        </w:rPr>
        <w:t>, asalkan semua yang tertulis dalam kebijakan tersebut diimplementasikan dengan baik.</w:t>
      </w:r>
    </w:p>
    <w:p w:rsidR="000A1D94" w:rsidRPr="007C578A" w:rsidRDefault="00E93290" w:rsidP="00931303">
      <w:pPr>
        <w:spacing w:line="240" w:lineRule="auto"/>
        <w:ind w:firstLine="540"/>
        <w:jc w:val="both"/>
        <w:rPr>
          <w:rFonts w:asciiTheme="majorBidi" w:hAnsiTheme="majorBidi" w:cstheme="majorBidi"/>
          <w:sz w:val="24"/>
          <w:szCs w:val="24"/>
        </w:rPr>
      </w:pPr>
      <w:r w:rsidRPr="007C578A">
        <w:rPr>
          <w:rFonts w:asciiTheme="majorBidi" w:hAnsiTheme="majorBidi" w:cstheme="majorBidi"/>
          <w:sz w:val="24"/>
          <w:szCs w:val="24"/>
        </w:rPr>
        <w:t>Namun demikian kenyataan yang ada kebijakan yang sudah dibuat dengan sangat baik tersebut seringkali tidak dapat diimplementasikan</w:t>
      </w:r>
      <w:r w:rsidR="00DC04A9" w:rsidRPr="007C578A">
        <w:rPr>
          <w:rFonts w:asciiTheme="majorBidi" w:hAnsiTheme="majorBidi" w:cstheme="majorBidi"/>
          <w:sz w:val="24"/>
          <w:szCs w:val="24"/>
        </w:rPr>
        <w:t>, atau dengan kata lain kebijakan tersebut kurang implementatif</w:t>
      </w:r>
      <w:r w:rsidRPr="007C578A">
        <w:rPr>
          <w:rFonts w:asciiTheme="majorBidi" w:hAnsiTheme="majorBidi" w:cstheme="majorBidi"/>
          <w:sz w:val="24"/>
          <w:szCs w:val="24"/>
        </w:rPr>
        <w:t xml:space="preserve">.  </w:t>
      </w:r>
      <w:r w:rsidR="008E339A" w:rsidRPr="007C578A">
        <w:rPr>
          <w:rFonts w:asciiTheme="majorBidi" w:hAnsiTheme="majorBidi" w:cstheme="majorBidi"/>
          <w:sz w:val="24"/>
          <w:szCs w:val="24"/>
        </w:rPr>
        <w:t xml:space="preserve">Menurut </w:t>
      </w:r>
      <w:r w:rsidR="000A1D94" w:rsidRPr="007C578A">
        <w:rPr>
          <w:rFonts w:asciiTheme="majorBidi" w:hAnsiTheme="majorBidi" w:cstheme="majorBidi"/>
          <w:sz w:val="24"/>
          <w:szCs w:val="24"/>
        </w:rPr>
        <w:t>Caiden (1971) sulitnya me</w:t>
      </w:r>
      <w:r w:rsidRPr="007C578A">
        <w:rPr>
          <w:rFonts w:asciiTheme="majorBidi" w:hAnsiTheme="majorBidi" w:cstheme="majorBidi"/>
          <w:sz w:val="24"/>
          <w:szCs w:val="24"/>
        </w:rPr>
        <w:t>mbuat</w:t>
      </w:r>
      <w:r w:rsidR="000A1D94" w:rsidRPr="007C578A">
        <w:rPr>
          <w:rFonts w:asciiTheme="majorBidi" w:hAnsiTheme="majorBidi" w:cstheme="majorBidi"/>
          <w:sz w:val="24"/>
          <w:szCs w:val="24"/>
        </w:rPr>
        <w:t xml:space="preserve"> kebijakan yang tepat dan dapat diimplementasikan dengan benar</w:t>
      </w:r>
      <w:r w:rsidR="008E339A" w:rsidRPr="007C578A">
        <w:rPr>
          <w:rFonts w:asciiTheme="majorBidi" w:hAnsiTheme="majorBidi" w:cstheme="majorBidi"/>
          <w:sz w:val="24"/>
          <w:szCs w:val="24"/>
        </w:rPr>
        <w:t xml:space="preserve">, </w:t>
      </w:r>
      <w:r w:rsidR="00DC04A9" w:rsidRPr="007C578A">
        <w:rPr>
          <w:rFonts w:asciiTheme="majorBidi" w:hAnsiTheme="majorBidi" w:cstheme="majorBidi"/>
          <w:sz w:val="24"/>
          <w:szCs w:val="24"/>
        </w:rPr>
        <w:t xml:space="preserve">dapat </w:t>
      </w:r>
      <w:proofErr w:type="gramStart"/>
      <w:r w:rsidR="00DC04A9" w:rsidRPr="007C578A">
        <w:rPr>
          <w:rFonts w:asciiTheme="majorBidi" w:hAnsiTheme="majorBidi" w:cstheme="majorBidi"/>
          <w:sz w:val="24"/>
          <w:szCs w:val="24"/>
        </w:rPr>
        <w:t xml:space="preserve">disebabkan </w:t>
      </w:r>
      <w:r w:rsidR="000A1D94" w:rsidRPr="007C578A">
        <w:rPr>
          <w:rFonts w:asciiTheme="majorBidi" w:hAnsiTheme="majorBidi" w:cstheme="majorBidi"/>
          <w:sz w:val="24"/>
          <w:szCs w:val="24"/>
        </w:rPr>
        <w:t xml:space="preserve"> </w:t>
      </w:r>
      <w:r w:rsidR="00DC04A9" w:rsidRPr="007C578A">
        <w:rPr>
          <w:rFonts w:asciiTheme="majorBidi" w:hAnsiTheme="majorBidi" w:cstheme="majorBidi"/>
          <w:sz w:val="24"/>
          <w:szCs w:val="24"/>
        </w:rPr>
        <w:t>oleh</w:t>
      </w:r>
      <w:proofErr w:type="gramEnd"/>
      <w:r w:rsidR="00DC04A9" w:rsidRPr="007C578A">
        <w:rPr>
          <w:rFonts w:asciiTheme="majorBidi" w:hAnsiTheme="majorBidi" w:cstheme="majorBidi"/>
          <w:sz w:val="24"/>
          <w:szCs w:val="24"/>
        </w:rPr>
        <w:t xml:space="preserve"> </w:t>
      </w:r>
      <w:r w:rsidR="000A1D94" w:rsidRPr="007C578A">
        <w:rPr>
          <w:rFonts w:asciiTheme="majorBidi" w:hAnsiTheme="majorBidi" w:cstheme="majorBidi"/>
          <w:sz w:val="24"/>
          <w:szCs w:val="24"/>
        </w:rPr>
        <w:t>adanya kesulitan saat di</w:t>
      </w:r>
      <w:r w:rsidR="00CD601C" w:rsidRPr="007C578A">
        <w:rPr>
          <w:rFonts w:asciiTheme="majorBidi" w:hAnsiTheme="majorBidi" w:cstheme="majorBidi"/>
          <w:sz w:val="24"/>
          <w:szCs w:val="24"/>
        </w:rPr>
        <w:t>lakukan pem</w:t>
      </w:r>
      <w:r w:rsidR="000A1D94" w:rsidRPr="007C578A">
        <w:rPr>
          <w:rFonts w:asciiTheme="majorBidi" w:hAnsiTheme="majorBidi" w:cstheme="majorBidi"/>
          <w:sz w:val="24"/>
          <w:szCs w:val="24"/>
        </w:rPr>
        <w:t>buat</w:t>
      </w:r>
      <w:r w:rsidR="00CD601C" w:rsidRPr="007C578A">
        <w:rPr>
          <w:rFonts w:asciiTheme="majorBidi" w:hAnsiTheme="majorBidi" w:cstheme="majorBidi"/>
          <w:sz w:val="24"/>
          <w:szCs w:val="24"/>
        </w:rPr>
        <w:t>an</w:t>
      </w:r>
      <w:r w:rsidR="000A1D94" w:rsidRPr="007C578A">
        <w:rPr>
          <w:rFonts w:asciiTheme="majorBidi" w:hAnsiTheme="majorBidi" w:cstheme="majorBidi"/>
          <w:sz w:val="24"/>
          <w:szCs w:val="24"/>
        </w:rPr>
        <w:t xml:space="preserve"> kebijakan </w:t>
      </w:r>
      <w:r w:rsidR="00CD601C" w:rsidRPr="007C578A">
        <w:rPr>
          <w:rFonts w:asciiTheme="majorBidi" w:hAnsiTheme="majorBidi" w:cstheme="majorBidi"/>
          <w:sz w:val="24"/>
          <w:szCs w:val="24"/>
        </w:rPr>
        <w:t xml:space="preserve">tersebut, seperti </w:t>
      </w:r>
      <w:r w:rsidR="000833FE" w:rsidRPr="007C578A">
        <w:rPr>
          <w:rFonts w:asciiTheme="majorBidi" w:hAnsiTheme="majorBidi" w:cstheme="majorBidi"/>
          <w:sz w:val="24"/>
          <w:szCs w:val="24"/>
        </w:rPr>
        <w:t>akibat dari</w:t>
      </w:r>
      <w:r w:rsidR="00CD601C" w:rsidRPr="007C578A">
        <w:rPr>
          <w:rFonts w:asciiTheme="majorBidi" w:hAnsiTheme="majorBidi" w:cstheme="majorBidi"/>
          <w:sz w:val="24"/>
          <w:szCs w:val="24"/>
        </w:rPr>
        <w:t xml:space="preserve"> </w:t>
      </w:r>
      <w:r w:rsidR="000833FE" w:rsidRPr="007C578A">
        <w:rPr>
          <w:rFonts w:asciiTheme="majorBidi" w:hAnsiTheme="majorBidi" w:cstheme="majorBidi"/>
          <w:sz w:val="24"/>
          <w:szCs w:val="24"/>
        </w:rPr>
        <w:t>ke</w:t>
      </w:r>
      <w:r w:rsidR="00CD601C" w:rsidRPr="007C578A">
        <w:rPr>
          <w:rFonts w:asciiTheme="majorBidi" w:hAnsiTheme="majorBidi" w:cstheme="majorBidi"/>
          <w:sz w:val="24"/>
          <w:szCs w:val="24"/>
        </w:rPr>
        <w:t>sulit</w:t>
      </w:r>
      <w:r w:rsidR="000833FE" w:rsidRPr="007C578A">
        <w:rPr>
          <w:rFonts w:asciiTheme="majorBidi" w:hAnsiTheme="majorBidi" w:cstheme="majorBidi"/>
          <w:sz w:val="24"/>
          <w:szCs w:val="24"/>
        </w:rPr>
        <w:t>a</w:t>
      </w:r>
      <w:r w:rsidR="00CD601C" w:rsidRPr="007C578A">
        <w:rPr>
          <w:rFonts w:asciiTheme="majorBidi" w:hAnsiTheme="majorBidi" w:cstheme="majorBidi"/>
          <w:sz w:val="24"/>
          <w:szCs w:val="24"/>
        </w:rPr>
        <w:t>n</w:t>
      </w:r>
      <w:r w:rsidR="000833FE" w:rsidRPr="007C578A">
        <w:rPr>
          <w:rFonts w:asciiTheme="majorBidi" w:hAnsiTheme="majorBidi" w:cstheme="majorBidi"/>
          <w:sz w:val="24"/>
          <w:szCs w:val="24"/>
        </w:rPr>
        <w:t xml:space="preserve"> untuk</w:t>
      </w:r>
      <w:r w:rsidR="00CD601C" w:rsidRPr="007C578A">
        <w:rPr>
          <w:rFonts w:asciiTheme="majorBidi" w:hAnsiTheme="majorBidi" w:cstheme="majorBidi"/>
          <w:sz w:val="24"/>
          <w:szCs w:val="24"/>
        </w:rPr>
        <w:t xml:space="preserve"> </w:t>
      </w:r>
      <w:r w:rsidR="000A1D94" w:rsidRPr="007C578A">
        <w:rPr>
          <w:rFonts w:asciiTheme="majorBidi" w:hAnsiTheme="majorBidi" w:cstheme="majorBidi"/>
          <w:sz w:val="24"/>
          <w:szCs w:val="24"/>
        </w:rPr>
        <w:t>mendapatkan informasi yang cukup, baik yang sulit disimpulka</w:t>
      </w:r>
      <w:r w:rsidR="00B50B30" w:rsidRPr="007C578A">
        <w:rPr>
          <w:rFonts w:asciiTheme="majorBidi" w:hAnsiTheme="majorBidi" w:cstheme="majorBidi"/>
          <w:sz w:val="24"/>
          <w:szCs w:val="24"/>
        </w:rPr>
        <w:t xml:space="preserve">n maupun yang mudah disimpulkan.  </w:t>
      </w:r>
      <w:proofErr w:type="gramStart"/>
      <w:r w:rsidR="00B50B30" w:rsidRPr="007C578A">
        <w:rPr>
          <w:rFonts w:asciiTheme="majorBidi" w:hAnsiTheme="majorBidi" w:cstheme="majorBidi"/>
          <w:sz w:val="24"/>
          <w:szCs w:val="24"/>
        </w:rPr>
        <w:t>Penyebab lainnya diantaranya adalah</w:t>
      </w:r>
      <w:r w:rsidR="000A1D94" w:rsidRPr="007C578A">
        <w:rPr>
          <w:rFonts w:asciiTheme="majorBidi" w:hAnsiTheme="majorBidi" w:cstheme="majorBidi"/>
          <w:sz w:val="24"/>
          <w:szCs w:val="24"/>
        </w:rPr>
        <w:t xml:space="preserve"> adanya </w:t>
      </w:r>
      <w:r w:rsidR="00B50B30" w:rsidRPr="007C578A">
        <w:rPr>
          <w:rFonts w:asciiTheme="majorBidi" w:hAnsiTheme="majorBidi" w:cstheme="majorBidi"/>
          <w:sz w:val="24"/>
          <w:szCs w:val="24"/>
        </w:rPr>
        <w:t>ber</w:t>
      </w:r>
      <w:r w:rsidR="000A1D94" w:rsidRPr="007C578A">
        <w:rPr>
          <w:rFonts w:asciiTheme="majorBidi" w:hAnsiTheme="majorBidi" w:cstheme="majorBidi"/>
          <w:sz w:val="24"/>
          <w:szCs w:val="24"/>
        </w:rPr>
        <w:t xml:space="preserve">bagai </w:t>
      </w:r>
      <w:r w:rsidR="00B50B30" w:rsidRPr="007C578A">
        <w:rPr>
          <w:rFonts w:asciiTheme="majorBidi" w:hAnsiTheme="majorBidi" w:cstheme="majorBidi"/>
          <w:sz w:val="24"/>
          <w:szCs w:val="24"/>
        </w:rPr>
        <w:t>jenis</w:t>
      </w:r>
      <w:r w:rsidR="000A1D94" w:rsidRPr="007C578A">
        <w:rPr>
          <w:rFonts w:asciiTheme="majorBidi" w:hAnsiTheme="majorBidi" w:cstheme="majorBidi"/>
          <w:sz w:val="24"/>
          <w:szCs w:val="24"/>
        </w:rPr>
        <w:t xml:space="preserve"> kepentingan yang berbeda-beda antar sektor dan instansi, </w:t>
      </w:r>
      <w:r w:rsidR="00B50B30" w:rsidRPr="007C578A">
        <w:rPr>
          <w:rFonts w:asciiTheme="majorBidi" w:hAnsiTheme="majorBidi" w:cstheme="majorBidi"/>
          <w:sz w:val="24"/>
          <w:szCs w:val="24"/>
        </w:rPr>
        <w:t>namun semua kepentingan tersebut kurang dianalisis secara tajam.</w:t>
      </w:r>
      <w:proofErr w:type="gramEnd"/>
      <w:r w:rsidR="00B50B30" w:rsidRPr="007C578A">
        <w:rPr>
          <w:rFonts w:asciiTheme="majorBidi" w:hAnsiTheme="majorBidi" w:cstheme="majorBidi"/>
          <w:sz w:val="24"/>
          <w:szCs w:val="24"/>
        </w:rPr>
        <w:t xml:space="preserve"> </w:t>
      </w:r>
      <w:r w:rsidR="00025B86" w:rsidRPr="007C578A">
        <w:rPr>
          <w:rFonts w:asciiTheme="majorBidi" w:hAnsiTheme="majorBidi" w:cstheme="majorBidi"/>
          <w:sz w:val="24"/>
          <w:szCs w:val="24"/>
        </w:rPr>
        <w:t xml:space="preserve"> Penyebab lainnya antara </w:t>
      </w:r>
      <w:proofErr w:type="gramStart"/>
      <w:r w:rsidR="00025B86" w:rsidRPr="007C578A">
        <w:rPr>
          <w:rFonts w:asciiTheme="majorBidi" w:hAnsiTheme="majorBidi" w:cstheme="majorBidi"/>
          <w:sz w:val="24"/>
          <w:szCs w:val="24"/>
        </w:rPr>
        <w:t>lain</w:t>
      </w:r>
      <w:proofErr w:type="gramEnd"/>
      <w:r w:rsidR="00025B86" w:rsidRPr="007C578A">
        <w:rPr>
          <w:rFonts w:asciiTheme="majorBidi" w:hAnsiTheme="majorBidi" w:cstheme="majorBidi"/>
          <w:sz w:val="24"/>
          <w:szCs w:val="24"/>
        </w:rPr>
        <w:t xml:space="preserve"> adanya </w:t>
      </w:r>
      <w:r w:rsidR="000A1D94" w:rsidRPr="007C578A">
        <w:rPr>
          <w:rFonts w:asciiTheme="majorBidi" w:hAnsiTheme="majorBidi" w:cstheme="majorBidi"/>
          <w:sz w:val="24"/>
          <w:szCs w:val="24"/>
        </w:rPr>
        <w:t xml:space="preserve">umpan balik keputusan </w:t>
      </w:r>
      <w:r w:rsidR="00025B86" w:rsidRPr="007C578A">
        <w:rPr>
          <w:rFonts w:asciiTheme="majorBidi" w:hAnsiTheme="majorBidi" w:cstheme="majorBidi"/>
          <w:sz w:val="24"/>
          <w:szCs w:val="24"/>
        </w:rPr>
        <w:t>yang bersifat sporadic.</w:t>
      </w:r>
      <w:r w:rsidR="000A1D94" w:rsidRPr="007C578A">
        <w:rPr>
          <w:rFonts w:asciiTheme="majorBidi" w:hAnsiTheme="majorBidi" w:cstheme="majorBidi"/>
          <w:sz w:val="24"/>
          <w:szCs w:val="24"/>
        </w:rPr>
        <w:t xml:space="preserve">  </w:t>
      </w:r>
      <w:r w:rsidR="00025B86" w:rsidRPr="007C578A">
        <w:rPr>
          <w:rFonts w:asciiTheme="majorBidi" w:hAnsiTheme="majorBidi" w:cstheme="majorBidi"/>
          <w:sz w:val="24"/>
          <w:szCs w:val="24"/>
        </w:rPr>
        <w:t>P</w:t>
      </w:r>
      <w:r w:rsidR="000A1D94" w:rsidRPr="007C578A">
        <w:rPr>
          <w:rFonts w:asciiTheme="majorBidi" w:hAnsiTheme="majorBidi" w:cstheme="majorBidi"/>
          <w:sz w:val="24"/>
          <w:szCs w:val="24"/>
        </w:rPr>
        <w:t xml:space="preserve">roses perumusan kebijakan tidak dimengerti dengan benar. </w:t>
      </w:r>
      <w:proofErr w:type="gramStart"/>
      <w:r w:rsidR="000A1D94" w:rsidRPr="007C578A">
        <w:rPr>
          <w:rFonts w:asciiTheme="majorBidi" w:hAnsiTheme="majorBidi" w:cstheme="majorBidi"/>
          <w:sz w:val="24"/>
          <w:szCs w:val="24"/>
        </w:rPr>
        <w:t xml:space="preserve">Oleh karena itu untuk terciptanya </w:t>
      </w:r>
      <w:r w:rsidR="000A1D94" w:rsidRPr="007C578A">
        <w:rPr>
          <w:rFonts w:asciiTheme="majorBidi" w:hAnsiTheme="majorBidi" w:cstheme="majorBidi"/>
          <w:sz w:val="24"/>
          <w:szCs w:val="24"/>
        </w:rPr>
        <w:lastRenderedPageBreak/>
        <w:t>kebijakan yang tepat (a</w:t>
      </w:r>
      <w:r w:rsidR="000A1D94" w:rsidRPr="007C578A">
        <w:rPr>
          <w:rFonts w:asciiTheme="majorBidi" w:hAnsiTheme="majorBidi" w:cstheme="majorBidi"/>
          <w:i/>
          <w:sz w:val="24"/>
          <w:szCs w:val="24"/>
        </w:rPr>
        <w:t>propriateness</w:t>
      </w:r>
      <w:r w:rsidR="000A1D94" w:rsidRPr="007C578A">
        <w:rPr>
          <w:rFonts w:asciiTheme="majorBidi" w:hAnsiTheme="majorBidi" w:cstheme="majorBidi"/>
          <w:sz w:val="24"/>
          <w:szCs w:val="24"/>
        </w:rPr>
        <w:t xml:space="preserve">) dan dapat diimplementasikan, </w:t>
      </w:r>
      <w:r w:rsidR="004517A5" w:rsidRPr="007C578A">
        <w:rPr>
          <w:rFonts w:asciiTheme="majorBidi" w:hAnsiTheme="majorBidi" w:cstheme="majorBidi"/>
          <w:sz w:val="24"/>
          <w:szCs w:val="24"/>
        </w:rPr>
        <w:t>sehingga</w:t>
      </w:r>
      <w:r w:rsidR="000A1D94" w:rsidRPr="007C578A">
        <w:rPr>
          <w:rFonts w:asciiTheme="majorBidi" w:hAnsiTheme="majorBidi" w:cstheme="majorBidi"/>
          <w:sz w:val="24"/>
          <w:szCs w:val="24"/>
        </w:rPr>
        <w:t xml:space="preserve"> pemerintah harus </w:t>
      </w:r>
      <w:r w:rsidR="004517A5" w:rsidRPr="007C578A">
        <w:rPr>
          <w:rFonts w:asciiTheme="majorBidi" w:hAnsiTheme="majorBidi" w:cstheme="majorBidi"/>
          <w:sz w:val="24"/>
          <w:szCs w:val="24"/>
        </w:rPr>
        <w:t>membuat</w:t>
      </w:r>
      <w:r w:rsidR="000A1D94" w:rsidRPr="007C578A">
        <w:rPr>
          <w:rFonts w:asciiTheme="majorBidi" w:hAnsiTheme="majorBidi" w:cstheme="majorBidi"/>
          <w:sz w:val="24"/>
          <w:szCs w:val="24"/>
        </w:rPr>
        <w:t xml:space="preserve"> kebijakan </w:t>
      </w:r>
      <w:r w:rsidR="004517A5" w:rsidRPr="007C578A">
        <w:rPr>
          <w:rFonts w:asciiTheme="majorBidi" w:hAnsiTheme="majorBidi" w:cstheme="majorBidi"/>
          <w:sz w:val="24"/>
          <w:szCs w:val="24"/>
        </w:rPr>
        <w:t>yang b</w:t>
      </w:r>
      <w:r w:rsidR="00B550DB" w:rsidRPr="007C578A">
        <w:rPr>
          <w:rFonts w:asciiTheme="majorBidi" w:hAnsiTheme="majorBidi" w:cstheme="majorBidi"/>
          <w:sz w:val="24"/>
          <w:szCs w:val="24"/>
        </w:rPr>
        <w:t>agus, b</w:t>
      </w:r>
      <w:r w:rsidR="004517A5" w:rsidRPr="007C578A">
        <w:rPr>
          <w:rFonts w:asciiTheme="majorBidi" w:hAnsiTheme="majorBidi" w:cstheme="majorBidi"/>
          <w:sz w:val="24"/>
          <w:szCs w:val="24"/>
        </w:rPr>
        <w:t>enar</w:t>
      </w:r>
      <w:r w:rsidR="00B550DB" w:rsidRPr="007C578A">
        <w:rPr>
          <w:rFonts w:asciiTheme="majorBidi" w:hAnsiTheme="majorBidi" w:cstheme="majorBidi"/>
          <w:sz w:val="24"/>
          <w:szCs w:val="24"/>
        </w:rPr>
        <w:t xml:space="preserve"> dan implementatif.</w:t>
      </w:r>
      <w:proofErr w:type="gramEnd"/>
      <w:r w:rsidR="00B550DB" w:rsidRPr="007C578A">
        <w:rPr>
          <w:rFonts w:asciiTheme="majorBidi" w:hAnsiTheme="majorBidi" w:cstheme="majorBidi"/>
          <w:sz w:val="24"/>
          <w:szCs w:val="24"/>
        </w:rPr>
        <w:t xml:space="preserve">  Untuk itu</w:t>
      </w:r>
      <w:r w:rsidR="004517A5" w:rsidRPr="007C578A">
        <w:rPr>
          <w:rFonts w:asciiTheme="majorBidi" w:hAnsiTheme="majorBidi" w:cstheme="majorBidi"/>
          <w:sz w:val="24"/>
          <w:szCs w:val="24"/>
        </w:rPr>
        <w:t xml:space="preserve"> </w:t>
      </w:r>
      <w:r w:rsidR="00B550DB" w:rsidRPr="007C578A">
        <w:rPr>
          <w:rFonts w:asciiTheme="majorBidi" w:hAnsiTheme="majorBidi" w:cstheme="majorBidi"/>
          <w:sz w:val="24"/>
          <w:szCs w:val="24"/>
        </w:rPr>
        <w:t xml:space="preserve">maka dapat </w:t>
      </w:r>
      <w:r w:rsidR="00842FD2" w:rsidRPr="007C578A">
        <w:rPr>
          <w:rFonts w:asciiTheme="majorBidi" w:hAnsiTheme="majorBidi" w:cstheme="majorBidi"/>
          <w:sz w:val="24"/>
          <w:szCs w:val="24"/>
        </w:rPr>
        <w:t>pada pembuatannya perlu dilakukan dengan hati-hati, dan melalui pentahapan yang jelas, misalnya pertama mem</w:t>
      </w:r>
      <w:r w:rsidR="00B550DB" w:rsidRPr="007C578A">
        <w:rPr>
          <w:rFonts w:asciiTheme="majorBidi" w:hAnsiTheme="majorBidi" w:cstheme="majorBidi"/>
          <w:sz w:val="24"/>
          <w:szCs w:val="24"/>
        </w:rPr>
        <w:t xml:space="preserve">buat </w:t>
      </w:r>
      <w:r w:rsidR="000A1D94" w:rsidRPr="007C578A">
        <w:rPr>
          <w:rFonts w:asciiTheme="majorBidi" w:hAnsiTheme="majorBidi" w:cstheme="majorBidi"/>
          <w:sz w:val="24"/>
          <w:szCs w:val="24"/>
        </w:rPr>
        <w:t>rancangan atau rencana kebijakan</w:t>
      </w:r>
      <w:r w:rsidR="00842FD2" w:rsidRPr="007C578A">
        <w:rPr>
          <w:rFonts w:asciiTheme="majorBidi" w:hAnsiTheme="majorBidi" w:cstheme="majorBidi"/>
          <w:sz w:val="24"/>
          <w:szCs w:val="24"/>
        </w:rPr>
        <w:t xml:space="preserve"> terlebih dahulu</w:t>
      </w:r>
      <w:r w:rsidR="000A1D94" w:rsidRPr="007C578A">
        <w:rPr>
          <w:rFonts w:asciiTheme="majorBidi" w:hAnsiTheme="majorBidi" w:cstheme="majorBidi"/>
          <w:sz w:val="24"/>
          <w:szCs w:val="24"/>
        </w:rPr>
        <w:t xml:space="preserve">, </w:t>
      </w:r>
      <w:r w:rsidR="00842FD2" w:rsidRPr="007C578A">
        <w:rPr>
          <w:rFonts w:asciiTheme="majorBidi" w:hAnsiTheme="majorBidi" w:cstheme="majorBidi"/>
          <w:sz w:val="24"/>
          <w:szCs w:val="24"/>
        </w:rPr>
        <w:t xml:space="preserve">selanjutnya dimintakan pendapat kepada para ahli, dan dari masukan-masukan tersebut selanjutnya dibuat </w:t>
      </w:r>
      <w:r w:rsidR="000A1D94" w:rsidRPr="007C578A">
        <w:rPr>
          <w:rFonts w:asciiTheme="majorBidi" w:hAnsiTheme="majorBidi" w:cstheme="majorBidi"/>
          <w:sz w:val="24"/>
          <w:szCs w:val="24"/>
        </w:rPr>
        <w:t xml:space="preserve">formulasi rencana kebijakan, </w:t>
      </w:r>
      <w:r w:rsidR="00842FD2" w:rsidRPr="007C578A">
        <w:rPr>
          <w:rFonts w:asciiTheme="majorBidi" w:hAnsiTheme="majorBidi" w:cstheme="majorBidi"/>
          <w:sz w:val="24"/>
          <w:szCs w:val="24"/>
        </w:rPr>
        <w:t xml:space="preserve">sekaligus dengan rencana </w:t>
      </w:r>
      <w:r w:rsidR="000A1D94" w:rsidRPr="007C578A">
        <w:rPr>
          <w:rFonts w:asciiTheme="majorBidi" w:hAnsiTheme="majorBidi" w:cstheme="majorBidi"/>
          <w:sz w:val="24"/>
          <w:szCs w:val="24"/>
        </w:rPr>
        <w:t>pelaksanaan</w:t>
      </w:r>
      <w:r w:rsidR="00842FD2" w:rsidRPr="007C578A">
        <w:rPr>
          <w:rFonts w:asciiTheme="majorBidi" w:hAnsiTheme="majorBidi" w:cstheme="majorBidi"/>
          <w:sz w:val="24"/>
          <w:szCs w:val="24"/>
        </w:rPr>
        <w:t>nya</w:t>
      </w:r>
      <w:r w:rsidR="000A1D94" w:rsidRPr="007C578A">
        <w:rPr>
          <w:rFonts w:asciiTheme="majorBidi" w:hAnsiTheme="majorBidi" w:cstheme="majorBidi"/>
          <w:sz w:val="24"/>
          <w:szCs w:val="24"/>
        </w:rPr>
        <w:t xml:space="preserve"> di lapan</w:t>
      </w:r>
      <w:r w:rsidR="00842FD2" w:rsidRPr="007C578A">
        <w:rPr>
          <w:rFonts w:asciiTheme="majorBidi" w:hAnsiTheme="majorBidi" w:cstheme="majorBidi"/>
          <w:sz w:val="24"/>
          <w:szCs w:val="24"/>
        </w:rPr>
        <w:t xml:space="preserve">gan.  Hal yang juga tidak kalah pentingnya adalah </w:t>
      </w:r>
      <w:proofErr w:type="gramStart"/>
      <w:r w:rsidR="00842FD2" w:rsidRPr="007C578A">
        <w:rPr>
          <w:rFonts w:asciiTheme="majorBidi" w:hAnsiTheme="majorBidi" w:cstheme="majorBidi"/>
          <w:sz w:val="24"/>
          <w:szCs w:val="24"/>
        </w:rPr>
        <w:t xml:space="preserve">melakukan </w:t>
      </w:r>
      <w:r w:rsidR="000A1D94" w:rsidRPr="007C578A">
        <w:rPr>
          <w:rFonts w:asciiTheme="majorBidi" w:hAnsiTheme="majorBidi" w:cstheme="majorBidi"/>
          <w:sz w:val="24"/>
          <w:szCs w:val="24"/>
        </w:rPr>
        <w:t xml:space="preserve"> proses</w:t>
      </w:r>
      <w:proofErr w:type="gramEnd"/>
      <w:r w:rsidR="000A1D94" w:rsidRPr="007C578A">
        <w:rPr>
          <w:rFonts w:asciiTheme="majorBidi" w:hAnsiTheme="majorBidi" w:cstheme="majorBidi"/>
          <w:sz w:val="24"/>
          <w:szCs w:val="24"/>
        </w:rPr>
        <w:t xml:space="preserve"> evaluasi sebagai umpan balik terhadap proses rancangan kebijakan</w:t>
      </w:r>
      <w:r w:rsidR="00842FD2" w:rsidRPr="007C578A">
        <w:rPr>
          <w:rFonts w:asciiTheme="majorBidi" w:hAnsiTheme="majorBidi" w:cstheme="majorBidi"/>
          <w:sz w:val="24"/>
          <w:szCs w:val="24"/>
        </w:rPr>
        <w:t xml:space="preserve"> tersebut</w:t>
      </w:r>
      <w:r w:rsidR="000A1D94" w:rsidRPr="007C578A">
        <w:rPr>
          <w:rFonts w:asciiTheme="majorBidi" w:hAnsiTheme="majorBidi" w:cstheme="majorBidi"/>
          <w:sz w:val="24"/>
          <w:szCs w:val="24"/>
        </w:rPr>
        <w:t>.</w:t>
      </w:r>
      <w:r w:rsidR="00FB54D6" w:rsidRPr="007C578A">
        <w:rPr>
          <w:rFonts w:asciiTheme="majorBidi" w:hAnsiTheme="majorBidi" w:cstheme="majorBidi"/>
          <w:sz w:val="24"/>
          <w:szCs w:val="24"/>
        </w:rPr>
        <w:t xml:space="preserve"> </w:t>
      </w:r>
      <w:proofErr w:type="gramStart"/>
      <w:r w:rsidR="00FB54D6" w:rsidRPr="007C578A">
        <w:rPr>
          <w:rFonts w:asciiTheme="majorBidi" w:hAnsiTheme="majorBidi" w:cstheme="majorBidi"/>
          <w:sz w:val="24"/>
          <w:szCs w:val="24"/>
        </w:rPr>
        <w:t xml:space="preserve">Selain itu juga harus dijalin kemitraan dari semua stakeholder terkait (Mitchell </w:t>
      </w:r>
      <w:r w:rsidR="00FB54D6" w:rsidRPr="007C578A">
        <w:rPr>
          <w:rFonts w:asciiTheme="majorBidi" w:hAnsiTheme="majorBidi" w:cstheme="majorBidi"/>
          <w:i/>
          <w:iCs/>
          <w:sz w:val="24"/>
          <w:szCs w:val="24"/>
        </w:rPr>
        <w:t xml:space="preserve">et al. </w:t>
      </w:r>
      <w:r w:rsidR="00FB54D6" w:rsidRPr="007C578A">
        <w:rPr>
          <w:rFonts w:asciiTheme="majorBidi" w:hAnsiTheme="majorBidi" w:cstheme="majorBidi"/>
          <w:sz w:val="24"/>
          <w:szCs w:val="24"/>
        </w:rPr>
        <w:t>2000).</w:t>
      </w:r>
      <w:proofErr w:type="gramEnd"/>
    </w:p>
    <w:p w:rsidR="00FE6E0F" w:rsidRPr="007C578A" w:rsidRDefault="00037A66" w:rsidP="00931303">
      <w:pPr>
        <w:autoSpaceDE w:val="0"/>
        <w:autoSpaceDN w:val="0"/>
        <w:adjustRightInd w:val="0"/>
        <w:spacing w:after="0" w:line="240" w:lineRule="auto"/>
        <w:ind w:firstLine="360"/>
        <w:jc w:val="both"/>
        <w:rPr>
          <w:rFonts w:asciiTheme="majorBidi" w:hAnsiTheme="majorBidi" w:cstheme="majorBidi"/>
          <w:sz w:val="24"/>
          <w:szCs w:val="24"/>
        </w:rPr>
      </w:pPr>
      <w:r w:rsidRPr="007C578A">
        <w:rPr>
          <w:rFonts w:asciiTheme="majorBidi" w:hAnsiTheme="majorBidi" w:cstheme="majorBidi"/>
          <w:sz w:val="24"/>
          <w:szCs w:val="24"/>
        </w:rPr>
        <w:t xml:space="preserve">Pilihan stakeholder ke dua yang dapat mendukung keberhasilan pengendalian pencemaran merkuri dari proses pertambangan emas rakyat </w:t>
      </w:r>
      <w:r w:rsidR="00D8184D" w:rsidRPr="007C578A">
        <w:rPr>
          <w:rFonts w:asciiTheme="majorBidi" w:hAnsiTheme="majorBidi" w:cstheme="majorBidi"/>
          <w:sz w:val="24"/>
          <w:szCs w:val="24"/>
        </w:rPr>
        <w:t xml:space="preserve">agar menjadi berkelanjutan adalah </w:t>
      </w:r>
      <w:r w:rsidR="000B574B" w:rsidRPr="007C578A">
        <w:rPr>
          <w:rFonts w:asciiTheme="majorBidi" w:hAnsiTheme="majorBidi" w:cstheme="majorBidi"/>
          <w:sz w:val="24"/>
          <w:szCs w:val="24"/>
        </w:rPr>
        <w:t>sarana dan prasarana (0.227)</w:t>
      </w:r>
      <w:r w:rsidR="00D8184D" w:rsidRPr="007C578A">
        <w:rPr>
          <w:rFonts w:asciiTheme="majorBidi" w:hAnsiTheme="majorBidi" w:cstheme="majorBidi"/>
          <w:sz w:val="24"/>
          <w:szCs w:val="24"/>
        </w:rPr>
        <w:t xml:space="preserve">.  </w:t>
      </w:r>
      <w:proofErr w:type="gramStart"/>
      <w:r w:rsidR="00D8184D" w:rsidRPr="007C578A">
        <w:rPr>
          <w:rFonts w:asciiTheme="majorBidi" w:hAnsiTheme="majorBidi" w:cstheme="majorBidi"/>
          <w:sz w:val="24"/>
          <w:szCs w:val="24"/>
        </w:rPr>
        <w:t xml:space="preserve">Dalam hal ini </w:t>
      </w:r>
      <w:r w:rsidR="006A5335" w:rsidRPr="007C578A">
        <w:rPr>
          <w:rFonts w:asciiTheme="majorBidi" w:hAnsiTheme="majorBidi" w:cstheme="majorBidi"/>
          <w:sz w:val="24"/>
          <w:szCs w:val="24"/>
        </w:rPr>
        <w:t xml:space="preserve">agar penambang tradisional melakukan pengolahan emasnya dengan baik, idealnya pemerintah menyediakan terlebih dahulu sarana dan prasarana </w:t>
      </w:r>
      <w:r w:rsidR="00370A05" w:rsidRPr="007C578A">
        <w:rPr>
          <w:rFonts w:asciiTheme="majorBidi" w:hAnsiTheme="majorBidi" w:cstheme="majorBidi"/>
          <w:sz w:val="24"/>
          <w:szCs w:val="24"/>
        </w:rPr>
        <w:t xml:space="preserve">yang dapat mendukung </w:t>
      </w:r>
      <w:r w:rsidR="006A5335" w:rsidRPr="007C578A">
        <w:rPr>
          <w:rFonts w:asciiTheme="majorBidi" w:hAnsiTheme="majorBidi" w:cstheme="majorBidi"/>
          <w:sz w:val="24"/>
          <w:szCs w:val="24"/>
        </w:rPr>
        <w:t>pengolahan limbah penambangannya</w:t>
      </w:r>
      <w:r w:rsidR="00370A05" w:rsidRPr="007C578A">
        <w:rPr>
          <w:rFonts w:asciiTheme="majorBidi" w:hAnsiTheme="majorBidi" w:cstheme="majorBidi"/>
          <w:sz w:val="24"/>
          <w:szCs w:val="24"/>
        </w:rPr>
        <w:t>.</w:t>
      </w:r>
      <w:proofErr w:type="gramEnd"/>
      <w:r w:rsidR="005D0FF0" w:rsidRPr="007C578A">
        <w:rPr>
          <w:rFonts w:asciiTheme="majorBidi" w:hAnsiTheme="majorBidi" w:cstheme="majorBidi"/>
          <w:sz w:val="24"/>
          <w:szCs w:val="24"/>
        </w:rPr>
        <w:t xml:space="preserve">  </w:t>
      </w:r>
      <w:r w:rsidR="00807868" w:rsidRPr="007C578A">
        <w:rPr>
          <w:rFonts w:asciiTheme="majorBidi" w:hAnsiTheme="majorBidi" w:cstheme="majorBidi"/>
          <w:sz w:val="24"/>
          <w:szCs w:val="24"/>
        </w:rPr>
        <w:t>Hal tersebut sesuai dengan pendapat Norista (2010</w:t>
      </w:r>
      <w:proofErr w:type="gramStart"/>
      <w:r w:rsidR="00807868" w:rsidRPr="007C578A">
        <w:rPr>
          <w:rFonts w:asciiTheme="majorBidi" w:hAnsiTheme="majorBidi" w:cstheme="majorBidi"/>
          <w:sz w:val="24"/>
          <w:szCs w:val="24"/>
        </w:rPr>
        <w:t xml:space="preserve">) </w:t>
      </w:r>
      <w:r w:rsidR="004A3FFD" w:rsidRPr="007C578A">
        <w:rPr>
          <w:rFonts w:asciiTheme="majorBidi" w:hAnsiTheme="majorBidi" w:cstheme="majorBidi"/>
          <w:sz w:val="24"/>
          <w:szCs w:val="24"/>
        </w:rPr>
        <w:t xml:space="preserve"> yang</w:t>
      </w:r>
      <w:proofErr w:type="gramEnd"/>
      <w:r w:rsidR="004A3FFD" w:rsidRPr="007C578A">
        <w:rPr>
          <w:rFonts w:asciiTheme="majorBidi" w:hAnsiTheme="majorBidi" w:cstheme="majorBidi"/>
          <w:sz w:val="24"/>
          <w:szCs w:val="24"/>
        </w:rPr>
        <w:t xml:space="preserve"> </w:t>
      </w:r>
      <w:r w:rsidR="00807868" w:rsidRPr="007C578A">
        <w:rPr>
          <w:rFonts w:asciiTheme="majorBidi" w:hAnsiTheme="majorBidi" w:cstheme="majorBidi"/>
          <w:sz w:val="24"/>
          <w:szCs w:val="24"/>
        </w:rPr>
        <w:t xml:space="preserve">berpendapat bahwa dalam suatu proses pembangunan, investasi </w:t>
      </w:r>
      <w:r w:rsidR="004A3FFD" w:rsidRPr="007C578A">
        <w:rPr>
          <w:rFonts w:asciiTheme="majorBidi" w:hAnsiTheme="majorBidi" w:cstheme="majorBidi"/>
          <w:sz w:val="24"/>
          <w:szCs w:val="24"/>
        </w:rPr>
        <w:t>pemerintah untuk membangun</w:t>
      </w:r>
      <w:r w:rsidR="00FE6E0F" w:rsidRPr="007C578A">
        <w:rPr>
          <w:rFonts w:asciiTheme="majorBidi" w:hAnsiTheme="majorBidi" w:cstheme="majorBidi"/>
          <w:sz w:val="24"/>
          <w:szCs w:val="24"/>
        </w:rPr>
        <w:t>/ menyediakan</w:t>
      </w:r>
      <w:r w:rsidR="004A3FFD" w:rsidRPr="007C578A">
        <w:rPr>
          <w:rFonts w:asciiTheme="majorBidi" w:hAnsiTheme="majorBidi" w:cstheme="majorBidi"/>
          <w:sz w:val="24"/>
          <w:szCs w:val="24"/>
        </w:rPr>
        <w:t xml:space="preserve"> sarana dan prasarana</w:t>
      </w:r>
      <w:r w:rsidR="00335C72" w:rsidRPr="007C578A">
        <w:rPr>
          <w:rFonts w:asciiTheme="majorBidi" w:hAnsiTheme="majorBidi" w:cstheme="majorBidi"/>
          <w:sz w:val="24"/>
          <w:szCs w:val="24"/>
        </w:rPr>
        <w:t xml:space="preserve">.  Mengingat walau pembangunan sarana dan prasarana </w:t>
      </w:r>
      <w:r w:rsidR="00F70F1D" w:rsidRPr="007C578A">
        <w:rPr>
          <w:rFonts w:asciiTheme="majorBidi" w:hAnsiTheme="majorBidi" w:cstheme="majorBidi"/>
          <w:sz w:val="24"/>
          <w:szCs w:val="24"/>
        </w:rPr>
        <w:t xml:space="preserve">memerlukan modal yang besar, namun </w:t>
      </w:r>
      <w:proofErr w:type="gramStart"/>
      <w:r w:rsidR="00F70F1D" w:rsidRPr="007C578A">
        <w:rPr>
          <w:rFonts w:asciiTheme="majorBidi" w:hAnsiTheme="majorBidi" w:cstheme="majorBidi"/>
          <w:sz w:val="24"/>
          <w:szCs w:val="24"/>
        </w:rPr>
        <w:t>akan</w:t>
      </w:r>
      <w:proofErr w:type="gramEnd"/>
      <w:r w:rsidR="00F70F1D" w:rsidRPr="007C578A">
        <w:rPr>
          <w:rFonts w:asciiTheme="majorBidi" w:hAnsiTheme="majorBidi" w:cstheme="majorBidi"/>
          <w:sz w:val="24"/>
          <w:szCs w:val="24"/>
        </w:rPr>
        <w:t xml:space="preserve"> ber</w:t>
      </w:r>
      <w:r w:rsidR="00335C72" w:rsidRPr="007C578A">
        <w:rPr>
          <w:rFonts w:asciiTheme="majorBidi" w:hAnsiTheme="majorBidi" w:cstheme="majorBidi"/>
          <w:sz w:val="24"/>
          <w:szCs w:val="24"/>
        </w:rPr>
        <w:t>pengaruh langsung terhadap</w:t>
      </w:r>
      <w:r w:rsidR="00F70F1D" w:rsidRPr="007C578A">
        <w:rPr>
          <w:rFonts w:asciiTheme="majorBidi" w:hAnsiTheme="majorBidi" w:cstheme="majorBidi"/>
          <w:sz w:val="24"/>
          <w:szCs w:val="24"/>
        </w:rPr>
        <w:t xml:space="preserve"> kelestarian lingkungan, kesehatan dan</w:t>
      </w:r>
      <w:r w:rsidR="00335C72" w:rsidRPr="007C578A">
        <w:rPr>
          <w:rFonts w:asciiTheme="majorBidi" w:hAnsiTheme="majorBidi" w:cstheme="majorBidi"/>
          <w:sz w:val="24"/>
          <w:szCs w:val="24"/>
        </w:rPr>
        <w:t xml:space="preserve"> kesejahteraan masyarakat sekaligus </w:t>
      </w:r>
      <w:r w:rsidR="00F70F1D" w:rsidRPr="007C578A">
        <w:rPr>
          <w:rFonts w:asciiTheme="majorBidi" w:hAnsiTheme="majorBidi" w:cstheme="majorBidi"/>
          <w:sz w:val="24"/>
          <w:szCs w:val="24"/>
        </w:rPr>
        <w:t xml:space="preserve">juga akan </w:t>
      </w:r>
      <w:r w:rsidR="00335C72" w:rsidRPr="007C578A">
        <w:rPr>
          <w:rFonts w:asciiTheme="majorBidi" w:hAnsiTheme="majorBidi" w:cstheme="majorBidi"/>
          <w:sz w:val="24"/>
          <w:szCs w:val="24"/>
        </w:rPr>
        <w:t>mempunyai</w:t>
      </w:r>
      <w:r w:rsidR="00F70F1D" w:rsidRPr="007C578A">
        <w:rPr>
          <w:rFonts w:asciiTheme="majorBidi" w:hAnsiTheme="majorBidi" w:cstheme="majorBidi"/>
          <w:sz w:val="24"/>
          <w:szCs w:val="24"/>
        </w:rPr>
        <w:t xml:space="preserve"> </w:t>
      </w:r>
      <w:r w:rsidR="00335C72" w:rsidRPr="007C578A">
        <w:rPr>
          <w:rFonts w:asciiTheme="majorBidi" w:hAnsiTheme="majorBidi" w:cstheme="majorBidi"/>
          <w:i/>
          <w:iCs/>
          <w:sz w:val="24"/>
          <w:szCs w:val="24"/>
        </w:rPr>
        <w:t xml:space="preserve">multiplier effect </w:t>
      </w:r>
      <w:r w:rsidR="00335C72" w:rsidRPr="007C578A">
        <w:rPr>
          <w:rFonts w:asciiTheme="majorBidi" w:hAnsiTheme="majorBidi" w:cstheme="majorBidi"/>
          <w:sz w:val="24"/>
          <w:szCs w:val="24"/>
        </w:rPr>
        <w:t>yang besar.</w:t>
      </w:r>
      <w:r w:rsidR="004A3FFD" w:rsidRPr="007C578A">
        <w:rPr>
          <w:rFonts w:asciiTheme="majorBidi" w:hAnsiTheme="majorBidi" w:cstheme="majorBidi"/>
          <w:sz w:val="24"/>
          <w:szCs w:val="24"/>
        </w:rPr>
        <w:t xml:space="preserve"> </w:t>
      </w:r>
    </w:p>
    <w:p w:rsidR="000B574B" w:rsidRPr="007C578A" w:rsidRDefault="00FE6E0F" w:rsidP="00931303">
      <w:pPr>
        <w:autoSpaceDE w:val="0"/>
        <w:autoSpaceDN w:val="0"/>
        <w:adjustRightInd w:val="0"/>
        <w:spacing w:after="0" w:line="240" w:lineRule="auto"/>
        <w:ind w:firstLine="360"/>
        <w:jc w:val="both"/>
        <w:rPr>
          <w:rFonts w:asciiTheme="majorBidi" w:hAnsiTheme="majorBidi" w:cstheme="majorBidi"/>
          <w:sz w:val="24"/>
          <w:szCs w:val="24"/>
        </w:rPr>
      </w:pPr>
      <w:r w:rsidRPr="007C578A">
        <w:rPr>
          <w:rFonts w:asciiTheme="majorBidi" w:hAnsiTheme="majorBidi" w:cstheme="majorBidi"/>
          <w:sz w:val="24"/>
          <w:szCs w:val="24"/>
        </w:rPr>
        <w:t xml:space="preserve">Pilihan stakeholder ke tiga yang dapat mendukung keberhasilan pengendalian pencemaran merkuri dari proses pertambangan emas rakyat agar menjadi berkelanjutan adalah </w:t>
      </w:r>
      <w:r w:rsidR="000B574B" w:rsidRPr="007C578A">
        <w:rPr>
          <w:rFonts w:asciiTheme="majorBidi" w:hAnsiTheme="majorBidi" w:cstheme="majorBidi"/>
          <w:sz w:val="24"/>
          <w:szCs w:val="24"/>
        </w:rPr>
        <w:t>tingkat pendidikan (0.197)</w:t>
      </w:r>
      <w:r w:rsidR="00335C72" w:rsidRPr="007C578A">
        <w:rPr>
          <w:rFonts w:asciiTheme="majorBidi" w:hAnsiTheme="majorBidi" w:cstheme="majorBidi"/>
          <w:sz w:val="24"/>
          <w:szCs w:val="24"/>
        </w:rPr>
        <w:t xml:space="preserve"> dan </w:t>
      </w:r>
      <w:r w:rsidR="000B574B" w:rsidRPr="007C578A">
        <w:rPr>
          <w:rFonts w:asciiTheme="majorBidi" w:hAnsiTheme="majorBidi" w:cstheme="majorBidi"/>
          <w:sz w:val="24"/>
          <w:szCs w:val="24"/>
        </w:rPr>
        <w:t>pendanaan (0.197)</w:t>
      </w:r>
      <w:r w:rsidR="00335C72" w:rsidRPr="007C578A">
        <w:rPr>
          <w:rFonts w:asciiTheme="majorBidi" w:hAnsiTheme="majorBidi" w:cstheme="majorBidi"/>
          <w:sz w:val="24"/>
          <w:szCs w:val="24"/>
        </w:rPr>
        <w:t xml:space="preserve">.  </w:t>
      </w:r>
      <w:r w:rsidR="005035D7" w:rsidRPr="007C578A">
        <w:rPr>
          <w:rFonts w:asciiTheme="majorBidi" w:hAnsiTheme="majorBidi" w:cstheme="majorBidi"/>
          <w:sz w:val="24"/>
          <w:szCs w:val="24"/>
        </w:rPr>
        <w:t xml:space="preserve">Pendidikan merupakan factor penting dalam </w:t>
      </w:r>
      <w:r w:rsidR="009C4DF9" w:rsidRPr="007C578A">
        <w:rPr>
          <w:rFonts w:asciiTheme="majorBidi" w:hAnsiTheme="majorBidi" w:cstheme="majorBidi"/>
          <w:sz w:val="24"/>
          <w:szCs w:val="24"/>
        </w:rPr>
        <w:t>merubah seseorang sehingga mau melakukan perubahan untuk kemajuan (</w:t>
      </w:r>
      <w:r w:rsidR="008A215C" w:rsidRPr="007C578A">
        <w:rPr>
          <w:rFonts w:asciiTheme="majorBidi" w:hAnsiTheme="majorBidi" w:cstheme="majorBidi"/>
          <w:bCs/>
          <w:sz w:val="24"/>
          <w:szCs w:val="24"/>
        </w:rPr>
        <w:t>Bakhurst, 2011</w:t>
      </w:r>
      <w:r w:rsidR="009C4DF9" w:rsidRPr="007C578A">
        <w:rPr>
          <w:rFonts w:asciiTheme="majorBidi" w:hAnsiTheme="majorBidi" w:cstheme="majorBidi"/>
          <w:sz w:val="24"/>
          <w:szCs w:val="24"/>
        </w:rPr>
        <w:t xml:space="preserve">), sehingga </w:t>
      </w:r>
      <w:proofErr w:type="gramStart"/>
      <w:r w:rsidR="009C4DF9" w:rsidRPr="007C578A">
        <w:rPr>
          <w:rFonts w:asciiTheme="majorBidi" w:hAnsiTheme="majorBidi" w:cstheme="majorBidi"/>
          <w:sz w:val="24"/>
          <w:szCs w:val="24"/>
        </w:rPr>
        <w:t>akan</w:t>
      </w:r>
      <w:proofErr w:type="gramEnd"/>
      <w:r w:rsidR="009C4DF9" w:rsidRPr="007C578A">
        <w:rPr>
          <w:rFonts w:asciiTheme="majorBidi" w:hAnsiTheme="majorBidi" w:cstheme="majorBidi"/>
          <w:sz w:val="24"/>
          <w:szCs w:val="24"/>
        </w:rPr>
        <w:t xml:space="preserve"> dapat mendukung </w:t>
      </w:r>
      <w:r w:rsidR="00C956D0" w:rsidRPr="007C578A">
        <w:rPr>
          <w:rFonts w:asciiTheme="majorBidi" w:hAnsiTheme="majorBidi" w:cstheme="majorBidi"/>
          <w:sz w:val="24"/>
          <w:szCs w:val="24"/>
        </w:rPr>
        <w:t>dan mensukseskan pengendalian pencemaran merkuri dari proses pertambangan emas rakyat</w:t>
      </w:r>
      <w:r w:rsidR="00431512" w:rsidRPr="007C578A">
        <w:rPr>
          <w:rFonts w:asciiTheme="majorBidi" w:hAnsiTheme="majorBidi" w:cstheme="majorBidi"/>
          <w:sz w:val="24"/>
          <w:szCs w:val="24"/>
        </w:rPr>
        <w:t xml:space="preserve">.  Hal ini sesuai dengan pendapat Davis and Tisdell (1995) yang mengatakan bahwa </w:t>
      </w:r>
      <w:r w:rsidR="005652DF" w:rsidRPr="007C578A">
        <w:rPr>
          <w:rFonts w:asciiTheme="majorBidi" w:hAnsiTheme="majorBidi" w:cstheme="majorBidi"/>
          <w:sz w:val="24"/>
          <w:szCs w:val="24"/>
        </w:rPr>
        <w:t>pendidikan dapat menjadi salah satu factor yang membawa masyarakat sadar terhadap kelestarian lingkungan.</w:t>
      </w:r>
      <w:r w:rsidR="002F7837" w:rsidRPr="007C578A">
        <w:rPr>
          <w:rFonts w:asciiTheme="majorBidi" w:hAnsiTheme="majorBidi" w:cstheme="majorBidi"/>
          <w:sz w:val="24"/>
          <w:szCs w:val="24"/>
        </w:rPr>
        <w:t xml:space="preserve">  Apabila hal tersebut dapat dilakukan dengan baik</w:t>
      </w:r>
      <w:proofErr w:type="gramStart"/>
      <w:r w:rsidR="002F7837" w:rsidRPr="007C578A">
        <w:rPr>
          <w:rFonts w:asciiTheme="majorBidi" w:hAnsiTheme="majorBidi" w:cstheme="majorBidi"/>
          <w:sz w:val="24"/>
          <w:szCs w:val="24"/>
        </w:rPr>
        <w:t>,maka</w:t>
      </w:r>
      <w:proofErr w:type="gramEnd"/>
      <w:r w:rsidR="002F7837" w:rsidRPr="007C578A">
        <w:rPr>
          <w:rFonts w:asciiTheme="majorBidi" w:hAnsiTheme="majorBidi" w:cstheme="majorBidi"/>
          <w:sz w:val="24"/>
          <w:szCs w:val="24"/>
        </w:rPr>
        <w:t xml:space="preserve"> keberlanjutan yang dinginkan bukan tidak mungkin </w:t>
      </w:r>
      <w:r w:rsidR="007B3393" w:rsidRPr="007C578A">
        <w:rPr>
          <w:rFonts w:asciiTheme="majorBidi" w:hAnsiTheme="majorBidi" w:cstheme="majorBidi"/>
          <w:sz w:val="24"/>
          <w:szCs w:val="24"/>
        </w:rPr>
        <w:t xml:space="preserve">juga </w:t>
      </w:r>
      <w:r w:rsidR="002F7837" w:rsidRPr="007C578A">
        <w:rPr>
          <w:rFonts w:asciiTheme="majorBidi" w:hAnsiTheme="majorBidi" w:cstheme="majorBidi"/>
          <w:sz w:val="24"/>
          <w:szCs w:val="24"/>
        </w:rPr>
        <w:t xml:space="preserve">akan tercapai </w:t>
      </w:r>
      <w:r w:rsidR="007B3393" w:rsidRPr="007C578A">
        <w:rPr>
          <w:rFonts w:asciiTheme="majorBidi" w:hAnsiTheme="majorBidi" w:cstheme="majorBidi"/>
          <w:sz w:val="24"/>
          <w:szCs w:val="24"/>
        </w:rPr>
        <w:t>(</w:t>
      </w:r>
      <w:r w:rsidR="007B3393" w:rsidRPr="007C578A">
        <w:rPr>
          <w:rFonts w:asciiTheme="majorBidi" w:eastAsia="Calibri" w:hAnsiTheme="majorBidi" w:cstheme="majorBidi"/>
          <w:sz w:val="24"/>
          <w:szCs w:val="24"/>
        </w:rPr>
        <w:t>Downey, 2004).</w:t>
      </w:r>
    </w:p>
    <w:p w:rsidR="008E182A" w:rsidRPr="007C578A" w:rsidRDefault="007B3393" w:rsidP="00931303">
      <w:pPr>
        <w:spacing w:line="240" w:lineRule="auto"/>
        <w:ind w:firstLine="540"/>
        <w:jc w:val="both"/>
        <w:rPr>
          <w:rFonts w:asciiTheme="majorBidi" w:hAnsiTheme="majorBidi" w:cstheme="majorBidi"/>
          <w:sz w:val="24"/>
          <w:szCs w:val="24"/>
        </w:rPr>
      </w:pPr>
      <w:r w:rsidRPr="007C578A">
        <w:rPr>
          <w:rFonts w:asciiTheme="majorBidi" w:hAnsiTheme="majorBidi" w:cstheme="majorBidi"/>
          <w:sz w:val="24"/>
          <w:szCs w:val="24"/>
        </w:rPr>
        <w:t>Pendanaan juga menjadi</w:t>
      </w:r>
      <w:r w:rsidR="00167164" w:rsidRPr="007C578A">
        <w:rPr>
          <w:rFonts w:asciiTheme="majorBidi" w:hAnsiTheme="majorBidi" w:cstheme="majorBidi"/>
          <w:sz w:val="24"/>
          <w:szCs w:val="24"/>
        </w:rPr>
        <w:t xml:space="preserve"> </w:t>
      </w:r>
      <w:r w:rsidRPr="007C578A">
        <w:rPr>
          <w:rFonts w:asciiTheme="majorBidi" w:hAnsiTheme="majorBidi" w:cstheme="majorBidi"/>
          <w:sz w:val="24"/>
          <w:szCs w:val="24"/>
        </w:rPr>
        <w:t>pilihan stakeholder ke tiga yang dapat mendukung keberhasilan pengendalian pencemaran merkuri dari proses pertambangan emas rakyat agar menjadi berkelanjutan</w:t>
      </w:r>
      <w:r w:rsidR="00BD4D96" w:rsidRPr="007C578A">
        <w:rPr>
          <w:rFonts w:asciiTheme="majorBidi" w:hAnsiTheme="majorBidi" w:cstheme="majorBidi"/>
          <w:sz w:val="24"/>
          <w:szCs w:val="24"/>
        </w:rPr>
        <w:t xml:space="preserve">.  Hal ini disebabkan dalam melaksanakan semua kebijakan yang telah dibuat, termasuk dalam monitoring dan evaluasinya di lapang </w:t>
      </w:r>
      <w:r w:rsidR="001E4A6A" w:rsidRPr="007C578A">
        <w:rPr>
          <w:rFonts w:asciiTheme="majorBidi" w:hAnsiTheme="majorBidi" w:cstheme="majorBidi"/>
          <w:sz w:val="24"/>
          <w:szCs w:val="24"/>
        </w:rPr>
        <w:t xml:space="preserve">semua membutuhkan </w:t>
      </w:r>
      <w:proofErr w:type="gramStart"/>
      <w:r w:rsidR="001E4A6A" w:rsidRPr="007C578A">
        <w:rPr>
          <w:rFonts w:asciiTheme="majorBidi" w:hAnsiTheme="majorBidi" w:cstheme="majorBidi"/>
          <w:sz w:val="24"/>
          <w:szCs w:val="24"/>
        </w:rPr>
        <w:t>dana</w:t>
      </w:r>
      <w:proofErr w:type="gramEnd"/>
      <w:r w:rsidR="001E4A6A" w:rsidRPr="007C578A">
        <w:rPr>
          <w:rFonts w:asciiTheme="majorBidi" w:hAnsiTheme="majorBidi" w:cstheme="majorBidi"/>
          <w:sz w:val="24"/>
          <w:szCs w:val="24"/>
        </w:rPr>
        <w:t xml:space="preserve"> operasional untukmelaksanakannya.  Demikian pula halnya dengan </w:t>
      </w:r>
      <w:r w:rsidR="00AA7594" w:rsidRPr="007C578A">
        <w:rPr>
          <w:rFonts w:asciiTheme="majorBidi" w:hAnsiTheme="majorBidi" w:cstheme="majorBidi"/>
          <w:sz w:val="24"/>
          <w:szCs w:val="24"/>
        </w:rPr>
        <w:t xml:space="preserve">pengadaan sarana dan prasarana untuk pengolahan limbah dari kegiatan pertambangan emas rakyat juga dibutuhkan </w:t>
      </w:r>
      <w:proofErr w:type="gramStart"/>
      <w:r w:rsidR="00AA7594" w:rsidRPr="007C578A">
        <w:rPr>
          <w:rFonts w:asciiTheme="majorBidi" w:hAnsiTheme="majorBidi" w:cstheme="majorBidi"/>
          <w:sz w:val="24"/>
          <w:szCs w:val="24"/>
        </w:rPr>
        <w:t>dana</w:t>
      </w:r>
      <w:proofErr w:type="gramEnd"/>
      <w:r w:rsidR="00AA7594" w:rsidRPr="007C578A">
        <w:rPr>
          <w:rFonts w:asciiTheme="majorBidi" w:hAnsiTheme="majorBidi" w:cstheme="majorBidi"/>
          <w:sz w:val="24"/>
          <w:szCs w:val="24"/>
        </w:rPr>
        <w:t xml:space="preserve"> yang jumlahnya tidak sedikit.</w:t>
      </w:r>
    </w:p>
    <w:p w:rsidR="00F43FE7" w:rsidRPr="007C578A" w:rsidRDefault="006323B4" w:rsidP="00931303">
      <w:pPr>
        <w:spacing w:line="240" w:lineRule="auto"/>
        <w:ind w:firstLine="540"/>
        <w:jc w:val="both"/>
        <w:rPr>
          <w:rFonts w:asciiTheme="majorBidi" w:hAnsiTheme="majorBidi" w:cstheme="majorBidi"/>
          <w:sz w:val="24"/>
          <w:szCs w:val="24"/>
        </w:rPr>
      </w:pPr>
      <w:r w:rsidRPr="007C578A">
        <w:rPr>
          <w:rFonts w:asciiTheme="majorBidi" w:hAnsiTheme="majorBidi" w:cstheme="majorBidi"/>
          <w:sz w:val="24"/>
          <w:szCs w:val="24"/>
        </w:rPr>
        <w:t>H</w:t>
      </w:r>
      <w:r w:rsidR="00524801" w:rsidRPr="007C578A">
        <w:rPr>
          <w:rFonts w:asciiTheme="majorBidi" w:hAnsiTheme="majorBidi" w:cstheme="majorBidi"/>
          <w:sz w:val="24"/>
          <w:szCs w:val="24"/>
          <w:lang w:val="id-ID"/>
        </w:rPr>
        <w:t>asil analisis AHP</w:t>
      </w:r>
      <w:r w:rsidRPr="007C578A">
        <w:rPr>
          <w:rFonts w:asciiTheme="majorBidi" w:hAnsiTheme="majorBidi" w:cstheme="majorBidi"/>
          <w:sz w:val="24"/>
          <w:szCs w:val="24"/>
        </w:rPr>
        <w:t xml:space="preserve"> untuk</w:t>
      </w:r>
      <w:r w:rsidR="0077327C" w:rsidRPr="007C578A">
        <w:rPr>
          <w:rFonts w:asciiTheme="majorBidi" w:hAnsiTheme="majorBidi" w:cstheme="majorBidi"/>
          <w:sz w:val="24"/>
          <w:szCs w:val="24"/>
        </w:rPr>
        <w:t xml:space="preserve"> </w:t>
      </w:r>
      <w:r w:rsidRPr="007C578A">
        <w:rPr>
          <w:rFonts w:asciiTheme="majorBidi" w:hAnsiTheme="majorBidi" w:cstheme="majorBidi"/>
          <w:sz w:val="24"/>
          <w:szCs w:val="24"/>
        </w:rPr>
        <w:t xml:space="preserve">hierarki ke tiga, yakni kriteria </w:t>
      </w:r>
      <w:r w:rsidRPr="007C578A">
        <w:rPr>
          <w:rFonts w:asciiTheme="majorBidi" w:hAnsiTheme="majorBidi" w:cstheme="majorBidi"/>
          <w:i/>
          <w:iCs/>
          <w:sz w:val="24"/>
          <w:szCs w:val="24"/>
        </w:rPr>
        <w:t>stakeholder</w:t>
      </w:r>
      <w:r w:rsidR="00524801" w:rsidRPr="007C578A">
        <w:rPr>
          <w:rFonts w:asciiTheme="majorBidi" w:hAnsiTheme="majorBidi" w:cstheme="majorBidi"/>
          <w:sz w:val="24"/>
          <w:szCs w:val="24"/>
        </w:rPr>
        <w:t>,</w:t>
      </w:r>
      <w:r w:rsidR="00524801" w:rsidRPr="007C578A">
        <w:rPr>
          <w:rFonts w:asciiTheme="majorBidi" w:hAnsiTheme="majorBidi" w:cstheme="majorBidi"/>
          <w:sz w:val="24"/>
          <w:szCs w:val="24"/>
          <w:lang w:val="id-ID"/>
        </w:rPr>
        <w:t xml:space="preserve"> memperlihatkan bahwa </w:t>
      </w:r>
      <w:r w:rsidR="0077327C" w:rsidRPr="007C578A">
        <w:rPr>
          <w:rFonts w:asciiTheme="majorBidi" w:hAnsiTheme="majorBidi" w:cstheme="majorBidi"/>
          <w:i/>
          <w:iCs/>
          <w:sz w:val="24"/>
          <w:szCs w:val="24"/>
        </w:rPr>
        <w:t>stakeholder</w:t>
      </w:r>
      <w:r w:rsidR="0077327C" w:rsidRPr="007C578A">
        <w:rPr>
          <w:rFonts w:asciiTheme="majorBidi" w:hAnsiTheme="majorBidi" w:cstheme="majorBidi"/>
          <w:sz w:val="24"/>
          <w:szCs w:val="24"/>
        </w:rPr>
        <w:t xml:space="preserve"> </w:t>
      </w:r>
      <w:r w:rsidR="00F43FE7" w:rsidRPr="007C578A">
        <w:rPr>
          <w:rFonts w:asciiTheme="majorBidi" w:hAnsiTheme="majorBidi" w:cstheme="majorBidi"/>
          <w:sz w:val="24"/>
          <w:szCs w:val="24"/>
        </w:rPr>
        <w:t xml:space="preserve">yang paling berpengaruh untuk </w:t>
      </w:r>
      <w:proofErr w:type="gramStart"/>
      <w:r w:rsidR="00524801" w:rsidRPr="007C578A">
        <w:rPr>
          <w:rFonts w:asciiTheme="majorBidi" w:hAnsiTheme="majorBidi" w:cstheme="majorBidi"/>
          <w:sz w:val="24"/>
          <w:szCs w:val="24"/>
        </w:rPr>
        <w:t xml:space="preserve">keberhasilan </w:t>
      </w:r>
      <w:r w:rsidR="00524801" w:rsidRPr="007C578A">
        <w:rPr>
          <w:rFonts w:asciiTheme="majorBidi" w:hAnsiTheme="majorBidi" w:cstheme="majorBidi"/>
          <w:sz w:val="24"/>
          <w:szCs w:val="24"/>
          <w:lang w:val="id-ID"/>
        </w:rPr>
        <w:t xml:space="preserve"> </w:t>
      </w:r>
      <w:r w:rsidR="00524801" w:rsidRPr="007C578A">
        <w:rPr>
          <w:rFonts w:asciiTheme="majorBidi" w:hAnsiTheme="majorBidi" w:cstheme="majorBidi"/>
          <w:sz w:val="24"/>
          <w:szCs w:val="24"/>
        </w:rPr>
        <w:t>pengendalian</w:t>
      </w:r>
      <w:proofErr w:type="gramEnd"/>
      <w:r w:rsidR="00524801" w:rsidRPr="007C578A">
        <w:rPr>
          <w:rFonts w:asciiTheme="majorBidi" w:hAnsiTheme="majorBidi" w:cstheme="majorBidi"/>
          <w:sz w:val="24"/>
          <w:szCs w:val="24"/>
        </w:rPr>
        <w:t xml:space="preserve"> pencemaran merkuri dari proses pertambangan emas rakyat</w:t>
      </w:r>
      <w:r w:rsidR="00F43FE7" w:rsidRPr="007C578A">
        <w:rPr>
          <w:rFonts w:asciiTheme="majorBidi" w:hAnsiTheme="majorBidi" w:cstheme="majorBidi"/>
          <w:sz w:val="24"/>
          <w:szCs w:val="24"/>
        </w:rPr>
        <w:t xml:space="preserve"> dari urutan paling berpengaruh hingga kurang berpengaruh adalah sebagai:</w:t>
      </w:r>
    </w:p>
    <w:p w:rsidR="00030565" w:rsidRPr="007C578A" w:rsidRDefault="00D44B8C" w:rsidP="00931303">
      <w:pPr>
        <w:pStyle w:val="ListParagraph"/>
        <w:numPr>
          <w:ilvl w:val="0"/>
          <w:numId w:val="4"/>
        </w:numPr>
        <w:jc w:val="both"/>
        <w:rPr>
          <w:rFonts w:asciiTheme="majorBidi" w:hAnsiTheme="majorBidi" w:cstheme="majorBidi"/>
          <w:sz w:val="24"/>
          <w:szCs w:val="24"/>
        </w:rPr>
      </w:pPr>
      <w:r w:rsidRPr="007C578A">
        <w:rPr>
          <w:rFonts w:asciiTheme="majorBidi" w:hAnsiTheme="majorBidi" w:cstheme="majorBidi"/>
          <w:sz w:val="24"/>
          <w:szCs w:val="24"/>
        </w:rPr>
        <w:t>Pemerintah (</w:t>
      </w:r>
      <w:r w:rsidR="00A16596" w:rsidRPr="007C578A">
        <w:rPr>
          <w:rFonts w:asciiTheme="majorBidi" w:hAnsiTheme="majorBidi" w:cstheme="majorBidi"/>
          <w:sz w:val="24"/>
          <w:szCs w:val="24"/>
        </w:rPr>
        <w:t>pemerintah daerah</w:t>
      </w:r>
      <w:r w:rsidRPr="007C578A">
        <w:rPr>
          <w:rFonts w:asciiTheme="majorBidi" w:hAnsiTheme="majorBidi" w:cstheme="majorBidi"/>
          <w:sz w:val="24"/>
          <w:szCs w:val="24"/>
        </w:rPr>
        <w:t xml:space="preserve">) </w:t>
      </w:r>
      <w:r w:rsidR="000F17CB" w:rsidRPr="007C578A">
        <w:rPr>
          <w:rFonts w:asciiTheme="majorBidi" w:hAnsiTheme="majorBidi" w:cstheme="majorBidi"/>
          <w:sz w:val="24"/>
          <w:szCs w:val="24"/>
        </w:rPr>
        <w:t>(</w:t>
      </w:r>
      <w:r w:rsidRPr="007C578A">
        <w:rPr>
          <w:rFonts w:asciiTheme="majorBidi" w:hAnsiTheme="majorBidi" w:cstheme="majorBidi"/>
          <w:sz w:val="24"/>
          <w:szCs w:val="24"/>
        </w:rPr>
        <w:t xml:space="preserve"> 0.215</w:t>
      </w:r>
      <w:r w:rsidR="000F17CB" w:rsidRPr="007C578A">
        <w:rPr>
          <w:rFonts w:asciiTheme="majorBidi" w:hAnsiTheme="majorBidi" w:cstheme="majorBidi"/>
          <w:sz w:val="24"/>
          <w:szCs w:val="24"/>
        </w:rPr>
        <w:t>)</w:t>
      </w:r>
    </w:p>
    <w:p w:rsidR="00D44B8C" w:rsidRPr="007C578A" w:rsidRDefault="00D44B8C" w:rsidP="00931303">
      <w:pPr>
        <w:pStyle w:val="ListParagraph"/>
        <w:numPr>
          <w:ilvl w:val="0"/>
          <w:numId w:val="4"/>
        </w:numPr>
        <w:jc w:val="both"/>
        <w:rPr>
          <w:rFonts w:asciiTheme="majorBidi" w:hAnsiTheme="majorBidi" w:cstheme="majorBidi"/>
          <w:sz w:val="24"/>
          <w:szCs w:val="24"/>
        </w:rPr>
      </w:pPr>
      <w:r w:rsidRPr="007C578A">
        <w:rPr>
          <w:rFonts w:asciiTheme="majorBidi" w:hAnsiTheme="majorBidi" w:cstheme="majorBidi"/>
          <w:sz w:val="24"/>
          <w:szCs w:val="24"/>
        </w:rPr>
        <w:t xml:space="preserve">Penegak hukum  </w:t>
      </w:r>
      <w:r w:rsidR="000F17CB" w:rsidRPr="007C578A">
        <w:rPr>
          <w:rFonts w:asciiTheme="majorBidi" w:hAnsiTheme="majorBidi" w:cstheme="majorBidi"/>
          <w:sz w:val="24"/>
          <w:szCs w:val="24"/>
        </w:rPr>
        <w:t>(</w:t>
      </w:r>
      <w:r w:rsidRPr="007C578A">
        <w:rPr>
          <w:rFonts w:asciiTheme="majorBidi" w:hAnsiTheme="majorBidi" w:cstheme="majorBidi"/>
          <w:sz w:val="24"/>
          <w:szCs w:val="24"/>
        </w:rPr>
        <w:t>0.215</w:t>
      </w:r>
      <w:r w:rsidR="000F17CB" w:rsidRPr="007C578A">
        <w:rPr>
          <w:rFonts w:asciiTheme="majorBidi" w:hAnsiTheme="majorBidi" w:cstheme="majorBidi"/>
          <w:sz w:val="24"/>
          <w:szCs w:val="24"/>
        </w:rPr>
        <w:t>)</w:t>
      </w:r>
    </w:p>
    <w:p w:rsidR="00D44B8C" w:rsidRPr="007C578A" w:rsidRDefault="00D44B8C" w:rsidP="00931303">
      <w:pPr>
        <w:pStyle w:val="ListParagraph"/>
        <w:numPr>
          <w:ilvl w:val="0"/>
          <w:numId w:val="4"/>
        </w:numPr>
        <w:jc w:val="both"/>
        <w:rPr>
          <w:rFonts w:asciiTheme="majorBidi" w:hAnsiTheme="majorBidi" w:cstheme="majorBidi"/>
          <w:sz w:val="24"/>
          <w:szCs w:val="24"/>
        </w:rPr>
      </w:pPr>
      <w:r w:rsidRPr="007C578A">
        <w:rPr>
          <w:rFonts w:asciiTheme="majorBidi" w:hAnsiTheme="majorBidi" w:cstheme="majorBidi"/>
          <w:sz w:val="24"/>
          <w:szCs w:val="24"/>
        </w:rPr>
        <w:t xml:space="preserve">Masyarakat  </w:t>
      </w:r>
      <w:r w:rsidR="000F17CB" w:rsidRPr="007C578A">
        <w:rPr>
          <w:rFonts w:asciiTheme="majorBidi" w:hAnsiTheme="majorBidi" w:cstheme="majorBidi"/>
          <w:sz w:val="24"/>
          <w:szCs w:val="24"/>
        </w:rPr>
        <w:t>(</w:t>
      </w:r>
      <w:r w:rsidRPr="007C578A">
        <w:rPr>
          <w:rFonts w:asciiTheme="majorBidi" w:hAnsiTheme="majorBidi" w:cstheme="majorBidi"/>
          <w:sz w:val="24"/>
          <w:szCs w:val="24"/>
        </w:rPr>
        <w:t>0,176</w:t>
      </w:r>
      <w:r w:rsidR="000F17CB" w:rsidRPr="007C578A">
        <w:rPr>
          <w:rFonts w:asciiTheme="majorBidi" w:hAnsiTheme="majorBidi" w:cstheme="majorBidi"/>
          <w:sz w:val="24"/>
          <w:szCs w:val="24"/>
        </w:rPr>
        <w:t>)</w:t>
      </w:r>
    </w:p>
    <w:p w:rsidR="00D44B8C" w:rsidRPr="007C578A" w:rsidRDefault="00D44B8C" w:rsidP="00931303">
      <w:pPr>
        <w:pStyle w:val="ListParagraph"/>
        <w:numPr>
          <w:ilvl w:val="0"/>
          <w:numId w:val="4"/>
        </w:numPr>
        <w:jc w:val="both"/>
        <w:rPr>
          <w:rFonts w:asciiTheme="majorBidi" w:hAnsiTheme="majorBidi" w:cstheme="majorBidi"/>
          <w:sz w:val="24"/>
          <w:szCs w:val="24"/>
        </w:rPr>
      </w:pPr>
      <w:r w:rsidRPr="007C578A">
        <w:rPr>
          <w:rFonts w:asciiTheme="majorBidi" w:hAnsiTheme="majorBidi" w:cstheme="majorBidi"/>
          <w:sz w:val="24"/>
          <w:szCs w:val="24"/>
        </w:rPr>
        <w:t>Pengusaha</w:t>
      </w:r>
      <w:r w:rsidR="000F17CB" w:rsidRPr="007C578A">
        <w:rPr>
          <w:rFonts w:asciiTheme="majorBidi" w:hAnsiTheme="majorBidi" w:cstheme="majorBidi"/>
          <w:sz w:val="24"/>
          <w:szCs w:val="24"/>
        </w:rPr>
        <w:t xml:space="preserve"> </w:t>
      </w:r>
      <w:r w:rsidRPr="007C578A">
        <w:rPr>
          <w:rFonts w:asciiTheme="majorBidi" w:hAnsiTheme="majorBidi" w:cstheme="majorBidi"/>
          <w:sz w:val="24"/>
          <w:szCs w:val="24"/>
        </w:rPr>
        <w:t xml:space="preserve"> </w:t>
      </w:r>
      <w:r w:rsidR="000F17CB" w:rsidRPr="007C578A">
        <w:rPr>
          <w:rFonts w:asciiTheme="majorBidi" w:hAnsiTheme="majorBidi" w:cstheme="majorBidi"/>
          <w:sz w:val="24"/>
          <w:szCs w:val="24"/>
        </w:rPr>
        <w:t>(</w:t>
      </w:r>
      <w:r w:rsidRPr="007C578A">
        <w:rPr>
          <w:rFonts w:asciiTheme="majorBidi" w:hAnsiTheme="majorBidi" w:cstheme="majorBidi"/>
          <w:sz w:val="24"/>
          <w:szCs w:val="24"/>
        </w:rPr>
        <w:t>0.118</w:t>
      </w:r>
      <w:r w:rsidR="000F17CB" w:rsidRPr="007C578A">
        <w:rPr>
          <w:rFonts w:asciiTheme="majorBidi" w:hAnsiTheme="majorBidi" w:cstheme="majorBidi"/>
          <w:sz w:val="24"/>
          <w:szCs w:val="24"/>
        </w:rPr>
        <w:t>)</w:t>
      </w:r>
    </w:p>
    <w:p w:rsidR="00D44B8C" w:rsidRPr="007C578A" w:rsidRDefault="000F17CB" w:rsidP="00931303">
      <w:pPr>
        <w:pStyle w:val="ListParagraph"/>
        <w:numPr>
          <w:ilvl w:val="0"/>
          <w:numId w:val="4"/>
        </w:numPr>
        <w:jc w:val="both"/>
        <w:rPr>
          <w:rFonts w:asciiTheme="majorBidi" w:hAnsiTheme="majorBidi" w:cstheme="majorBidi"/>
          <w:sz w:val="24"/>
          <w:szCs w:val="24"/>
        </w:rPr>
      </w:pPr>
      <w:r w:rsidRPr="007C578A">
        <w:rPr>
          <w:rFonts w:asciiTheme="majorBidi" w:hAnsiTheme="majorBidi" w:cstheme="majorBidi"/>
          <w:sz w:val="24"/>
          <w:szCs w:val="24"/>
        </w:rPr>
        <w:t>Akademisi (0.111)</w:t>
      </w:r>
    </w:p>
    <w:p w:rsidR="000F17CB" w:rsidRPr="007C578A" w:rsidRDefault="000F17CB" w:rsidP="00931303">
      <w:pPr>
        <w:pStyle w:val="ListParagraph"/>
        <w:numPr>
          <w:ilvl w:val="0"/>
          <w:numId w:val="4"/>
        </w:numPr>
        <w:jc w:val="both"/>
        <w:rPr>
          <w:rFonts w:asciiTheme="majorBidi" w:hAnsiTheme="majorBidi" w:cstheme="majorBidi"/>
          <w:sz w:val="24"/>
          <w:szCs w:val="24"/>
        </w:rPr>
      </w:pPr>
      <w:r w:rsidRPr="007C578A">
        <w:rPr>
          <w:rFonts w:asciiTheme="majorBidi" w:hAnsiTheme="majorBidi" w:cstheme="majorBidi"/>
          <w:sz w:val="24"/>
          <w:szCs w:val="24"/>
        </w:rPr>
        <w:t>LSM (0.103)</w:t>
      </w:r>
    </w:p>
    <w:p w:rsidR="000F17CB" w:rsidRPr="007C578A" w:rsidRDefault="000F17CB" w:rsidP="00931303">
      <w:pPr>
        <w:pStyle w:val="ListParagraph"/>
        <w:numPr>
          <w:ilvl w:val="0"/>
          <w:numId w:val="4"/>
        </w:numPr>
        <w:jc w:val="both"/>
        <w:rPr>
          <w:rFonts w:asciiTheme="majorBidi" w:hAnsiTheme="majorBidi" w:cstheme="majorBidi"/>
          <w:sz w:val="24"/>
          <w:szCs w:val="24"/>
        </w:rPr>
      </w:pPr>
      <w:r w:rsidRPr="007C578A">
        <w:rPr>
          <w:rFonts w:asciiTheme="majorBidi" w:hAnsiTheme="majorBidi" w:cstheme="majorBidi"/>
          <w:sz w:val="24"/>
          <w:szCs w:val="24"/>
        </w:rPr>
        <w:t>Buruh  (0.062)</w:t>
      </w:r>
    </w:p>
    <w:p w:rsidR="000F17CB" w:rsidRPr="007C578A" w:rsidRDefault="000F17CB" w:rsidP="00931303">
      <w:pPr>
        <w:pStyle w:val="ListParagraph"/>
        <w:ind w:left="900"/>
        <w:jc w:val="both"/>
        <w:rPr>
          <w:rFonts w:asciiTheme="majorBidi" w:hAnsiTheme="majorBidi" w:cstheme="majorBidi"/>
          <w:sz w:val="24"/>
          <w:szCs w:val="24"/>
        </w:rPr>
      </w:pPr>
    </w:p>
    <w:p w:rsidR="003C1871" w:rsidRPr="007C578A" w:rsidRDefault="00804A8D" w:rsidP="00931303">
      <w:pPr>
        <w:spacing w:line="240" w:lineRule="auto"/>
        <w:ind w:firstLine="540"/>
        <w:jc w:val="both"/>
        <w:rPr>
          <w:rFonts w:asciiTheme="majorBidi" w:hAnsiTheme="majorBidi" w:cstheme="majorBidi"/>
          <w:sz w:val="24"/>
          <w:szCs w:val="24"/>
        </w:rPr>
      </w:pPr>
      <w:r w:rsidRPr="007C578A">
        <w:rPr>
          <w:rFonts w:asciiTheme="majorBidi" w:hAnsiTheme="majorBidi" w:cstheme="majorBidi"/>
          <w:sz w:val="24"/>
          <w:szCs w:val="24"/>
          <w:lang w:val="fr-FR"/>
        </w:rPr>
        <w:lastRenderedPageBreak/>
        <w:t xml:space="preserve">Hasil tersebut di atas, memperlihatkan bahwa pilihan </w:t>
      </w:r>
      <w:r w:rsidR="00671AE3" w:rsidRPr="007C578A">
        <w:rPr>
          <w:rFonts w:asciiTheme="majorBidi" w:hAnsiTheme="majorBidi" w:cstheme="majorBidi"/>
          <w:sz w:val="24"/>
          <w:szCs w:val="24"/>
          <w:lang w:val="fr-FR"/>
        </w:rPr>
        <w:t xml:space="preserve">para pakar yang menjadi responden </w:t>
      </w:r>
      <w:r w:rsidR="00017FDE" w:rsidRPr="007C578A">
        <w:rPr>
          <w:rFonts w:asciiTheme="majorBidi" w:hAnsiTheme="majorBidi" w:cstheme="majorBidi"/>
          <w:sz w:val="24"/>
          <w:szCs w:val="24"/>
          <w:lang w:val="fr-FR"/>
        </w:rPr>
        <w:t xml:space="preserve">utama </w:t>
      </w:r>
      <w:r w:rsidR="00671AE3" w:rsidRPr="007C578A">
        <w:rPr>
          <w:rFonts w:asciiTheme="majorBidi" w:hAnsiTheme="majorBidi" w:cstheme="majorBidi"/>
          <w:sz w:val="24"/>
          <w:szCs w:val="24"/>
          <w:lang w:val="fr-FR"/>
        </w:rPr>
        <w:t>pada penelitian ini</w:t>
      </w:r>
      <w:r w:rsidRPr="007C578A">
        <w:rPr>
          <w:rFonts w:asciiTheme="majorBidi" w:hAnsiTheme="majorBidi" w:cstheme="majorBidi"/>
          <w:sz w:val="24"/>
          <w:szCs w:val="24"/>
          <w:lang w:val="fr-FR"/>
        </w:rPr>
        <w:t xml:space="preserve"> menempatkan </w:t>
      </w:r>
      <w:r w:rsidRPr="007C578A">
        <w:rPr>
          <w:rFonts w:asciiTheme="majorBidi" w:hAnsiTheme="majorBidi" w:cstheme="majorBidi"/>
          <w:i/>
          <w:sz w:val="24"/>
          <w:szCs w:val="24"/>
          <w:lang w:val="fr-FR"/>
        </w:rPr>
        <w:t>stakeholders</w:t>
      </w:r>
      <w:r w:rsidRPr="007C578A">
        <w:rPr>
          <w:rFonts w:asciiTheme="majorBidi" w:hAnsiTheme="majorBidi" w:cstheme="majorBidi"/>
          <w:sz w:val="24"/>
          <w:szCs w:val="24"/>
          <w:lang w:val="fr-FR"/>
        </w:rPr>
        <w:t xml:space="preserve"> </w:t>
      </w:r>
      <w:r w:rsidR="00B8688A" w:rsidRPr="007C578A">
        <w:rPr>
          <w:rFonts w:asciiTheme="majorBidi" w:hAnsiTheme="majorBidi" w:cstheme="majorBidi"/>
          <w:sz w:val="24"/>
          <w:szCs w:val="24"/>
        </w:rPr>
        <w:t>p</w:t>
      </w:r>
      <w:r w:rsidR="00671AE3" w:rsidRPr="007C578A">
        <w:rPr>
          <w:rFonts w:asciiTheme="majorBidi" w:hAnsiTheme="majorBidi" w:cstheme="majorBidi"/>
          <w:sz w:val="24"/>
          <w:szCs w:val="24"/>
        </w:rPr>
        <w:t>emerintah (pemerintah daerah</w:t>
      </w:r>
      <w:r w:rsidR="00671AE3" w:rsidRPr="007C578A">
        <w:rPr>
          <w:rFonts w:asciiTheme="majorBidi" w:hAnsiTheme="majorBidi" w:cstheme="majorBidi"/>
          <w:sz w:val="24"/>
          <w:szCs w:val="24"/>
          <w:lang w:val="fr-FR"/>
        </w:rPr>
        <w:t xml:space="preserve">) </w:t>
      </w:r>
      <w:r w:rsidRPr="007C578A">
        <w:rPr>
          <w:rFonts w:asciiTheme="majorBidi" w:hAnsiTheme="majorBidi" w:cstheme="majorBidi"/>
          <w:sz w:val="24"/>
          <w:szCs w:val="24"/>
          <w:lang w:val="fr-FR"/>
        </w:rPr>
        <w:t xml:space="preserve">sebagai </w:t>
      </w:r>
      <w:r w:rsidRPr="007C578A">
        <w:rPr>
          <w:rFonts w:asciiTheme="majorBidi" w:hAnsiTheme="majorBidi" w:cstheme="majorBidi"/>
          <w:i/>
          <w:sz w:val="24"/>
          <w:szCs w:val="24"/>
          <w:lang w:val="fr-FR"/>
        </w:rPr>
        <w:t>stakeholders</w:t>
      </w:r>
      <w:r w:rsidRPr="007C578A">
        <w:rPr>
          <w:rFonts w:asciiTheme="majorBidi" w:hAnsiTheme="majorBidi" w:cstheme="majorBidi"/>
          <w:sz w:val="24"/>
          <w:szCs w:val="24"/>
          <w:lang w:val="fr-FR"/>
        </w:rPr>
        <w:t xml:space="preserve"> yang pertama</w:t>
      </w:r>
      <w:r w:rsidR="00B8688A" w:rsidRPr="007C578A">
        <w:rPr>
          <w:rFonts w:asciiTheme="majorBidi" w:hAnsiTheme="majorBidi" w:cstheme="majorBidi"/>
          <w:sz w:val="24"/>
          <w:szCs w:val="24"/>
          <w:lang w:val="fr-FR"/>
        </w:rPr>
        <w:t xml:space="preserve"> yang paling berpengaruh pada </w:t>
      </w:r>
      <w:r w:rsidR="00B8688A" w:rsidRPr="007C578A">
        <w:rPr>
          <w:rFonts w:asciiTheme="majorBidi" w:hAnsiTheme="majorBidi" w:cstheme="majorBidi"/>
          <w:sz w:val="24"/>
          <w:szCs w:val="24"/>
        </w:rPr>
        <w:t xml:space="preserve">keberhasilan </w:t>
      </w:r>
      <w:r w:rsidR="00B8688A" w:rsidRPr="007C578A">
        <w:rPr>
          <w:rFonts w:asciiTheme="majorBidi" w:hAnsiTheme="majorBidi" w:cstheme="majorBidi"/>
          <w:sz w:val="24"/>
          <w:szCs w:val="24"/>
          <w:lang w:val="id-ID"/>
        </w:rPr>
        <w:t xml:space="preserve"> </w:t>
      </w:r>
      <w:r w:rsidR="00B8688A" w:rsidRPr="007C578A">
        <w:rPr>
          <w:rFonts w:asciiTheme="majorBidi" w:hAnsiTheme="majorBidi" w:cstheme="majorBidi"/>
          <w:sz w:val="24"/>
          <w:szCs w:val="24"/>
        </w:rPr>
        <w:t xml:space="preserve">pengendalian pencemaran merkuri dari proses pertambangan emas rakyat. </w:t>
      </w:r>
      <w:r w:rsidR="0087597F" w:rsidRPr="007C578A">
        <w:rPr>
          <w:rFonts w:asciiTheme="majorBidi" w:hAnsiTheme="majorBidi" w:cstheme="majorBidi"/>
          <w:sz w:val="24"/>
          <w:szCs w:val="24"/>
        </w:rPr>
        <w:t>Pemerintah harus</w:t>
      </w:r>
      <w:r w:rsidR="0087597F" w:rsidRPr="007C578A">
        <w:rPr>
          <w:rFonts w:asciiTheme="majorBidi" w:hAnsiTheme="majorBidi" w:cstheme="majorBidi"/>
          <w:sz w:val="24"/>
          <w:szCs w:val="24"/>
          <w:lang w:val="id-ID"/>
        </w:rPr>
        <w:t xml:space="preserve"> </w:t>
      </w:r>
      <w:r w:rsidR="0087597F" w:rsidRPr="007C578A">
        <w:rPr>
          <w:rFonts w:asciiTheme="majorBidi" w:hAnsiTheme="majorBidi" w:cstheme="majorBidi"/>
          <w:sz w:val="24"/>
          <w:szCs w:val="24"/>
        </w:rPr>
        <w:t>ter</w:t>
      </w:r>
      <w:r w:rsidR="0087597F" w:rsidRPr="007C578A">
        <w:rPr>
          <w:rFonts w:asciiTheme="majorBidi" w:hAnsiTheme="majorBidi" w:cstheme="majorBidi"/>
          <w:sz w:val="24"/>
          <w:szCs w:val="24"/>
          <w:lang w:val="id-ID"/>
        </w:rPr>
        <w:t>libat</w:t>
      </w:r>
      <w:r w:rsidR="0087597F" w:rsidRPr="007C578A">
        <w:rPr>
          <w:rFonts w:asciiTheme="majorBidi" w:hAnsiTheme="majorBidi" w:cstheme="majorBidi"/>
          <w:sz w:val="24"/>
          <w:szCs w:val="24"/>
        </w:rPr>
        <w:t xml:space="preserve"> secara aktif</w:t>
      </w:r>
      <w:r w:rsidR="0087597F" w:rsidRPr="007C578A">
        <w:rPr>
          <w:rFonts w:asciiTheme="majorBidi" w:hAnsiTheme="majorBidi" w:cstheme="majorBidi"/>
          <w:sz w:val="24"/>
          <w:szCs w:val="24"/>
          <w:lang w:val="id-ID"/>
        </w:rPr>
        <w:t xml:space="preserve"> dalam proses </w:t>
      </w:r>
      <w:r w:rsidR="007906E9" w:rsidRPr="007C578A">
        <w:rPr>
          <w:rFonts w:asciiTheme="majorBidi" w:hAnsiTheme="majorBidi" w:cstheme="majorBidi"/>
          <w:sz w:val="24"/>
          <w:szCs w:val="24"/>
        </w:rPr>
        <w:t>pengendalian pencemaran merkuri dari proses pertambangan emas rakyat</w:t>
      </w:r>
      <w:r w:rsidR="0087597F" w:rsidRPr="007C578A">
        <w:rPr>
          <w:rFonts w:asciiTheme="majorBidi" w:hAnsiTheme="majorBidi" w:cstheme="majorBidi"/>
          <w:sz w:val="24"/>
          <w:szCs w:val="24"/>
          <w:lang w:val="id-ID"/>
        </w:rPr>
        <w:t xml:space="preserve">.  Hal ini </w:t>
      </w:r>
      <w:r w:rsidR="003C1871" w:rsidRPr="007C578A">
        <w:rPr>
          <w:rFonts w:asciiTheme="majorBidi" w:hAnsiTheme="majorBidi" w:cstheme="majorBidi"/>
          <w:sz w:val="24"/>
          <w:szCs w:val="24"/>
        </w:rPr>
        <w:t>disebabkan</w:t>
      </w:r>
      <w:r w:rsidR="0087597F" w:rsidRPr="007C578A">
        <w:rPr>
          <w:rFonts w:asciiTheme="majorBidi" w:hAnsiTheme="majorBidi" w:cstheme="majorBidi"/>
          <w:sz w:val="24"/>
          <w:szCs w:val="24"/>
          <w:lang w:val="id-ID"/>
        </w:rPr>
        <w:t xml:space="preserve"> pemerintah memegang otoritas dalam perencanaan dan</w:t>
      </w:r>
      <w:r w:rsidR="003C1871" w:rsidRPr="007C578A">
        <w:rPr>
          <w:rFonts w:asciiTheme="majorBidi" w:hAnsiTheme="majorBidi" w:cstheme="majorBidi"/>
          <w:sz w:val="24"/>
          <w:szCs w:val="24"/>
        </w:rPr>
        <w:t xml:space="preserve"> </w:t>
      </w:r>
      <w:r w:rsidR="003C1871" w:rsidRPr="007C578A">
        <w:rPr>
          <w:rFonts w:asciiTheme="majorBidi" w:hAnsiTheme="majorBidi" w:cstheme="majorBidi"/>
          <w:sz w:val="24"/>
          <w:szCs w:val="24"/>
          <w:lang w:val="id-ID"/>
        </w:rPr>
        <w:t xml:space="preserve">pembangunan di sekitar kawasan </w:t>
      </w:r>
      <w:r w:rsidR="003C1871" w:rsidRPr="007C578A">
        <w:rPr>
          <w:rFonts w:asciiTheme="majorBidi" w:hAnsiTheme="majorBidi" w:cstheme="majorBidi"/>
          <w:sz w:val="24"/>
          <w:szCs w:val="24"/>
        </w:rPr>
        <w:t>pertambangan emas rakyat.  Selain itu pemerintah juga</w:t>
      </w:r>
      <w:r w:rsidR="006573EE" w:rsidRPr="007C578A">
        <w:rPr>
          <w:rFonts w:asciiTheme="majorBidi" w:hAnsiTheme="majorBidi" w:cstheme="majorBidi"/>
          <w:sz w:val="24"/>
          <w:szCs w:val="24"/>
        </w:rPr>
        <w:t xml:space="preserve"> mempunyai </w:t>
      </w:r>
      <w:r w:rsidR="003C1871" w:rsidRPr="007C578A">
        <w:rPr>
          <w:rFonts w:asciiTheme="majorBidi" w:hAnsiTheme="majorBidi" w:cstheme="majorBidi"/>
          <w:sz w:val="24"/>
          <w:szCs w:val="24"/>
          <w:lang w:val="id-ID"/>
        </w:rPr>
        <w:t>peran</w:t>
      </w:r>
      <w:r w:rsidR="006573EE" w:rsidRPr="007C578A">
        <w:rPr>
          <w:rFonts w:asciiTheme="majorBidi" w:hAnsiTheme="majorBidi" w:cstheme="majorBidi"/>
          <w:sz w:val="24"/>
          <w:szCs w:val="24"/>
        </w:rPr>
        <w:t xml:space="preserve">/kewajiban </w:t>
      </w:r>
      <w:proofErr w:type="gramStart"/>
      <w:r w:rsidR="006573EE" w:rsidRPr="007C578A">
        <w:rPr>
          <w:rFonts w:asciiTheme="majorBidi" w:hAnsiTheme="majorBidi" w:cstheme="majorBidi"/>
          <w:sz w:val="24"/>
          <w:szCs w:val="24"/>
        </w:rPr>
        <w:t xml:space="preserve">untuk </w:t>
      </w:r>
      <w:r w:rsidR="003C1871" w:rsidRPr="007C578A">
        <w:rPr>
          <w:rFonts w:asciiTheme="majorBidi" w:hAnsiTheme="majorBidi" w:cstheme="majorBidi"/>
          <w:sz w:val="24"/>
          <w:szCs w:val="24"/>
          <w:lang w:val="id-ID"/>
        </w:rPr>
        <w:t xml:space="preserve"> menjamin</w:t>
      </w:r>
      <w:proofErr w:type="gramEnd"/>
      <w:r w:rsidR="003C1871" w:rsidRPr="007C578A">
        <w:rPr>
          <w:rFonts w:asciiTheme="majorBidi" w:hAnsiTheme="majorBidi" w:cstheme="majorBidi"/>
          <w:sz w:val="24"/>
          <w:szCs w:val="24"/>
          <w:lang w:val="id-ID"/>
        </w:rPr>
        <w:t xml:space="preserve"> kelestarian pemanfaatan sumberdaya untuk kesejahteraan masyarakat</w:t>
      </w:r>
      <w:r w:rsidR="006573EE" w:rsidRPr="007C578A">
        <w:rPr>
          <w:rFonts w:asciiTheme="majorBidi" w:hAnsiTheme="majorBidi" w:cstheme="majorBidi"/>
          <w:sz w:val="24"/>
          <w:szCs w:val="24"/>
        </w:rPr>
        <w:t xml:space="preserve"> yang tinggal di lokasi tersebut</w:t>
      </w:r>
      <w:r w:rsidR="003C1871" w:rsidRPr="007C578A">
        <w:rPr>
          <w:rFonts w:asciiTheme="majorBidi" w:hAnsiTheme="majorBidi" w:cstheme="majorBidi"/>
          <w:sz w:val="24"/>
          <w:szCs w:val="24"/>
          <w:lang w:val="id-ID"/>
        </w:rPr>
        <w:t>.</w:t>
      </w:r>
    </w:p>
    <w:p w:rsidR="001D4FF6" w:rsidRPr="007C578A" w:rsidRDefault="001D4FF6" w:rsidP="00931303">
      <w:pPr>
        <w:spacing w:line="240" w:lineRule="auto"/>
        <w:ind w:firstLine="720"/>
        <w:jc w:val="both"/>
        <w:rPr>
          <w:rFonts w:asciiTheme="majorBidi" w:hAnsiTheme="majorBidi" w:cstheme="majorBidi"/>
          <w:sz w:val="24"/>
          <w:szCs w:val="24"/>
          <w:lang w:val="fr-FR"/>
        </w:rPr>
      </w:pPr>
      <w:r w:rsidRPr="007C578A">
        <w:rPr>
          <w:rFonts w:asciiTheme="majorBidi" w:hAnsiTheme="majorBidi" w:cstheme="majorBidi"/>
          <w:i/>
          <w:sz w:val="24"/>
          <w:szCs w:val="24"/>
          <w:lang w:val="fr-FR"/>
        </w:rPr>
        <w:t>Stakeholders</w:t>
      </w:r>
      <w:r w:rsidRPr="007C578A">
        <w:rPr>
          <w:rFonts w:asciiTheme="majorBidi" w:hAnsiTheme="majorBidi" w:cstheme="majorBidi"/>
          <w:sz w:val="24"/>
          <w:szCs w:val="24"/>
          <w:lang w:val="fr-FR"/>
        </w:rPr>
        <w:t xml:space="preserve"> </w:t>
      </w:r>
      <w:r w:rsidRPr="007C578A">
        <w:rPr>
          <w:rFonts w:asciiTheme="majorBidi" w:hAnsiTheme="majorBidi" w:cstheme="majorBidi"/>
          <w:sz w:val="24"/>
          <w:szCs w:val="24"/>
        </w:rPr>
        <w:t xml:space="preserve">penegak hukum juga menjadi </w:t>
      </w:r>
      <w:r w:rsidRPr="007C578A">
        <w:rPr>
          <w:rFonts w:asciiTheme="majorBidi" w:hAnsiTheme="majorBidi" w:cstheme="majorBidi"/>
          <w:sz w:val="24"/>
          <w:szCs w:val="24"/>
          <w:lang w:val="fr-FR"/>
        </w:rPr>
        <w:t>pilihan para pakar yang men</w:t>
      </w:r>
      <w:r w:rsidR="00325D52" w:rsidRPr="007C578A">
        <w:rPr>
          <w:rFonts w:asciiTheme="majorBidi" w:hAnsiTheme="majorBidi" w:cstheme="majorBidi"/>
          <w:sz w:val="24"/>
          <w:szCs w:val="24"/>
          <w:lang w:val="fr-FR"/>
        </w:rPr>
        <w:t xml:space="preserve">empatkannya sebagai </w:t>
      </w:r>
      <w:r w:rsidRPr="007C578A">
        <w:rPr>
          <w:rFonts w:asciiTheme="majorBidi" w:hAnsiTheme="majorBidi" w:cstheme="majorBidi"/>
          <w:sz w:val="24"/>
          <w:szCs w:val="24"/>
          <w:lang w:val="fr-FR"/>
        </w:rPr>
        <w:t xml:space="preserve"> responden </w:t>
      </w:r>
      <w:r w:rsidR="00A762E4" w:rsidRPr="007C578A">
        <w:rPr>
          <w:rFonts w:asciiTheme="majorBidi" w:hAnsiTheme="majorBidi" w:cstheme="majorBidi"/>
          <w:sz w:val="24"/>
          <w:szCs w:val="24"/>
          <w:lang w:val="fr-FR"/>
        </w:rPr>
        <w:t>kedu</w:t>
      </w:r>
      <w:r w:rsidR="00017FDE" w:rsidRPr="007C578A">
        <w:rPr>
          <w:rFonts w:asciiTheme="majorBidi" w:hAnsiTheme="majorBidi" w:cstheme="majorBidi"/>
          <w:sz w:val="24"/>
          <w:szCs w:val="24"/>
          <w:lang w:val="fr-FR"/>
        </w:rPr>
        <w:t xml:space="preserve">a </w:t>
      </w:r>
      <w:r w:rsidRPr="007C578A">
        <w:rPr>
          <w:rFonts w:asciiTheme="majorBidi" w:hAnsiTheme="majorBidi" w:cstheme="majorBidi"/>
          <w:sz w:val="24"/>
          <w:szCs w:val="24"/>
          <w:lang w:val="fr-FR"/>
        </w:rPr>
        <w:t>pada penelitian ini</w:t>
      </w:r>
      <w:r w:rsidR="00325D52" w:rsidRPr="007C578A">
        <w:rPr>
          <w:rFonts w:asciiTheme="majorBidi" w:hAnsiTheme="majorBidi" w:cstheme="majorBidi"/>
          <w:sz w:val="24"/>
          <w:szCs w:val="24"/>
          <w:lang w:val="fr-FR"/>
        </w:rPr>
        <w:t xml:space="preserve">.  </w:t>
      </w:r>
      <w:r w:rsidR="00046BA1" w:rsidRPr="007C578A">
        <w:rPr>
          <w:rFonts w:asciiTheme="majorBidi" w:hAnsiTheme="majorBidi" w:cstheme="majorBidi"/>
          <w:sz w:val="24"/>
          <w:szCs w:val="24"/>
          <w:lang w:val="fr-FR"/>
        </w:rPr>
        <w:t>Dalam hal ini melalu</w:t>
      </w:r>
      <w:r w:rsidR="005246C0" w:rsidRPr="007C578A">
        <w:rPr>
          <w:rFonts w:asciiTheme="majorBidi" w:hAnsiTheme="majorBidi" w:cstheme="majorBidi"/>
          <w:sz w:val="24"/>
          <w:szCs w:val="24"/>
          <w:lang w:val="fr-FR"/>
        </w:rPr>
        <w:t xml:space="preserve">i kebijakan yang dibuatnya, baik </w:t>
      </w:r>
      <w:r w:rsidR="00046BA1" w:rsidRPr="007C578A">
        <w:rPr>
          <w:rFonts w:asciiTheme="majorBidi" w:hAnsiTheme="majorBidi" w:cstheme="majorBidi"/>
          <w:sz w:val="24"/>
          <w:szCs w:val="24"/>
          <w:lang w:val="fr-FR"/>
        </w:rPr>
        <w:t xml:space="preserve">pemerintah pusat maupun pemerintah daerah berperan penting dalam pengelolaan lingkungan agar tetap lestari, termasuk di dalamnya mengatur tentang </w:t>
      </w:r>
      <w:r w:rsidR="00C85277" w:rsidRPr="007C578A">
        <w:rPr>
          <w:rFonts w:asciiTheme="majorBidi" w:hAnsiTheme="majorBidi" w:cstheme="majorBidi"/>
          <w:sz w:val="24"/>
          <w:szCs w:val="24"/>
          <w:lang w:val="fr-FR"/>
        </w:rPr>
        <w:t>limbah yang dihasilkan dari berb</w:t>
      </w:r>
      <w:r w:rsidR="004B5C13" w:rsidRPr="007C578A">
        <w:rPr>
          <w:rFonts w:asciiTheme="majorBidi" w:hAnsiTheme="majorBidi" w:cstheme="majorBidi"/>
          <w:sz w:val="24"/>
          <w:szCs w:val="24"/>
          <w:lang w:val="fr-FR"/>
        </w:rPr>
        <w:t>agai kegiatan, termasuk di dala</w:t>
      </w:r>
      <w:r w:rsidR="00C85277" w:rsidRPr="007C578A">
        <w:rPr>
          <w:rFonts w:asciiTheme="majorBidi" w:hAnsiTheme="majorBidi" w:cstheme="majorBidi"/>
          <w:sz w:val="24"/>
          <w:szCs w:val="24"/>
          <w:lang w:val="fr-FR"/>
        </w:rPr>
        <w:t>mnya limbah dari kegiatan pertambangan emas rakyat.</w:t>
      </w:r>
      <w:r w:rsidR="002B358C" w:rsidRPr="007C578A">
        <w:rPr>
          <w:rFonts w:asciiTheme="majorBidi" w:hAnsiTheme="majorBidi" w:cstheme="majorBidi"/>
          <w:sz w:val="24"/>
          <w:szCs w:val="24"/>
          <w:lang w:val="fr-FR"/>
        </w:rPr>
        <w:t xml:space="preserve">  </w:t>
      </w:r>
      <w:r w:rsidR="00557A41" w:rsidRPr="007C578A">
        <w:rPr>
          <w:rFonts w:asciiTheme="majorBidi" w:hAnsiTheme="majorBidi" w:cstheme="majorBidi"/>
          <w:sz w:val="24"/>
          <w:szCs w:val="24"/>
          <w:lang w:val="fr-FR"/>
        </w:rPr>
        <w:t xml:space="preserve">Pada praktek </w:t>
      </w:r>
      <w:r w:rsidR="00E564DD" w:rsidRPr="007C578A">
        <w:rPr>
          <w:rFonts w:asciiTheme="majorBidi" w:hAnsiTheme="majorBidi" w:cstheme="majorBidi"/>
          <w:sz w:val="24"/>
          <w:szCs w:val="24"/>
          <w:lang w:val="fr-FR"/>
        </w:rPr>
        <w:t xml:space="preserve">di lapangan terkait dengan </w:t>
      </w:r>
      <w:r w:rsidR="00557A41" w:rsidRPr="007C578A">
        <w:rPr>
          <w:rFonts w:asciiTheme="majorBidi" w:hAnsiTheme="majorBidi" w:cstheme="majorBidi"/>
          <w:sz w:val="24"/>
          <w:szCs w:val="24"/>
        </w:rPr>
        <w:t>pengendalian pencemaran merkuri dari proses pertambangan emas rakyat</w:t>
      </w:r>
      <w:r w:rsidR="00E564DD" w:rsidRPr="007C578A">
        <w:rPr>
          <w:rFonts w:asciiTheme="majorBidi" w:hAnsiTheme="majorBidi" w:cstheme="majorBidi"/>
          <w:sz w:val="24"/>
          <w:szCs w:val="24"/>
        </w:rPr>
        <w:t xml:space="preserve">, memiliki potensi yang tinggi terhadap terjadinya </w:t>
      </w:r>
      <w:r w:rsidR="00D81D76" w:rsidRPr="007C578A">
        <w:rPr>
          <w:rFonts w:asciiTheme="majorBidi" w:hAnsiTheme="majorBidi" w:cstheme="majorBidi"/>
          <w:sz w:val="24"/>
          <w:szCs w:val="24"/>
        </w:rPr>
        <w:t xml:space="preserve">pelanggaran-pelanggaran yang dilakukan oleh berbagai pihak. </w:t>
      </w:r>
      <w:r w:rsidR="00D22365" w:rsidRPr="007C578A">
        <w:rPr>
          <w:rFonts w:asciiTheme="majorBidi" w:hAnsiTheme="majorBidi" w:cstheme="majorBidi"/>
          <w:sz w:val="24"/>
          <w:szCs w:val="24"/>
        </w:rPr>
        <w:t xml:space="preserve">Oleh karena itu maka pemerintah </w:t>
      </w:r>
      <w:r w:rsidR="003B7536" w:rsidRPr="007C578A">
        <w:rPr>
          <w:rFonts w:asciiTheme="majorBidi" w:hAnsiTheme="majorBidi" w:cstheme="majorBidi"/>
          <w:sz w:val="24"/>
          <w:szCs w:val="24"/>
        </w:rPr>
        <w:t xml:space="preserve">cq penegak hokum </w:t>
      </w:r>
      <w:r w:rsidR="00D22365" w:rsidRPr="007C578A">
        <w:rPr>
          <w:rFonts w:asciiTheme="majorBidi" w:hAnsiTheme="majorBidi" w:cstheme="majorBidi"/>
          <w:sz w:val="24"/>
          <w:szCs w:val="24"/>
        </w:rPr>
        <w:t xml:space="preserve">harus </w:t>
      </w:r>
      <w:r w:rsidR="003B7536" w:rsidRPr="007C578A">
        <w:rPr>
          <w:rFonts w:asciiTheme="majorBidi" w:hAnsiTheme="majorBidi" w:cstheme="majorBidi"/>
          <w:sz w:val="24"/>
          <w:szCs w:val="24"/>
        </w:rPr>
        <w:t xml:space="preserve">selalu berupaya </w:t>
      </w:r>
      <w:proofErr w:type="gramStart"/>
      <w:r w:rsidR="003B7536" w:rsidRPr="007C578A">
        <w:rPr>
          <w:rFonts w:asciiTheme="majorBidi" w:hAnsiTheme="majorBidi" w:cstheme="majorBidi"/>
          <w:sz w:val="24"/>
          <w:szCs w:val="24"/>
        </w:rPr>
        <w:t xml:space="preserve">agar </w:t>
      </w:r>
      <w:r w:rsidR="00D81D76" w:rsidRPr="007C578A">
        <w:rPr>
          <w:rFonts w:asciiTheme="majorBidi" w:hAnsiTheme="majorBidi" w:cstheme="majorBidi"/>
          <w:sz w:val="24"/>
          <w:szCs w:val="24"/>
        </w:rPr>
        <w:t xml:space="preserve"> </w:t>
      </w:r>
      <w:r w:rsidR="003B7536" w:rsidRPr="007C578A">
        <w:rPr>
          <w:rFonts w:asciiTheme="majorBidi" w:hAnsiTheme="majorBidi" w:cstheme="majorBidi"/>
          <w:sz w:val="24"/>
          <w:szCs w:val="24"/>
        </w:rPr>
        <w:t>pelanggaran</w:t>
      </w:r>
      <w:proofErr w:type="gramEnd"/>
      <w:r w:rsidR="003B7536" w:rsidRPr="007C578A">
        <w:rPr>
          <w:rFonts w:asciiTheme="majorBidi" w:hAnsiTheme="majorBidi" w:cstheme="majorBidi"/>
          <w:sz w:val="24"/>
          <w:szCs w:val="24"/>
        </w:rPr>
        <w:t xml:space="preserve"> tersebut menjadi minimal</w:t>
      </w:r>
      <w:r w:rsidR="002E5C5F" w:rsidRPr="007C578A">
        <w:rPr>
          <w:rFonts w:asciiTheme="majorBidi" w:hAnsiTheme="majorBidi" w:cstheme="majorBidi"/>
          <w:sz w:val="24"/>
          <w:szCs w:val="24"/>
        </w:rPr>
        <w:t xml:space="preserve"> dan harus selalu </w:t>
      </w:r>
      <w:r w:rsidR="002E5C5F" w:rsidRPr="007C578A">
        <w:rPr>
          <w:rFonts w:asciiTheme="majorBidi" w:hAnsiTheme="majorBidi" w:cstheme="majorBidi"/>
          <w:sz w:val="24"/>
          <w:szCs w:val="24"/>
          <w:lang w:val="id-ID"/>
        </w:rPr>
        <w:t>melakukan monitoring terhadap</w:t>
      </w:r>
      <w:r w:rsidR="00D81D76" w:rsidRPr="007C578A">
        <w:rPr>
          <w:rFonts w:asciiTheme="majorBidi" w:hAnsiTheme="majorBidi" w:cstheme="majorBidi"/>
          <w:sz w:val="24"/>
          <w:szCs w:val="24"/>
        </w:rPr>
        <w:t xml:space="preserve"> </w:t>
      </w:r>
      <w:r w:rsidR="002E5C5F" w:rsidRPr="007C578A">
        <w:rPr>
          <w:rFonts w:asciiTheme="majorBidi" w:hAnsiTheme="majorBidi" w:cstheme="majorBidi"/>
          <w:sz w:val="24"/>
          <w:szCs w:val="24"/>
        </w:rPr>
        <w:t>kegiatan pertambangan emas rakyat</w:t>
      </w:r>
      <w:r w:rsidR="00364AD0" w:rsidRPr="007C578A">
        <w:rPr>
          <w:rFonts w:asciiTheme="majorBidi" w:hAnsiTheme="majorBidi" w:cstheme="majorBidi"/>
          <w:sz w:val="24"/>
          <w:szCs w:val="24"/>
        </w:rPr>
        <w:t xml:space="preserve">.  </w:t>
      </w:r>
      <w:proofErr w:type="gramStart"/>
      <w:r w:rsidR="00364AD0" w:rsidRPr="007C578A">
        <w:rPr>
          <w:rFonts w:asciiTheme="majorBidi" w:hAnsiTheme="majorBidi" w:cstheme="majorBidi"/>
          <w:sz w:val="24"/>
          <w:szCs w:val="24"/>
        </w:rPr>
        <w:t xml:space="preserve">Selain hal tersebut, hal yang juga tidak kalah pentingnya adalah melakukan </w:t>
      </w:r>
      <w:r w:rsidR="00364AD0" w:rsidRPr="007C578A">
        <w:rPr>
          <w:rFonts w:asciiTheme="majorBidi" w:hAnsiTheme="majorBidi" w:cstheme="majorBidi"/>
          <w:sz w:val="24"/>
          <w:szCs w:val="24"/>
          <w:lang w:val="id-ID"/>
        </w:rPr>
        <w:t xml:space="preserve">pengawasan </w:t>
      </w:r>
      <w:r w:rsidR="00364AD0" w:rsidRPr="007C578A">
        <w:rPr>
          <w:rFonts w:asciiTheme="majorBidi" w:hAnsiTheme="majorBidi" w:cstheme="majorBidi"/>
          <w:sz w:val="24"/>
          <w:szCs w:val="24"/>
        </w:rPr>
        <w:t xml:space="preserve">yang </w:t>
      </w:r>
      <w:r w:rsidR="00364AD0" w:rsidRPr="007C578A">
        <w:rPr>
          <w:rFonts w:asciiTheme="majorBidi" w:hAnsiTheme="majorBidi" w:cstheme="majorBidi"/>
          <w:sz w:val="24"/>
          <w:szCs w:val="24"/>
          <w:lang w:val="id-ID"/>
        </w:rPr>
        <w:t>ketat pada</w:t>
      </w:r>
      <w:r w:rsidR="00B20FF5" w:rsidRPr="007C578A">
        <w:rPr>
          <w:rFonts w:asciiTheme="majorBidi" w:hAnsiTheme="majorBidi" w:cstheme="majorBidi"/>
          <w:sz w:val="24"/>
          <w:szCs w:val="24"/>
        </w:rPr>
        <w:t xml:space="preserve"> pengelolaan</w:t>
      </w:r>
      <w:r w:rsidR="00E564DD" w:rsidRPr="007C578A">
        <w:rPr>
          <w:rFonts w:asciiTheme="majorBidi" w:hAnsiTheme="majorBidi" w:cstheme="majorBidi"/>
          <w:sz w:val="24"/>
          <w:szCs w:val="24"/>
        </w:rPr>
        <w:t xml:space="preserve"> </w:t>
      </w:r>
      <w:r w:rsidR="00B20FF5" w:rsidRPr="007C578A">
        <w:rPr>
          <w:rFonts w:asciiTheme="majorBidi" w:hAnsiTheme="majorBidi" w:cstheme="majorBidi"/>
          <w:sz w:val="24"/>
          <w:szCs w:val="24"/>
        </w:rPr>
        <w:t>limbah yang berasal dari kegiatan</w:t>
      </w:r>
      <w:r w:rsidR="00557A41" w:rsidRPr="007C578A">
        <w:rPr>
          <w:rFonts w:asciiTheme="majorBidi" w:hAnsiTheme="majorBidi" w:cstheme="majorBidi"/>
          <w:sz w:val="24"/>
          <w:szCs w:val="24"/>
          <w:lang w:val="fr-FR"/>
        </w:rPr>
        <w:t xml:space="preserve"> </w:t>
      </w:r>
      <w:r w:rsidR="00B20FF5" w:rsidRPr="007C578A">
        <w:rPr>
          <w:rFonts w:asciiTheme="majorBidi" w:hAnsiTheme="majorBidi" w:cstheme="majorBidi"/>
          <w:sz w:val="24"/>
          <w:szCs w:val="24"/>
        </w:rPr>
        <w:t>pertambangan emas rakyat.</w:t>
      </w:r>
      <w:proofErr w:type="gramEnd"/>
    </w:p>
    <w:p w:rsidR="00030565" w:rsidRPr="007C578A" w:rsidRDefault="00314AF0" w:rsidP="00931303">
      <w:pPr>
        <w:spacing w:line="240" w:lineRule="auto"/>
        <w:jc w:val="both"/>
        <w:rPr>
          <w:rFonts w:asciiTheme="majorBidi" w:hAnsiTheme="majorBidi" w:cstheme="majorBidi"/>
          <w:b/>
          <w:bCs/>
          <w:sz w:val="24"/>
          <w:szCs w:val="24"/>
        </w:rPr>
      </w:pPr>
      <w:r w:rsidRPr="007C578A">
        <w:rPr>
          <w:rFonts w:asciiTheme="majorBidi" w:hAnsiTheme="majorBidi" w:cstheme="majorBidi"/>
          <w:b/>
          <w:bCs/>
          <w:sz w:val="24"/>
          <w:szCs w:val="24"/>
        </w:rPr>
        <w:tab/>
      </w:r>
      <w:r w:rsidRPr="007C578A">
        <w:rPr>
          <w:rFonts w:asciiTheme="majorBidi" w:hAnsiTheme="majorBidi" w:cstheme="majorBidi"/>
          <w:i/>
          <w:sz w:val="24"/>
          <w:szCs w:val="24"/>
          <w:lang w:val="fr-FR"/>
        </w:rPr>
        <w:t>Stakeholders</w:t>
      </w:r>
      <w:r w:rsidRPr="007C578A">
        <w:rPr>
          <w:rFonts w:asciiTheme="majorBidi" w:hAnsiTheme="majorBidi" w:cstheme="majorBidi"/>
          <w:sz w:val="24"/>
          <w:szCs w:val="24"/>
          <w:lang w:val="fr-FR"/>
        </w:rPr>
        <w:t xml:space="preserve"> </w:t>
      </w:r>
      <w:r w:rsidR="002425D8" w:rsidRPr="007C578A">
        <w:rPr>
          <w:rFonts w:asciiTheme="majorBidi" w:hAnsiTheme="majorBidi" w:cstheme="majorBidi"/>
          <w:sz w:val="24"/>
          <w:szCs w:val="24"/>
        </w:rPr>
        <w:t>masyarakat</w:t>
      </w:r>
      <w:r w:rsidR="00A762E4" w:rsidRPr="007C578A">
        <w:rPr>
          <w:rFonts w:asciiTheme="majorBidi" w:hAnsiTheme="majorBidi" w:cstheme="majorBidi"/>
          <w:sz w:val="24"/>
          <w:szCs w:val="24"/>
        </w:rPr>
        <w:t xml:space="preserve"> menjadi </w:t>
      </w:r>
      <w:r w:rsidR="00A762E4" w:rsidRPr="007C578A">
        <w:rPr>
          <w:rFonts w:asciiTheme="majorBidi" w:hAnsiTheme="majorBidi" w:cstheme="majorBidi"/>
          <w:sz w:val="24"/>
          <w:szCs w:val="24"/>
          <w:lang w:val="fr-FR"/>
        </w:rPr>
        <w:t xml:space="preserve">pilihan para pakar yang menempatkannya sebagai  responden ketiga pada penelitian ini.  </w:t>
      </w:r>
      <w:r w:rsidR="00924F79" w:rsidRPr="007C578A">
        <w:rPr>
          <w:rFonts w:asciiTheme="majorBidi" w:hAnsiTheme="majorBidi" w:cstheme="majorBidi"/>
          <w:sz w:val="24"/>
          <w:szCs w:val="24"/>
          <w:lang w:val="fr-FR"/>
        </w:rPr>
        <w:t>Mengingat a</w:t>
      </w:r>
      <w:r w:rsidR="00624AAA" w:rsidRPr="007C578A">
        <w:rPr>
          <w:rFonts w:asciiTheme="majorBidi" w:hAnsiTheme="majorBidi" w:cstheme="majorBidi"/>
          <w:sz w:val="24"/>
          <w:szCs w:val="24"/>
          <w:lang w:val="fr-FR"/>
        </w:rPr>
        <w:t>g</w:t>
      </w:r>
      <w:r w:rsidR="00924F79" w:rsidRPr="007C578A">
        <w:rPr>
          <w:rFonts w:asciiTheme="majorBidi" w:hAnsiTheme="majorBidi" w:cstheme="majorBidi"/>
          <w:sz w:val="24"/>
          <w:szCs w:val="24"/>
          <w:lang w:val="fr-FR"/>
        </w:rPr>
        <w:t>a</w:t>
      </w:r>
      <w:r w:rsidR="00624AAA" w:rsidRPr="007C578A">
        <w:rPr>
          <w:rFonts w:asciiTheme="majorBidi" w:hAnsiTheme="majorBidi" w:cstheme="majorBidi"/>
          <w:sz w:val="24"/>
          <w:szCs w:val="24"/>
          <w:lang w:val="fr-FR"/>
        </w:rPr>
        <w:t>r</w:t>
      </w:r>
      <w:r w:rsidR="00924F79" w:rsidRPr="007C578A">
        <w:rPr>
          <w:rFonts w:asciiTheme="majorBidi" w:hAnsiTheme="majorBidi" w:cstheme="majorBidi"/>
          <w:sz w:val="24"/>
          <w:szCs w:val="24"/>
          <w:lang w:val="fr-FR"/>
        </w:rPr>
        <w:t xml:space="preserve"> pengendalian pencemaran merkuri dari </w:t>
      </w:r>
      <w:r w:rsidR="00924F79" w:rsidRPr="007C578A">
        <w:rPr>
          <w:rFonts w:asciiTheme="majorBidi" w:hAnsiTheme="majorBidi" w:cstheme="majorBidi"/>
          <w:sz w:val="24"/>
          <w:szCs w:val="24"/>
        </w:rPr>
        <w:t>pertambangan emas rakyat</w:t>
      </w:r>
      <w:r w:rsidR="00624AAA" w:rsidRPr="007C578A">
        <w:rPr>
          <w:rFonts w:asciiTheme="majorBidi" w:hAnsiTheme="majorBidi" w:cstheme="majorBidi"/>
          <w:sz w:val="24"/>
          <w:szCs w:val="24"/>
        </w:rPr>
        <w:t xml:space="preserve"> berhasil dengan baik, maka a</w:t>
      </w:r>
      <w:r w:rsidR="00624AAA" w:rsidRPr="007C578A">
        <w:rPr>
          <w:rFonts w:asciiTheme="majorBidi" w:hAnsiTheme="majorBidi" w:cstheme="majorBidi"/>
          <w:sz w:val="24"/>
          <w:szCs w:val="24"/>
          <w:lang w:val="id-ID"/>
        </w:rPr>
        <w:t>ktor masyarakat</w:t>
      </w:r>
      <w:r w:rsidR="00624AAA" w:rsidRPr="007C578A">
        <w:rPr>
          <w:rFonts w:asciiTheme="majorBidi" w:hAnsiTheme="majorBidi" w:cstheme="majorBidi"/>
          <w:sz w:val="24"/>
          <w:szCs w:val="24"/>
        </w:rPr>
        <w:t xml:space="preserve"> perlu </w:t>
      </w:r>
      <w:r w:rsidR="00624AAA" w:rsidRPr="007C578A">
        <w:rPr>
          <w:rFonts w:asciiTheme="majorBidi" w:hAnsiTheme="majorBidi" w:cstheme="majorBidi"/>
          <w:sz w:val="24"/>
          <w:szCs w:val="24"/>
          <w:lang w:val="id-ID"/>
        </w:rPr>
        <w:t xml:space="preserve">dilibatkan </w:t>
      </w:r>
      <w:r w:rsidR="008067B2" w:rsidRPr="007C578A">
        <w:rPr>
          <w:rFonts w:asciiTheme="majorBidi" w:hAnsiTheme="majorBidi" w:cstheme="majorBidi"/>
          <w:sz w:val="24"/>
          <w:szCs w:val="24"/>
          <w:lang w:val="id-ID"/>
        </w:rPr>
        <w:t xml:space="preserve">secara partisipatif </w:t>
      </w:r>
      <w:r w:rsidR="00624AAA" w:rsidRPr="007C578A">
        <w:rPr>
          <w:rFonts w:asciiTheme="majorBidi" w:hAnsiTheme="majorBidi" w:cstheme="majorBidi"/>
          <w:sz w:val="24"/>
          <w:szCs w:val="24"/>
          <w:lang w:val="id-ID"/>
        </w:rPr>
        <w:t xml:space="preserve">dalam proses </w:t>
      </w:r>
      <w:r w:rsidR="008067B2" w:rsidRPr="007C578A">
        <w:rPr>
          <w:rFonts w:asciiTheme="majorBidi" w:hAnsiTheme="majorBidi" w:cstheme="majorBidi"/>
          <w:sz w:val="24"/>
          <w:szCs w:val="24"/>
          <w:lang w:val="fr-FR"/>
        </w:rPr>
        <w:t xml:space="preserve">pengendalian pencemaran merkuri dari </w:t>
      </w:r>
      <w:r w:rsidR="008067B2" w:rsidRPr="007C578A">
        <w:rPr>
          <w:rFonts w:asciiTheme="majorBidi" w:hAnsiTheme="majorBidi" w:cstheme="majorBidi"/>
          <w:sz w:val="24"/>
          <w:szCs w:val="24"/>
        </w:rPr>
        <w:t xml:space="preserve">pertambangan emas rakyat.  </w:t>
      </w:r>
      <w:proofErr w:type="gramStart"/>
      <w:r w:rsidR="008067B2" w:rsidRPr="007C578A">
        <w:rPr>
          <w:rFonts w:asciiTheme="majorBidi" w:hAnsiTheme="majorBidi" w:cstheme="majorBidi"/>
          <w:sz w:val="24"/>
          <w:szCs w:val="24"/>
        </w:rPr>
        <w:t xml:space="preserve">Adapun pelibatan masyarakat sebaiknya </w:t>
      </w:r>
      <w:r w:rsidR="00C849B1" w:rsidRPr="007C578A">
        <w:rPr>
          <w:rFonts w:asciiTheme="majorBidi" w:hAnsiTheme="majorBidi" w:cstheme="majorBidi"/>
          <w:sz w:val="24"/>
          <w:szCs w:val="24"/>
        </w:rPr>
        <w:t>dilakukan pada semua aspek,</w:t>
      </w:r>
      <w:r w:rsidR="00624AAA" w:rsidRPr="007C578A">
        <w:rPr>
          <w:rFonts w:asciiTheme="majorBidi" w:hAnsiTheme="majorBidi" w:cstheme="majorBidi"/>
          <w:sz w:val="24"/>
          <w:szCs w:val="24"/>
          <w:lang w:val="id-ID"/>
        </w:rPr>
        <w:t xml:space="preserve"> mulai dari perencanaan, pelaksanaan, hingga pemantauan dan </w:t>
      </w:r>
      <w:r w:rsidR="00C849B1" w:rsidRPr="007C578A">
        <w:rPr>
          <w:rFonts w:asciiTheme="majorBidi" w:hAnsiTheme="majorBidi" w:cstheme="majorBidi"/>
          <w:sz w:val="24"/>
          <w:szCs w:val="24"/>
          <w:lang w:val="id-ID"/>
        </w:rPr>
        <w:t>evaluasi</w:t>
      </w:r>
      <w:r w:rsidR="00C849B1" w:rsidRPr="007C578A">
        <w:rPr>
          <w:rFonts w:asciiTheme="majorBidi" w:hAnsiTheme="majorBidi" w:cstheme="majorBidi"/>
          <w:sz w:val="24"/>
          <w:szCs w:val="24"/>
        </w:rPr>
        <w:t>nya.</w:t>
      </w:r>
      <w:proofErr w:type="gramEnd"/>
      <w:r w:rsidR="000B1AFB" w:rsidRPr="007C578A">
        <w:rPr>
          <w:rFonts w:asciiTheme="majorBidi" w:hAnsiTheme="majorBidi" w:cstheme="majorBidi"/>
          <w:sz w:val="24"/>
          <w:szCs w:val="24"/>
        </w:rPr>
        <w:t xml:space="preserve">  Namun demikian menurut Ajzen (2007) </w:t>
      </w:r>
      <w:r w:rsidR="00090F76" w:rsidRPr="007C578A">
        <w:rPr>
          <w:rFonts w:asciiTheme="majorBidi" w:hAnsiTheme="majorBidi" w:cstheme="majorBidi"/>
          <w:sz w:val="24"/>
          <w:szCs w:val="24"/>
        </w:rPr>
        <w:t xml:space="preserve">niat untuk melakukan perilaku tertentu, seperti perilaku ramah lingkungan </w:t>
      </w:r>
      <w:r w:rsidR="00E6749A" w:rsidRPr="007C578A">
        <w:rPr>
          <w:rFonts w:asciiTheme="majorBidi" w:hAnsiTheme="majorBidi" w:cstheme="majorBidi"/>
          <w:sz w:val="24"/>
          <w:szCs w:val="24"/>
        </w:rPr>
        <w:t xml:space="preserve">ditentukan oleh berbagai aspek secara komprehensif </w:t>
      </w:r>
      <w:proofErr w:type="gramStart"/>
      <w:r w:rsidR="00E6749A" w:rsidRPr="007C578A">
        <w:rPr>
          <w:rFonts w:asciiTheme="majorBidi" w:hAnsiTheme="majorBidi" w:cstheme="majorBidi"/>
          <w:sz w:val="24"/>
          <w:szCs w:val="24"/>
        </w:rPr>
        <w:t xml:space="preserve">seperti  </w:t>
      </w:r>
      <w:r w:rsidR="007338E5" w:rsidRPr="007C578A">
        <w:rPr>
          <w:rFonts w:asciiTheme="majorBidi" w:hAnsiTheme="majorBidi" w:cstheme="majorBidi"/>
          <w:sz w:val="24"/>
          <w:szCs w:val="24"/>
        </w:rPr>
        <w:t>pengetahuan</w:t>
      </w:r>
      <w:proofErr w:type="gramEnd"/>
      <w:r w:rsidR="007338E5" w:rsidRPr="007C578A">
        <w:rPr>
          <w:rFonts w:asciiTheme="majorBidi" w:hAnsiTheme="majorBidi" w:cstheme="majorBidi"/>
          <w:sz w:val="24"/>
          <w:szCs w:val="24"/>
        </w:rPr>
        <w:t>, sikap, niat, dan perilaku itu sendiri.</w:t>
      </w:r>
      <w:r w:rsidR="005A45D0" w:rsidRPr="007C578A">
        <w:rPr>
          <w:rFonts w:asciiTheme="majorBidi" w:hAnsiTheme="majorBidi" w:cstheme="majorBidi"/>
          <w:sz w:val="24"/>
          <w:szCs w:val="24"/>
        </w:rPr>
        <w:t xml:space="preserve">  Oleh karena itu maka hal yang perlu dilakukan terlebih dahulu adalah merubah manusianya dulu </w:t>
      </w:r>
      <w:r w:rsidR="00C41029" w:rsidRPr="007C578A">
        <w:rPr>
          <w:rFonts w:asciiTheme="majorBidi" w:hAnsiTheme="majorBidi" w:cstheme="majorBidi"/>
          <w:sz w:val="24"/>
          <w:szCs w:val="24"/>
        </w:rPr>
        <w:t>misalnya melalui sistem yang teratur dan terencana</w:t>
      </w:r>
      <w:r w:rsidR="00B62DAB" w:rsidRPr="007C578A">
        <w:rPr>
          <w:rFonts w:asciiTheme="majorBidi" w:hAnsiTheme="majorBidi" w:cstheme="majorBidi"/>
          <w:sz w:val="24"/>
          <w:szCs w:val="24"/>
        </w:rPr>
        <w:t>, sekaligus harus mencari masyarakat yang dapat menjadi agent of change</w:t>
      </w:r>
      <w:r w:rsidR="000E2A88" w:rsidRPr="007C578A">
        <w:rPr>
          <w:rFonts w:asciiTheme="majorBidi" w:hAnsiTheme="majorBidi" w:cstheme="majorBidi"/>
          <w:sz w:val="24"/>
          <w:szCs w:val="24"/>
        </w:rPr>
        <w:t xml:space="preserve"> (Kaufman dan Lick, 2001)</w:t>
      </w:r>
      <w:r w:rsidR="008143D9" w:rsidRPr="007C578A">
        <w:rPr>
          <w:rFonts w:asciiTheme="majorBidi" w:hAnsiTheme="majorBidi" w:cstheme="majorBidi"/>
          <w:sz w:val="24"/>
          <w:szCs w:val="24"/>
        </w:rPr>
        <w:t xml:space="preserve">, yakni seorang atau kelompok orang yang mendapatkan kepercayaan dari masyarakat </w:t>
      </w:r>
      <w:r w:rsidR="00C11607" w:rsidRPr="007C578A">
        <w:rPr>
          <w:rFonts w:asciiTheme="majorBidi" w:hAnsiTheme="majorBidi" w:cstheme="majorBidi"/>
          <w:sz w:val="24"/>
          <w:szCs w:val="24"/>
        </w:rPr>
        <w:t xml:space="preserve">dan orang tersebut pada akhirnya menghendaki terjadinya perubahan ke </w:t>
      </w:r>
      <w:proofErr w:type="gramStart"/>
      <w:r w:rsidR="00C11607" w:rsidRPr="007C578A">
        <w:rPr>
          <w:rFonts w:asciiTheme="majorBidi" w:hAnsiTheme="majorBidi" w:cstheme="majorBidi"/>
          <w:sz w:val="24"/>
          <w:szCs w:val="24"/>
        </w:rPr>
        <w:t xml:space="preserve">arah </w:t>
      </w:r>
      <w:r w:rsidR="00B62DAB" w:rsidRPr="007C578A">
        <w:rPr>
          <w:rFonts w:asciiTheme="majorBidi" w:hAnsiTheme="majorBidi" w:cstheme="majorBidi"/>
          <w:sz w:val="24"/>
          <w:szCs w:val="24"/>
        </w:rPr>
        <w:t xml:space="preserve"> </w:t>
      </w:r>
      <w:r w:rsidR="00A1399C" w:rsidRPr="007C578A">
        <w:rPr>
          <w:rFonts w:asciiTheme="majorBidi" w:hAnsiTheme="majorBidi" w:cstheme="majorBidi"/>
          <w:sz w:val="24"/>
          <w:szCs w:val="24"/>
        </w:rPr>
        <w:t>lingkunganyang</w:t>
      </w:r>
      <w:proofErr w:type="gramEnd"/>
      <w:r w:rsidR="00A1399C" w:rsidRPr="007C578A">
        <w:rPr>
          <w:rFonts w:asciiTheme="majorBidi" w:hAnsiTheme="majorBidi" w:cstheme="majorBidi"/>
          <w:sz w:val="24"/>
          <w:szCs w:val="24"/>
        </w:rPr>
        <w:t xml:space="preserve"> lestari dan berkelanjutan</w:t>
      </w:r>
      <w:r w:rsidR="00C41029" w:rsidRPr="007C578A">
        <w:rPr>
          <w:rFonts w:asciiTheme="majorBidi" w:hAnsiTheme="majorBidi" w:cstheme="majorBidi"/>
          <w:sz w:val="24"/>
          <w:szCs w:val="24"/>
        </w:rPr>
        <w:t xml:space="preserve"> </w:t>
      </w:r>
    </w:p>
    <w:p w:rsidR="004D257D" w:rsidRPr="007C578A" w:rsidRDefault="007D6548" w:rsidP="00931303">
      <w:pPr>
        <w:spacing w:line="240" w:lineRule="auto"/>
        <w:ind w:firstLine="360"/>
        <w:jc w:val="both"/>
        <w:rPr>
          <w:rFonts w:asciiTheme="majorBidi" w:hAnsiTheme="majorBidi" w:cstheme="majorBidi"/>
          <w:sz w:val="24"/>
          <w:szCs w:val="24"/>
          <w:lang w:val="fr-FR"/>
        </w:rPr>
      </w:pPr>
      <w:r>
        <w:rPr>
          <w:rFonts w:asciiTheme="majorBidi" w:hAnsiTheme="majorBidi" w:cstheme="majorBidi"/>
          <w:sz w:val="24"/>
          <w:szCs w:val="24"/>
          <w:lang w:val="fr-FR"/>
        </w:rPr>
        <w:t>P</w:t>
      </w:r>
      <w:r w:rsidR="009564A0" w:rsidRPr="007C578A">
        <w:rPr>
          <w:rFonts w:asciiTheme="majorBidi" w:hAnsiTheme="majorBidi" w:cstheme="majorBidi"/>
          <w:sz w:val="24"/>
          <w:szCs w:val="24"/>
          <w:lang w:val="fr-FR"/>
        </w:rPr>
        <w:t xml:space="preserve">ilihan para pakar yang menempatkannya sebagai </w:t>
      </w:r>
      <w:r w:rsidR="00377AE9" w:rsidRPr="007C578A">
        <w:rPr>
          <w:rFonts w:asciiTheme="majorBidi" w:hAnsiTheme="majorBidi" w:cstheme="majorBidi"/>
          <w:sz w:val="24"/>
          <w:szCs w:val="24"/>
          <w:lang w:val="fr-FR"/>
        </w:rPr>
        <w:t xml:space="preserve"> kriteria tujuan </w:t>
      </w:r>
      <w:r w:rsidR="00F730D4" w:rsidRPr="007C578A">
        <w:rPr>
          <w:rFonts w:asciiTheme="majorBidi" w:hAnsiTheme="majorBidi" w:cstheme="majorBidi"/>
          <w:sz w:val="24"/>
          <w:szCs w:val="24"/>
          <w:lang w:val="fr-FR"/>
        </w:rPr>
        <w:t>utama</w:t>
      </w:r>
      <w:r w:rsidR="009564A0" w:rsidRPr="007C578A">
        <w:rPr>
          <w:rFonts w:asciiTheme="majorBidi" w:hAnsiTheme="majorBidi" w:cstheme="majorBidi"/>
          <w:sz w:val="24"/>
          <w:szCs w:val="24"/>
          <w:lang w:val="fr-FR"/>
        </w:rPr>
        <w:t xml:space="preserve"> pada penelitian ini</w:t>
      </w:r>
      <w:r w:rsidR="00F730D4" w:rsidRPr="007C578A">
        <w:rPr>
          <w:rFonts w:asciiTheme="majorBidi" w:hAnsiTheme="majorBidi" w:cstheme="majorBidi"/>
          <w:sz w:val="24"/>
          <w:szCs w:val="24"/>
          <w:lang w:val="fr-FR"/>
        </w:rPr>
        <w:t xml:space="preserve"> adalah </w:t>
      </w:r>
      <w:r w:rsidR="004D257D" w:rsidRPr="007C578A">
        <w:rPr>
          <w:rFonts w:asciiTheme="majorBidi" w:hAnsiTheme="majorBidi" w:cstheme="majorBidi"/>
          <w:sz w:val="24"/>
          <w:szCs w:val="24"/>
          <w:lang w:val="fr-FR"/>
        </w:rPr>
        <w:t>sebagai berikut :</w:t>
      </w:r>
    </w:p>
    <w:p w:rsidR="004D257D" w:rsidRPr="007C578A" w:rsidRDefault="00B63AC9" w:rsidP="00931303">
      <w:pPr>
        <w:pStyle w:val="ListParagraph"/>
        <w:numPr>
          <w:ilvl w:val="0"/>
          <w:numId w:val="5"/>
        </w:numPr>
        <w:jc w:val="both"/>
        <w:rPr>
          <w:rFonts w:asciiTheme="majorBidi" w:hAnsiTheme="majorBidi" w:cstheme="majorBidi"/>
          <w:sz w:val="24"/>
          <w:szCs w:val="24"/>
          <w:lang w:val="fr-FR"/>
        </w:rPr>
      </w:pPr>
      <w:r w:rsidRPr="007C578A">
        <w:rPr>
          <w:rFonts w:asciiTheme="majorBidi" w:hAnsiTheme="majorBidi" w:cstheme="majorBidi"/>
          <w:sz w:val="24"/>
          <w:szCs w:val="24"/>
        </w:rPr>
        <w:t>Reduksi pencemaran  (0.440)</w:t>
      </w:r>
    </w:p>
    <w:p w:rsidR="00B63AC9" w:rsidRPr="007C578A" w:rsidRDefault="00B63AC9" w:rsidP="00931303">
      <w:pPr>
        <w:pStyle w:val="ListParagraph"/>
        <w:numPr>
          <w:ilvl w:val="0"/>
          <w:numId w:val="5"/>
        </w:numPr>
        <w:jc w:val="both"/>
        <w:rPr>
          <w:rFonts w:asciiTheme="majorBidi" w:hAnsiTheme="majorBidi" w:cstheme="majorBidi"/>
          <w:sz w:val="24"/>
          <w:szCs w:val="24"/>
          <w:lang w:val="fr-FR"/>
        </w:rPr>
      </w:pPr>
      <w:r w:rsidRPr="007C578A">
        <w:rPr>
          <w:rFonts w:asciiTheme="majorBidi" w:hAnsiTheme="majorBidi" w:cstheme="majorBidi"/>
          <w:sz w:val="24"/>
          <w:szCs w:val="24"/>
        </w:rPr>
        <w:t>Pemulihan Ekosistem (0.193)</w:t>
      </w:r>
    </w:p>
    <w:p w:rsidR="00B63AC9" w:rsidRPr="007C578A" w:rsidRDefault="00B63AC9" w:rsidP="00931303">
      <w:pPr>
        <w:pStyle w:val="ListParagraph"/>
        <w:numPr>
          <w:ilvl w:val="0"/>
          <w:numId w:val="5"/>
        </w:numPr>
        <w:jc w:val="both"/>
        <w:rPr>
          <w:rFonts w:asciiTheme="majorBidi" w:hAnsiTheme="majorBidi" w:cstheme="majorBidi"/>
          <w:sz w:val="24"/>
          <w:szCs w:val="24"/>
          <w:lang w:val="fr-FR"/>
        </w:rPr>
      </w:pPr>
      <w:r w:rsidRPr="007C578A">
        <w:rPr>
          <w:rFonts w:asciiTheme="majorBidi" w:hAnsiTheme="majorBidi" w:cstheme="majorBidi"/>
          <w:sz w:val="24"/>
          <w:szCs w:val="24"/>
        </w:rPr>
        <w:t>Perluasan lapangan kerja</w:t>
      </w:r>
      <w:r w:rsidR="00D80AD3" w:rsidRPr="007C578A">
        <w:rPr>
          <w:rFonts w:asciiTheme="majorBidi" w:hAnsiTheme="majorBidi" w:cstheme="majorBidi"/>
          <w:sz w:val="24"/>
          <w:szCs w:val="24"/>
        </w:rPr>
        <w:t xml:space="preserve"> (</w:t>
      </w:r>
      <w:r w:rsidRPr="007C578A">
        <w:rPr>
          <w:rFonts w:asciiTheme="majorBidi" w:hAnsiTheme="majorBidi" w:cstheme="majorBidi"/>
          <w:sz w:val="24"/>
          <w:szCs w:val="24"/>
        </w:rPr>
        <w:t>0.187</w:t>
      </w:r>
      <w:r w:rsidR="00D80AD3" w:rsidRPr="007C578A">
        <w:rPr>
          <w:rFonts w:asciiTheme="majorBidi" w:hAnsiTheme="majorBidi" w:cstheme="majorBidi"/>
          <w:sz w:val="24"/>
          <w:szCs w:val="24"/>
        </w:rPr>
        <w:t>)</w:t>
      </w:r>
    </w:p>
    <w:p w:rsidR="00B63AC9" w:rsidRPr="007C578A" w:rsidRDefault="00B63AC9" w:rsidP="00931303">
      <w:pPr>
        <w:pStyle w:val="ListParagraph"/>
        <w:numPr>
          <w:ilvl w:val="0"/>
          <w:numId w:val="5"/>
        </w:numPr>
        <w:jc w:val="both"/>
        <w:rPr>
          <w:rFonts w:asciiTheme="majorBidi" w:hAnsiTheme="majorBidi" w:cstheme="majorBidi"/>
          <w:sz w:val="24"/>
          <w:szCs w:val="24"/>
          <w:lang w:val="fr-FR"/>
        </w:rPr>
      </w:pPr>
      <w:r w:rsidRPr="007C578A">
        <w:rPr>
          <w:rFonts w:asciiTheme="majorBidi" w:hAnsiTheme="majorBidi" w:cstheme="majorBidi"/>
          <w:sz w:val="24"/>
          <w:szCs w:val="24"/>
        </w:rPr>
        <w:t xml:space="preserve">Minimasi Konflik  </w:t>
      </w:r>
      <w:r w:rsidR="00D80AD3" w:rsidRPr="007C578A">
        <w:rPr>
          <w:rFonts w:asciiTheme="majorBidi" w:hAnsiTheme="majorBidi" w:cstheme="majorBidi"/>
          <w:sz w:val="24"/>
          <w:szCs w:val="24"/>
        </w:rPr>
        <w:t>(</w:t>
      </w:r>
      <w:r w:rsidRPr="007C578A">
        <w:rPr>
          <w:rFonts w:asciiTheme="majorBidi" w:hAnsiTheme="majorBidi" w:cstheme="majorBidi"/>
          <w:sz w:val="24"/>
          <w:szCs w:val="24"/>
        </w:rPr>
        <w:t>0.125</w:t>
      </w:r>
      <w:r w:rsidR="00D80AD3" w:rsidRPr="007C578A">
        <w:rPr>
          <w:rFonts w:asciiTheme="majorBidi" w:hAnsiTheme="majorBidi" w:cstheme="majorBidi"/>
          <w:sz w:val="24"/>
          <w:szCs w:val="24"/>
        </w:rPr>
        <w:t>)</w:t>
      </w:r>
    </w:p>
    <w:p w:rsidR="00D80AD3" w:rsidRPr="007C578A" w:rsidRDefault="00B63AC9" w:rsidP="00931303">
      <w:pPr>
        <w:pStyle w:val="ListParagraph"/>
        <w:numPr>
          <w:ilvl w:val="0"/>
          <w:numId w:val="5"/>
        </w:numPr>
        <w:jc w:val="both"/>
        <w:rPr>
          <w:rFonts w:asciiTheme="majorBidi" w:hAnsiTheme="majorBidi" w:cstheme="majorBidi"/>
          <w:sz w:val="24"/>
          <w:szCs w:val="24"/>
          <w:lang w:val="fr-FR"/>
        </w:rPr>
      </w:pPr>
      <w:r w:rsidRPr="007C578A">
        <w:rPr>
          <w:rFonts w:asciiTheme="majorBidi" w:hAnsiTheme="majorBidi" w:cstheme="majorBidi"/>
          <w:sz w:val="24"/>
          <w:szCs w:val="24"/>
        </w:rPr>
        <w:t xml:space="preserve">Peningkatan pendapatan </w:t>
      </w:r>
      <w:r w:rsidR="00D80AD3" w:rsidRPr="007C578A">
        <w:rPr>
          <w:rFonts w:asciiTheme="majorBidi" w:hAnsiTheme="majorBidi" w:cstheme="majorBidi"/>
          <w:sz w:val="24"/>
          <w:szCs w:val="24"/>
        </w:rPr>
        <w:t>(</w:t>
      </w:r>
      <w:r w:rsidRPr="007C578A">
        <w:rPr>
          <w:rFonts w:asciiTheme="majorBidi" w:hAnsiTheme="majorBidi" w:cstheme="majorBidi"/>
          <w:sz w:val="24"/>
          <w:szCs w:val="24"/>
        </w:rPr>
        <w:t>0.055</w:t>
      </w:r>
      <w:r w:rsidR="00D80AD3" w:rsidRPr="007C578A">
        <w:rPr>
          <w:rFonts w:asciiTheme="majorBidi" w:hAnsiTheme="majorBidi" w:cstheme="majorBidi"/>
          <w:sz w:val="24"/>
          <w:szCs w:val="24"/>
        </w:rPr>
        <w:t>)</w:t>
      </w:r>
    </w:p>
    <w:p w:rsidR="00D80AD3" w:rsidRPr="007C578A" w:rsidRDefault="00D80AD3" w:rsidP="00931303">
      <w:pPr>
        <w:spacing w:line="240" w:lineRule="auto"/>
        <w:ind w:left="360"/>
        <w:jc w:val="both"/>
        <w:rPr>
          <w:rFonts w:asciiTheme="majorBidi" w:hAnsiTheme="majorBidi" w:cstheme="majorBidi"/>
          <w:sz w:val="24"/>
          <w:szCs w:val="24"/>
          <w:lang w:val="fr-FR"/>
        </w:rPr>
      </w:pPr>
    </w:p>
    <w:p w:rsidR="00030565" w:rsidRPr="007C578A" w:rsidRDefault="00EE78BD" w:rsidP="00931303">
      <w:pPr>
        <w:spacing w:line="240" w:lineRule="auto"/>
        <w:ind w:firstLine="360"/>
        <w:jc w:val="both"/>
        <w:rPr>
          <w:rFonts w:asciiTheme="majorBidi" w:hAnsiTheme="majorBidi" w:cstheme="majorBidi"/>
          <w:sz w:val="24"/>
          <w:szCs w:val="24"/>
          <w:lang w:val="fr-FR"/>
        </w:rPr>
      </w:pPr>
      <w:r w:rsidRPr="007C578A">
        <w:rPr>
          <w:rFonts w:asciiTheme="majorBidi" w:hAnsiTheme="majorBidi" w:cstheme="majorBidi"/>
          <w:sz w:val="24"/>
          <w:szCs w:val="24"/>
          <w:lang w:val="fr-FR"/>
        </w:rPr>
        <w:t xml:space="preserve">Hasil </w:t>
      </w:r>
      <w:r w:rsidR="00485456" w:rsidRPr="007C578A">
        <w:rPr>
          <w:rFonts w:asciiTheme="majorBidi" w:hAnsiTheme="majorBidi" w:cstheme="majorBidi"/>
          <w:sz w:val="24"/>
          <w:szCs w:val="24"/>
          <w:lang w:val="fr-FR"/>
        </w:rPr>
        <w:t xml:space="preserve">analisis AHP </w:t>
      </w:r>
      <w:r w:rsidRPr="007C578A">
        <w:rPr>
          <w:rFonts w:asciiTheme="majorBidi" w:hAnsiTheme="majorBidi" w:cstheme="majorBidi"/>
          <w:sz w:val="24"/>
          <w:szCs w:val="24"/>
          <w:lang w:val="fr-FR"/>
        </w:rPr>
        <w:t xml:space="preserve">tersebut di atas, memperlihatkan bahwa pilihan para pakar </w:t>
      </w:r>
      <w:r w:rsidR="00485456" w:rsidRPr="007C578A">
        <w:rPr>
          <w:rFonts w:asciiTheme="majorBidi" w:hAnsiTheme="majorBidi" w:cstheme="majorBidi"/>
          <w:sz w:val="24"/>
          <w:szCs w:val="24"/>
          <w:lang w:val="fr-FR"/>
        </w:rPr>
        <w:t xml:space="preserve">dalam hal tujuan </w:t>
      </w:r>
      <w:r w:rsidRPr="007C578A">
        <w:rPr>
          <w:rFonts w:asciiTheme="majorBidi" w:hAnsiTheme="majorBidi" w:cstheme="majorBidi"/>
          <w:sz w:val="24"/>
          <w:szCs w:val="24"/>
          <w:lang w:val="fr-FR"/>
        </w:rPr>
        <w:t xml:space="preserve">yang </w:t>
      </w:r>
      <w:r w:rsidR="00485456" w:rsidRPr="007C578A">
        <w:rPr>
          <w:rFonts w:asciiTheme="majorBidi" w:hAnsiTheme="majorBidi" w:cstheme="majorBidi"/>
          <w:sz w:val="24"/>
          <w:szCs w:val="24"/>
          <w:lang w:val="fr-FR"/>
        </w:rPr>
        <w:t>seharusnya didahulukan</w:t>
      </w:r>
      <w:r w:rsidRPr="007C578A">
        <w:rPr>
          <w:rFonts w:asciiTheme="majorBidi" w:hAnsiTheme="majorBidi" w:cstheme="majorBidi"/>
          <w:sz w:val="24"/>
          <w:szCs w:val="24"/>
          <w:lang w:val="fr-FR"/>
        </w:rPr>
        <w:t xml:space="preserve"> </w:t>
      </w:r>
      <w:r w:rsidR="000E75AE" w:rsidRPr="007C578A">
        <w:rPr>
          <w:rFonts w:asciiTheme="majorBidi" w:hAnsiTheme="majorBidi" w:cstheme="majorBidi"/>
          <w:sz w:val="24"/>
          <w:szCs w:val="24"/>
          <w:lang w:val="fr-FR"/>
        </w:rPr>
        <w:t xml:space="preserve">agar </w:t>
      </w:r>
      <w:r w:rsidR="000E75AE" w:rsidRPr="007C578A">
        <w:rPr>
          <w:rFonts w:asciiTheme="majorBidi" w:hAnsiTheme="majorBidi" w:cstheme="majorBidi"/>
          <w:sz w:val="24"/>
          <w:szCs w:val="24"/>
        </w:rPr>
        <w:t xml:space="preserve">keberhasilan </w:t>
      </w:r>
      <w:r w:rsidR="000E75AE" w:rsidRPr="007C578A">
        <w:rPr>
          <w:rFonts w:asciiTheme="majorBidi" w:hAnsiTheme="majorBidi" w:cstheme="majorBidi"/>
          <w:sz w:val="24"/>
          <w:szCs w:val="24"/>
          <w:lang w:val="id-ID"/>
        </w:rPr>
        <w:t xml:space="preserve"> </w:t>
      </w:r>
      <w:r w:rsidR="000E75AE" w:rsidRPr="007C578A">
        <w:rPr>
          <w:rFonts w:asciiTheme="majorBidi" w:hAnsiTheme="majorBidi" w:cstheme="majorBidi"/>
          <w:sz w:val="24"/>
          <w:szCs w:val="24"/>
        </w:rPr>
        <w:t xml:space="preserve">pengendalian pencemaran merkuri </w:t>
      </w:r>
      <w:r w:rsidR="000E75AE" w:rsidRPr="007C578A">
        <w:rPr>
          <w:rFonts w:asciiTheme="majorBidi" w:hAnsiTheme="majorBidi" w:cstheme="majorBidi"/>
          <w:sz w:val="24"/>
          <w:szCs w:val="24"/>
        </w:rPr>
        <w:lastRenderedPageBreak/>
        <w:t>dari proses pertambangan emas rakyat</w:t>
      </w:r>
      <w:r w:rsidR="000E75AE" w:rsidRPr="007C578A">
        <w:rPr>
          <w:rFonts w:asciiTheme="majorBidi" w:hAnsiTheme="majorBidi" w:cstheme="majorBidi"/>
          <w:sz w:val="24"/>
          <w:szCs w:val="24"/>
          <w:lang w:val="fr-FR"/>
        </w:rPr>
        <w:t xml:space="preserve"> </w:t>
      </w:r>
      <w:r w:rsidRPr="007C578A">
        <w:rPr>
          <w:rFonts w:asciiTheme="majorBidi" w:hAnsiTheme="majorBidi" w:cstheme="majorBidi"/>
          <w:sz w:val="24"/>
          <w:szCs w:val="24"/>
          <w:lang w:val="fr-FR"/>
        </w:rPr>
        <w:t>da</w:t>
      </w:r>
      <w:r w:rsidR="000E75AE" w:rsidRPr="007C578A">
        <w:rPr>
          <w:rFonts w:asciiTheme="majorBidi" w:hAnsiTheme="majorBidi" w:cstheme="majorBidi"/>
          <w:sz w:val="24"/>
          <w:szCs w:val="24"/>
          <w:lang w:val="fr-FR"/>
        </w:rPr>
        <w:t xml:space="preserve">pat berhasil adalah mereduksi pencemaran merkuri dari </w:t>
      </w:r>
      <w:r w:rsidR="000E75AE" w:rsidRPr="007C578A">
        <w:rPr>
          <w:rFonts w:asciiTheme="majorBidi" w:hAnsiTheme="majorBidi" w:cstheme="majorBidi"/>
          <w:sz w:val="24"/>
          <w:szCs w:val="24"/>
        </w:rPr>
        <w:t>pertambangan emas rakyat</w:t>
      </w:r>
      <w:r w:rsidR="000E75AE" w:rsidRPr="007C578A">
        <w:rPr>
          <w:rFonts w:asciiTheme="majorBidi" w:hAnsiTheme="majorBidi" w:cstheme="majorBidi"/>
          <w:sz w:val="24"/>
          <w:szCs w:val="24"/>
          <w:lang w:val="fr-FR"/>
        </w:rPr>
        <w:t xml:space="preserve">.  </w:t>
      </w:r>
      <w:r w:rsidRPr="007C578A">
        <w:rPr>
          <w:rFonts w:asciiTheme="majorBidi" w:hAnsiTheme="majorBidi" w:cstheme="majorBidi"/>
          <w:sz w:val="24"/>
          <w:szCs w:val="24"/>
          <w:lang w:val="fr-FR"/>
        </w:rPr>
        <w:t xml:space="preserve"> </w:t>
      </w:r>
      <w:r w:rsidR="00004F31" w:rsidRPr="007C578A">
        <w:rPr>
          <w:rFonts w:asciiTheme="majorBidi" w:hAnsiTheme="majorBidi" w:cstheme="majorBidi"/>
          <w:sz w:val="24"/>
          <w:szCs w:val="24"/>
          <w:lang w:val="fr-FR"/>
        </w:rPr>
        <w:t xml:space="preserve">Hal ini disebabkan </w:t>
      </w:r>
      <w:r w:rsidR="00115F05" w:rsidRPr="007C578A">
        <w:rPr>
          <w:rFonts w:asciiTheme="majorBidi" w:hAnsiTheme="majorBidi" w:cstheme="majorBidi"/>
          <w:sz w:val="24"/>
          <w:szCs w:val="24"/>
          <w:lang w:val="fr-FR"/>
        </w:rPr>
        <w:t>m</w:t>
      </w:r>
      <w:r w:rsidR="00115F05" w:rsidRPr="007C578A">
        <w:rPr>
          <w:rStyle w:val="A1"/>
          <w:rFonts w:asciiTheme="majorBidi" w:hAnsiTheme="majorBidi" w:cstheme="majorBidi"/>
          <w:color w:val="auto"/>
          <w:sz w:val="24"/>
          <w:szCs w:val="24"/>
        </w:rPr>
        <w:t>erkuri adalah salah satu jenis logam berat yang sangat berbahaya, beracun dan sangat bioakumulatif (Markus 2009),</w:t>
      </w:r>
      <w:r w:rsidR="00115F05" w:rsidRPr="007C578A">
        <w:rPr>
          <w:rStyle w:val="A1"/>
          <w:rFonts w:asciiTheme="majorBidi" w:hAnsiTheme="majorBidi" w:cstheme="majorBidi"/>
          <w:color w:val="auto"/>
          <w:sz w:val="24"/>
          <w:szCs w:val="24"/>
          <w:lang w:val="id-ID"/>
        </w:rPr>
        <w:t xml:space="preserve"> </w:t>
      </w:r>
      <w:r w:rsidR="00115F05" w:rsidRPr="007C578A">
        <w:rPr>
          <w:rStyle w:val="A1"/>
          <w:rFonts w:asciiTheme="majorBidi" w:hAnsiTheme="majorBidi" w:cstheme="majorBidi"/>
          <w:color w:val="auto"/>
          <w:sz w:val="24"/>
          <w:szCs w:val="24"/>
        </w:rPr>
        <w:t xml:space="preserve">dan </w:t>
      </w:r>
      <w:r w:rsidR="00115F05" w:rsidRPr="007C578A">
        <w:rPr>
          <w:rFonts w:asciiTheme="majorBidi" w:hAnsiTheme="majorBidi" w:cstheme="majorBidi"/>
          <w:sz w:val="24"/>
          <w:szCs w:val="24"/>
          <w:lang w:val="fr-FR"/>
        </w:rPr>
        <w:t xml:space="preserve">paling toksik dibanding logam berat lainnya.  </w:t>
      </w:r>
      <w:r w:rsidR="00892103" w:rsidRPr="007C578A">
        <w:rPr>
          <w:rFonts w:asciiTheme="majorBidi" w:hAnsiTheme="majorBidi" w:cstheme="majorBidi"/>
          <w:sz w:val="24"/>
          <w:szCs w:val="24"/>
          <w:lang w:val="fr-FR"/>
        </w:rPr>
        <w:t>P</w:t>
      </w:r>
      <w:r w:rsidR="00AE1CC4" w:rsidRPr="007C578A">
        <w:rPr>
          <w:rFonts w:asciiTheme="majorBidi" w:hAnsiTheme="majorBidi" w:cstheme="majorBidi"/>
          <w:sz w:val="24"/>
          <w:szCs w:val="24"/>
          <w:lang w:val="id-ID"/>
        </w:rPr>
        <w:t xml:space="preserve">ada konsentrasi tertentu </w:t>
      </w:r>
      <w:r w:rsidR="00AE1CC4" w:rsidRPr="007C578A">
        <w:rPr>
          <w:rFonts w:asciiTheme="majorBidi" w:hAnsiTheme="majorBidi" w:cstheme="majorBidi"/>
          <w:sz w:val="24"/>
          <w:szCs w:val="24"/>
        </w:rPr>
        <w:t>Hg</w:t>
      </w:r>
      <w:r w:rsidR="00AE1CC4" w:rsidRPr="007C578A">
        <w:rPr>
          <w:rFonts w:asciiTheme="majorBidi" w:hAnsiTheme="majorBidi" w:cstheme="majorBidi"/>
          <w:sz w:val="24"/>
          <w:szCs w:val="24"/>
          <w:lang w:val="id-ID"/>
        </w:rPr>
        <w:t xml:space="preserve"> dalam perairan akan terakumulasi ke dalam sedimen (Spencer dan MacLeod 2002)</w:t>
      </w:r>
      <w:r w:rsidR="00892103" w:rsidRPr="007C578A">
        <w:rPr>
          <w:rFonts w:asciiTheme="majorBidi" w:hAnsiTheme="majorBidi" w:cstheme="majorBidi"/>
          <w:sz w:val="24"/>
          <w:szCs w:val="24"/>
        </w:rPr>
        <w:t>.</w:t>
      </w:r>
      <w:r w:rsidR="00572ADE" w:rsidRPr="007C578A">
        <w:rPr>
          <w:rFonts w:asciiTheme="majorBidi" w:hAnsiTheme="majorBidi" w:cstheme="majorBidi"/>
          <w:sz w:val="24"/>
          <w:szCs w:val="24"/>
        </w:rPr>
        <w:t xml:space="preserve"> Padahal menurut </w:t>
      </w:r>
      <w:proofErr w:type="gramStart"/>
      <w:r w:rsidR="00572ADE" w:rsidRPr="007C578A">
        <w:rPr>
          <w:rStyle w:val="A1"/>
          <w:rFonts w:asciiTheme="majorBidi" w:hAnsiTheme="majorBidi" w:cstheme="majorBidi"/>
          <w:color w:val="auto"/>
          <w:sz w:val="24"/>
          <w:szCs w:val="24"/>
        </w:rPr>
        <w:t xml:space="preserve">Chen  </w:t>
      </w:r>
      <w:r w:rsidR="00572ADE" w:rsidRPr="007C578A">
        <w:rPr>
          <w:rStyle w:val="A1"/>
          <w:rFonts w:asciiTheme="majorBidi" w:hAnsiTheme="majorBidi" w:cstheme="majorBidi"/>
          <w:i/>
          <w:color w:val="auto"/>
          <w:sz w:val="24"/>
          <w:szCs w:val="24"/>
        </w:rPr>
        <w:t>et</w:t>
      </w:r>
      <w:proofErr w:type="gramEnd"/>
      <w:r w:rsidR="00572ADE" w:rsidRPr="007C578A">
        <w:rPr>
          <w:rStyle w:val="A1"/>
          <w:rFonts w:asciiTheme="majorBidi" w:hAnsiTheme="majorBidi" w:cstheme="majorBidi"/>
          <w:i/>
          <w:color w:val="auto"/>
          <w:sz w:val="24"/>
          <w:szCs w:val="24"/>
        </w:rPr>
        <w:t xml:space="preserve"> al</w:t>
      </w:r>
      <w:r w:rsidR="00572ADE" w:rsidRPr="007C578A">
        <w:rPr>
          <w:rStyle w:val="A1"/>
          <w:rFonts w:asciiTheme="majorBidi" w:hAnsiTheme="majorBidi" w:cstheme="majorBidi"/>
          <w:color w:val="auto"/>
          <w:sz w:val="24"/>
          <w:szCs w:val="24"/>
        </w:rPr>
        <w:t>. (2012)</w:t>
      </w:r>
      <w:r w:rsidR="00F812FE" w:rsidRPr="007C578A">
        <w:rPr>
          <w:rStyle w:val="A1"/>
          <w:rFonts w:asciiTheme="majorBidi" w:hAnsiTheme="majorBidi" w:cstheme="majorBidi"/>
          <w:color w:val="auto"/>
          <w:sz w:val="24"/>
          <w:szCs w:val="24"/>
        </w:rPr>
        <w:t>,</w:t>
      </w:r>
      <w:r w:rsidR="00572ADE" w:rsidRPr="007C578A">
        <w:rPr>
          <w:rStyle w:val="A1"/>
          <w:rFonts w:asciiTheme="majorBidi" w:hAnsiTheme="majorBidi" w:cstheme="majorBidi"/>
          <w:color w:val="auto"/>
          <w:sz w:val="24"/>
          <w:szCs w:val="24"/>
        </w:rPr>
        <w:t xml:space="preserve"> jumlah Hg yang terkandung dalam sedimen mencerminkan tingkat polusi bagi badan air</w:t>
      </w:r>
      <w:r w:rsidR="00F812FE" w:rsidRPr="007C578A">
        <w:rPr>
          <w:rStyle w:val="A1"/>
          <w:rFonts w:asciiTheme="majorBidi" w:hAnsiTheme="majorBidi" w:cstheme="majorBidi"/>
          <w:color w:val="auto"/>
          <w:sz w:val="24"/>
          <w:szCs w:val="24"/>
        </w:rPr>
        <w:t>.</w:t>
      </w:r>
      <w:r w:rsidR="00572ADE" w:rsidRPr="007C578A">
        <w:rPr>
          <w:rFonts w:asciiTheme="majorBidi" w:hAnsiTheme="majorBidi" w:cstheme="majorBidi"/>
          <w:sz w:val="24"/>
          <w:szCs w:val="24"/>
          <w:lang w:val="fr-FR"/>
        </w:rPr>
        <w:t xml:space="preserve"> </w:t>
      </w:r>
      <w:r w:rsidR="00D60480" w:rsidRPr="007C578A">
        <w:rPr>
          <w:rFonts w:asciiTheme="majorBidi" w:hAnsiTheme="majorBidi" w:cstheme="majorBidi"/>
          <w:sz w:val="24"/>
          <w:szCs w:val="24"/>
          <w:lang w:val="fr-FR"/>
        </w:rPr>
        <w:t xml:space="preserve">Hg </w:t>
      </w:r>
      <w:r w:rsidR="00A577A2" w:rsidRPr="007C578A">
        <w:rPr>
          <w:rFonts w:asciiTheme="majorBidi" w:hAnsiTheme="majorBidi" w:cstheme="majorBidi"/>
          <w:sz w:val="24"/>
          <w:szCs w:val="24"/>
          <w:lang w:val="fr-FR"/>
        </w:rPr>
        <w:t>yang mengkontaminasi air berpotensi masuk ke dalam b</w:t>
      </w:r>
      <w:r w:rsidR="00D60480" w:rsidRPr="007C578A">
        <w:rPr>
          <w:rFonts w:asciiTheme="majorBidi" w:hAnsiTheme="majorBidi" w:cstheme="majorBidi"/>
          <w:sz w:val="24"/>
          <w:szCs w:val="24"/>
          <w:lang w:val="fr-FR"/>
        </w:rPr>
        <w:t xml:space="preserve">iota air, melalui dua jalur yaitu, melalui saluran pencernaan, yang berasal dari makanan, dan melalui </w:t>
      </w:r>
      <w:r w:rsidR="00D60480" w:rsidRPr="007C578A">
        <w:rPr>
          <w:rFonts w:asciiTheme="majorBidi" w:hAnsiTheme="majorBidi" w:cstheme="majorBidi"/>
          <w:sz w:val="24"/>
          <w:szCs w:val="24"/>
          <w:lang w:val="id-ID"/>
        </w:rPr>
        <w:t>insang</w:t>
      </w:r>
      <w:r w:rsidR="00D60480" w:rsidRPr="007C578A">
        <w:rPr>
          <w:rFonts w:asciiTheme="majorBidi" w:hAnsiTheme="majorBidi" w:cstheme="majorBidi"/>
          <w:sz w:val="24"/>
          <w:szCs w:val="24"/>
          <w:lang w:val="fr-FR"/>
        </w:rPr>
        <w:t xml:space="preserve"> </w:t>
      </w:r>
      <w:r w:rsidR="002D5A9F" w:rsidRPr="007C578A">
        <w:rPr>
          <w:rFonts w:asciiTheme="majorBidi" w:hAnsiTheme="majorBidi" w:cstheme="majorBidi"/>
          <w:sz w:val="24"/>
          <w:szCs w:val="24"/>
          <w:lang w:val="fr-FR"/>
        </w:rPr>
        <w:t>(</w:t>
      </w:r>
      <w:r w:rsidR="00E55539" w:rsidRPr="007C578A">
        <w:rPr>
          <w:rFonts w:asciiTheme="majorBidi" w:hAnsiTheme="majorBidi" w:cstheme="majorBidi"/>
          <w:sz w:val="24"/>
          <w:szCs w:val="24"/>
          <w:lang w:val="fr-FR"/>
        </w:rPr>
        <w:t xml:space="preserve">Skinner dan Bennet 2007, </w:t>
      </w:r>
      <w:r w:rsidR="002D5A9F" w:rsidRPr="007C578A">
        <w:rPr>
          <w:rFonts w:asciiTheme="majorBidi" w:hAnsiTheme="majorBidi" w:cstheme="majorBidi"/>
          <w:sz w:val="24"/>
          <w:szCs w:val="24"/>
          <w:lang w:val="fr-FR"/>
        </w:rPr>
        <w:t xml:space="preserve">Riani 2010 ; Cordova dan Riani 2011, </w:t>
      </w:r>
      <w:r w:rsidR="00757A10" w:rsidRPr="007C578A">
        <w:rPr>
          <w:rFonts w:asciiTheme="majorBidi" w:hAnsiTheme="majorBidi" w:cstheme="majorBidi"/>
          <w:sz w:val="24"/>
          <w:szCs w:val="24"/>
          <w:lang w:val="id-ID"/>
        </w:rPr>
        <w:t xml:space="preserve">Riani </w:t>
      </w:r>
      <w:r w:rsidR="00757A10" w:rsidRPr="007C578A">
        <w:rPr>
          <w:rFonts w:asciiTheme="majorBidi" w:hAnsiTheme="majorBidi" w:cstheme="majorBidi"/>
          <w:i/>
          <w:iCs/>
          <w:sz w:val="24"/>
          <w:szCs w:val="24"/>
          <w:lang w:val="id-ID"/>
        </w:rPr>
        <w:t>et al</w:t>
      </w:r>
      <w:r w:rsidR="00757A10" w:rsidRPr="007C578A">
        <w:rPr>
          <w:rFonts w:asciiTheme="majorBidi" w:hAnsiTheme="majorBidi" w:cstheme="majorBidi"/>
          <w:sz w:val="24"/>
          <w:szCs w:val="24"/>
          <w:lang w:val="id-ID"/>
        </w:rPr>
        <w:t>. 2014)</w:t>
      </w:r>
      <w:r w:rsidR="00757A10" w:rsidRPr="007C578A">
        <w:rPr>
          <w:rFonts w:asciiTheme="majorBidi" w:hAnsiTheme="majorBidi" w:cstheme="majorBidi"/>
          <w:sz w:val="24"/>
          <w:szCs w:val="24"/>
        </w:rPr>
        <w:t>,</w:t>
      </w:r>
      <w:r w:rsidR="00757A10" w:rsidRPr="007C578A">
        <w:rPr>
          <w:rFonts w:asciiTheme="majorBidi" w:hAnsiTheme="majorBidi" w:cstheme="majorBidi"/>
          <w:sz w:val="24"/>
          <w:szCs w:val="24"/>
          <w:lang w:val="fr-FR"/>
        </w:rPr>
        <w:t xml:space="preserve"> </w:t>
      </w:r>
      <w:r w:rsidR="00E55539" w:rsidRPr="007C578A">
        <w:rPr>
          <w:rFonts w:asciiTheme="majorBidi" w:hAnsiTheme="majorBidi" w:cstheme="majorBidi"/>
          <w:sz w:val="24"/>
          <w:szCs w:val="24"/>
          <w:lang w:val="id-ID"/>
        </w:rPr>
        <w:t xml:space="preserve">Riani </w:t>
      </w:r>
      <w:r w:rsidR="00E55539" w:rsidRPr="007C578A">
        <w:rPr>
          <w:rFonts w:asciiTheme="majorBidi" w:hAnsiTheme="majorBidi" w:cstheme="majorBidi"/>
          <w:i/>
          <w:sz w:val="24"/>
          <w:szCs w:val="24"/>
          <w:lang w:val="id-ID"/>
        </w:rPr>
        <w:t>et al</w:t>
      </w:r>
      <w:r w:rsidR="00E55539" w:rsidRPr="007C578A">
        <w:rPr>
          <w:rFonts w:asciiTheme="majorBidi" w:hAnsiTheme="majorBidi" w:cstheme="majorBidi"/>
          <w:sz w:val="24"/>
          <w:szCs w:val="24"/>
          <w:lang w:val="id-ID"/>
        </w:rPr>
        <w:t>. 2017</w:t>
      </w:r>
      <w:r w:rsidR="002D5A9F" w:rsidRPr="007C578A">
        <w:rPr>
          <w:rFonts w:asciiTheme="majorBidi" w:hAnsiTheme="majorBidi" w:cstheme="majorBidi"/>
          <w:sz w:val="24"/>
          <w:szCs w:val="24"/>
          <w:lang w:val="fr-FR"/>
        </w:rPr>
        <w:t>).  M</w:t>
      </w:r>
      <w:r w:rsidR="00E55539" w:rsidRPr="007C578A">
        <w:rPr>
          <w:rFonts w:asciiTheme="majorBidi" w:hAnsiTheme="majorBidi" w:cstheme="majorBidi"/>
          <w:sz w:val="24"/>
          <w:szCs w:val="24"/>
          <w:lang w:val="fr-FR"/>
        </w:rPr>
        <w:t xml:space="preserve">erkuri </w:t>
      </w:r>
      <w:r w:rsidR="009739E6" w:rsidRPr="007C578A">
        <w:rPr>
          <w:rFonts w:asciiTheme="majorBidi" w:hAnsiTheme="majorBidi" w:cstheme="majorBidi"/>
          <w:sz w:val="24"/>
          <w:szCs w:val="24"/>
          <w:lang w:val="id-ID"/>
        </w:rPr>
        <w:t xml:space="preserve">akan terus terakumulasi </w:t>
      </w:r>
      <w:r w:rsidR="00934C1D" w:rsidRPr="007C578A">
        <w:rPr>
          <w:rFonts w:asciiTheme="majorBidi" w:hAnsiTheme="majorBidi" w:cstheme="majorBidi"/>
          <w:sz w:val="24"/>
          <w:szCs w:val="24"/>
          <w:lang w:val="fr-FR"/>
        </w:rPr>
        <w:t xml:space="preserve">dalam tubuhnya </w:t>
      </w:r>
      <w:r w:rsidR="009739E6" w:rsidRPr="007C578A">
        <w:rPr>
          <w:rFonts w:asciiTheme="majorBidi" w:hAnsiTheme="majorBidi" w:cstheme="majorBidi"/>
          <w:sz w:val="24"/>
          <w:szCs w:val="24"/>
          <w:lang w:val="id-ID"/>
        </w:rPr>
        <w:t xml:space="preserve">(Riani </w:t>
      </w:r>
      <w:r w:rsidR="009739E6" w:rsidRPr="007C578A">
        <w:rPr>
          <w:rFonts w:asciiTheme="majorBidi" w:hAnsiTheme="majorBidi" w:cstheme="majorBidi"/>
          <w:i/>
          <w:sz w:val="24"/>
          <w:szCs w:val="24"/>
          <w:lang w:val="id-ID"/>
        </w:rPr>
        <w:t>et al</w:t>
      </w:r>
      <w:r w:rsidR="009739E6" w:rsidRPr="007C578A">
        <w:rPr>
          <w:rFonts w:asciiTheme="majorBidi" w:hAnsiTheme="majorBidi" w:cstheme="majorBidi"/>
          <w:sz w:val="24"/>
          <w:szCs w:val="24"/>
          <w:lang w:val="id-ID"/>
        </w:rPr>
        <w:t xml:space="preserve">. </w:t>
      </w:r>
      <w:r w:rsidR="00934C1D" w:rsidRPr="007C578A">
        <w:rPr>
          <w:rFonts w:asciiTheme="majorBidi" w:hAnsiTheme="majorBidi" w:cstheme="majorBidi"/>
          <w:sz w:val="24"/>
          <w:szCs w:val="24"/>
          <w:lang w:val="id-ID"/>
        </w:rPr>
        <w:t>2017)</w:t>
      </w:r>
      <w:r w:rsidR="00D05232" w:rsidRPr="007C578A">
        <w:rPr>
          <w:rFonts w:asciiTheme="majorBidi" w:hAnsiTheme="majorBidi" w:cstheme="majorBidi"/>
          <w:sz w:val="24"/>
          <w:szCs w:val="24"/>
          <w:lang w:val="fr-FR"/>
        </w:rPr>
        <w:t xml:space="preserve">, dan selanjutnya akan </w:t>
      </w:r>
      <w:r w:rsidR="00D05232" w:rsidRPr="007C578A">
        <w:rPr>
          <w:rFonts w:asciiTheme="majorBidi" w:hAnsiTheme="majorBidi" w:cstheme="majorBidi"/>
          <w:sz w:val="24"/>
          <w:szCs w:val="24"/>
          <w:lang w:val="id-ID"/>
        </w:rPr>
        <w:t xml:space="preserve">merusak organ tubuh (Riani 2015) dan dapat mengakibatkan cacat bawaan pada embrio yang dilahirkan (Riani </w:t>
      </w:r>
      <w:r w:rsidR="00D05232" w:rsidRPr="007C578A">
        <w:rPr>
          <w:rFonts w:asciiTheme="majorBidi" w:hAnsiTheme="majorBidi" w:cstheme="majorBidi"/>
          <w:i/>
          <w:sz w:val="24"/>
          <w:szCs w:val="24"/>
          <w:lang w:val="id-ID"/>
        </w:rPr>
        <w:t>et al</w:t>
      </w:r>
      <w:r w:rsidR="00D05232" w:rsidRPr="007C578A">
        <w:rPr>
          <w:rFonts w:asciiTheme="majorBidi" w:hAnsiTheme="majorBidi" w:cstheme="majorBidi"/>
          <w:sz w:val="24"/>
          <w:szCs w:val="24"/>
          <w:lang w:val="id-ID"/>
        </w:rPr>
        <w:t>. 2014</w:t>
      </w:r>
      <w:r w:rsidR="00D05232" w:rsidRPr="007C578A">
        <w:rPr>
          <w:rFonts w:asciiTheme="majorBidi" w:hAnsiTheme="majorBidi" w:cstheme="majorBidi"/>
          <w:sz w:val="24"/>
          <w:szCs w:val="24"/>
          <w:lang w:val="fr-FR"/>
        </w:rPr>
        <w:t xml:space="preserve"> dan Riani </w:t>
      </w:r>
      <w:r w:rsidR="00D05232" w:rsidRPr="007C578A">
        <w:rPr>
          <w:rFonts w:asciiTheme="majorBidi" w:hAnsiTheme="majorBidi" w:cstheme="majorBidi"/>
          <w:i/>
          <w:iCs/>
          <w:sz w:val="24"/>
          <w:szCs w:val="24"/>
          <w:lang w:val="fr-FR"/>
        </w:rPr>
        <w:t xml:space="preserve">et al. </w:t>
      </w:r>
      <w:r w:rsidR="00D05232" w:rsidRPr="007C578A">
        <w:rPr>
          <w:rFonts w:asciiTheme="majorBidi" w:hAnsiTheme="majorBidi" w:cstheme="majorBidi"/>
          <w:sz w:val="24"/>
          <w:szCs w:val="24"/>
          <w:lang w:val="fr-FR"/>
        </w:rPr>
        <w:t>2017</w:t>
      </w:r>
      <w:r w:rsidR="00D05232" w:rsidRPr="007C578A">
        <w:rPr>
          <w:rFonts w:asciiTheme="majorBidi" w:hAnsiTheme="majorBidi" w:cstheme="majorBidi"/>
          <w:sz w:val="24"/>
          <w:szCs w:val="24"/>
          <w:lang w:val="id-ID"/>
        </w:rPr>
        <w:t>)</w:t>
      </w:r>
      <w:r w:rsidR="00934C1D" w:rsidRPr="007C578A">
        <w:rPr>
          <w:rFonts w:asciiTheme="majorBidi" w:hAnsiTheme="majorBidi" w:cstheme="majorBidi"/>
          <w:sz w:val="24"/>
          <w:szCs w:val="24"/>
          <w:lang w:val="fr-FR"/>
        </w:rPr>
        <w:t xml:space="preserve">.  </w:t>
      </w:r>
      <w:r w:rsidR="00205329" w:rsidRPr="007C578A">
        <w:rPr>
          <w:rFonts w:asciiTheme="majorBidi" w:hAnsiTheme="majorBidi" w:cstheme="majorBidi"/>
          <w:sz w:val="24"/>
          <w:szCs w:val="24"/>
          <w:lang w:val="fr-FR"/>
        </w:rPr>
        <w:t>A</w:t>
      </w:r>
      <w:r w:rsidR="00934C1D" w:rsidRPr="007C578A">
        <w:rPr>
          <w:rFonts w:asciiTheme="majorBidi" w:hAnsiTheme="majorBidi" w:cstheme="majorBidi"/>
          <w:sz w:val="24"/>
          <w:szCs w:val="24"/>
          <w:lang w:val="fr-FR"/>
        </w:rPr>
        <w:t xml:space="preserve">pabila merkuri tersebut </w:t>
      </w:r>
      <w:r w:rsidR="00205329" w:rsidRPr="007C578A">
        <w:rPr>
          <w:rFonts w:asciiTheme="majorBidi" w:hAnsiTheme="majorBidi" w:cstheme="majorBidi"/>
          <w:sz w:val="24"/>
          <w:szCs w:val="24"/>
          <w:lang w:val="fr-FR"/>
        </w:rPr>
        <w:t>telah berikatan dengan gugus sulfidril, maka ikatan tersebut bersifat ireversible, sehingga</w:t>
      </w:r>
      <w:r w:rsidR="00220DC5" w:rsidRPr="007C578A">
        <w:rPr>
          <w:rFonts w:asciiTheme="majorBidi" w:hAnsiTheme="majorBidi" w:cstheme="majorBidi"/>
          <w:sz w:val="24"/>
          <w:szCs w:val="24"/>
          <w:lang w:val="fr-FR"/>
        </w:rPr>
        <w:t xml:space="preserve"> potensi </w:t>
      </w:r>
      <w:r w:rsidR="00985363" w:rsidRPr="007C578A">
        <w:rPr>
          <w:rFonts w:asciiTheme="majorBidi" w:hAnsiTheme="majorBidi" w:cstheme="majorBidi"/>
          <w:sz w:val="24"/>
          <w:szCs w:val="24"/>
          <w:lang w:val="fr-FR"/>
        </w:rPr>
        <w:t>lepasnya</w:t>
      </w:r>
      <w:r w:rsidR="00205329" w:rsidRPr="007C578A">
        <w:rPr>
          <w:rFonts w:asciiTheme="majorBidi" w:hAnsiTheme="majorBidi" w:cstheme="majorBidi"/>
          <w:sz w:val="24"/>
          <w:szCs w:val="24"/>
          <w:lang w:val="fr-FR"/>
        </w:rPr>
        <w:t xml:space="preserve"> </w:t>
      </w:r>
      <w:r w:rsidR="00985363" w:rsidRPr="007C578A">
        <w:rPr>
          <w:rFonts w:asciiTheme="majorBidi" w:hAnsiTheme="majorBidi" w:cstheme="majorBidi"/>
          <w:sz w:val="24"/>
          <w:szCs w:val="24"/>
          <w:lang w:val="fr-FR"/>
        </w:rPr>
        <w:t>Hg dari dalam tubuh menjadi sangat kecil (Riani, 2012)</w:t>
      </w:r>
      <w:r w:rsidR="00F812FE" w:rsidRPr="007C578A">
        <w:rPr>
          <w:rFonts w:asciiTheme="majorBidi" w:hAnsiTheme="majorBidi" w:cstheme="majorBidi"/>
          <w:sz w:val="24"/>
          <w:szCs w:val="24"/>
          <w:lang w:val="fr-FR"/>
        </w:rPr>
        <w:t xml:space="preserve">.  </w:t>
      </w:r>
      <w:r w:rsidR="00F31829" w:rsidRPr="007C578A">
        <w:rPr>
          <w:rFonts w:asciiTheme="majorBidi" w:hAnsiTheme="majorBidi" w:cstheme="majorBidi"/>
          <w:sz w:val="24"/>
          <w:szCs w:val="24"/>
          <w:lang w:val="fr-FR"/>
        </w:rPr>
        <w:t xml:space="preserve">Bahkan akan berpindah dari satu tingkat trofik ketingkat lainnya (Sakamoto, 1994)   </w:t>
      </w:r>
      <w:r w:rsidR="00F812FE" w:rsidRPr="007C578A">
        <w:rPr>
          <w:rFonts w:asciiTheme="majorBidi" w:hAnsiTheme="majorBidi" w:cstheme="majorBidi"/>
          <w:sz w:val="24"/>
          <w:szCs w:val="24"/>
          <w:lang w:val="fr-FR"/>
        </w:rPr>
        <w:t xml:space="preserve">Berdasarkan hal tersebut, maka </w:t>
      </w:r>
      <w:r w:rsidR="00E22416" w:rsidRPr="007C578A">
        <w:rPr>
          <w:rFonts w:asciiTheme="majorBidi" w:hAnsiTheme="majorBidi" w:cstheme="majorBidi"/>
          <w:sz w:val="24"/>
          <w:szCs w:val="24"/>
          <w:lang w:val="fr-FR"/>
        </w:rPr>
        <w:t>tujuan utama yang harus didahulukan adalah melakukan reduksi terhadap pencemaran  Hg di lingkungan.</w:t>
      </w:r>
    </w:p>
    <w:p w:rsidR="00030565" w:rsidRPr="007C578A" w:rsidRDefault="004A453B" w:rsidP="00931303">
      <w:pPr>
        <w:spacing w:line="240" w:lineRule="auto"/>
        <w:ind w:firstLine="360"/>
        <w:jc w:val="both"/>
        <w:rPr>
          <w:rFonts w:asciiTheme="majorBidi" w:hAnsiTheme="majorBidi" w:cstheme="majorBidi"/>
          <w:b/>
          <w:bCs/>
          <w:sz w:val="24"/>
          <w:szCs w:val="24"/>
          <w:lang w:val="fr-FR"/>
        </w:rPr>
      </w:pPr>
      <w:r w:rsidRPr="007C578A">
        <w:rPr>
          <w:rFonts w:asciiTheme="majorBidi" w:hAnsiTheme="majorBidi" w:cstheme="majorBidi"/>
          <w:sz w:val="24"/>
          <w:szCs w:val="24"/>
          <w:lang w:val="fr-FR"/>
        </w:rPr>
        <w:t>Hasil analisis AHP juga  memperlihatkan bahwa pilihan para pakar dalam hal tujuan utama kedua yang seharusnya didahulukan agar</w:t>
      </w:r>
      <w:r w:rsidR="008920BA" w:rsidRPr="007C578A">
        <w:rPr>
          <w:rFonts w:asciiTheme="majorBidi" w:hAnsiTheme="majorBidi" w:cstheme="majorBidi"/>
          <w:sz w:val="24"/>
          <w:szCs w:val="24"/>
          <w:lang w:val="fr-FR"/>
        </w:rPr>
        <w:t xml:space="preserve"> </w:t>
      </w:r>
      <w:r w:rsidRPr="007C578A">
        <w:rPr>
          <w:rFonts w:asciiTheme="majorBidi" w:hAnsiTheme="majorBidi" w:cstheme="majorBidi"/>
          <w:sz w:val="24"/>
          <w:szCs w:val="24"/>
          <w:lang w:val="fr-FR"/>
        </w:rPr>
        <w:t xml:space="preserve">keberhasilan </w:t>
      </w:r>
      <w:r w:rsidRPr="007C578A">
        <w:rPr>
          <w:rFonts w:asciiTheme="majorBidi" w:hAnsiTheme="majorBidi" w:cstheme="majorBidi"/>
          <w:sz w:val="24"/>
          <w:szCs w:val="24"/>
          <w:lang w:val="id-ID"/>
        </w:rPr>
        <w:t xml:space="preserve"> </w:t>
      </w:r>
      <w:r w:rsidRPr="007C578A">
        <w:rPr>
          <w:rFonts w:asciiTheme="majorBidi" w:hAnsiTheme="majorBidi" w:cstheme="majorBidi"/>
          <w:sz w:val="24"/>
          <w:szCs w:val="24"/>
          <w:lang w:val="fr-FR"/>
        </w:rPr>
        <w:t>pengendalian pencemaran merkuri dari proses pertambangan emas rakyat dapat berhasil adalah</w:t>
      </w:r>
      <w:r w:rsidR="008920BA" w:rsidRPr="007C578A">
        <w:rPr>
          <w:rFonts w:asciiTheme="majorBidi" w:hAnsiTheme="majorBidi" w:cstheme="majorBidi"/>
          <w:sz w:val="24"/>
          <w:szCs w:val="24"/>
          <w:lang w:val="fr-FR"/>
        </w:rPr>
        <w:t xml:space="preserve"> melaksanakan pemulihan ekosistem yang sudah terlanjur terkontaminasi oleh Hg. </w:t>
      </w:r>
      <w:r w:rsidR="007C0AC5" w:rsidRPr="007C578A">
        <w:rPr>
          <w:rFonts w:asciiTheme="majorBidi" w:hAnsiTheme="majorBidi" w:cstheme="majorBidi"/>
          <w:sz w:val="24"/>
          <w:szCs w:val="24"/>
          <w:lang w:val="fr-FR"/>
        </w:rPr>
        <w:t xml:space="preserve"> Mengingat </w:t>
      </w:r>
      <w:r w:rsidR="008544D0" w:rsidRPr="007C578A">
        <w:rPr>
          <w:rFonts w:asciiTheme="majorBidi" w:hAnsiTheme="majorBidi" w:cstheme="majorBidi"/>
          <w:sz w:val="24"/>
          <w:szCs w:val="24"/>
          <w:lang w:val="fr-FR"/>
        </w:rPr>
        <w:t xml:space="preserve">logam berat dapat terakumulasi di sedimen dari lokasi tempat membuang limbah yang mengandung Hg tersebut, hingga ke muara Sungai pada lapisan 5-20 cm (El-Moselhy dan Yassien 2005) </w:t>
      </w:r>
      <w:r w:rsidR="007C0AC5" w:rsidRPr="007C578A">
        <w:rPr>
          <w:rFonts w:asciiTheme="majorBidi" w:hAnsiTheme="majorBidi" w:cstheme="majorBidi"/>
          <w:sz w:val="24"/>
          <w:szCs w:val="24"/>
          <w:lang w:val="fr-FR"/>
        </w:rPr>
        <w:t>ekosistem yang sudah terkontaminasi Hg, apabila tidak dipulihkan dengan baik, suatu saat malah akan menjadi sumber pencemar (Riani, 2012)</w:t>
      </w:r>
      <w:r w:rsidR="000B0C9F" w:rsidRPr="007C578A">
        <w:rPr>
          <w:rFonts w:asciiTheme="majorBidi" w:hAnsiTheme="majorBidi" w:cstheme="majorBidi"/>
          <w:sz w:val="24"/>
          <w:szCs w:val="24"/>
          <w:lang w:val="fr-FR"/>
        </w:rPr>
        <w:t>.  Hal ini terjadi karena sedimen berperan sebagai tempat penampung Hg</w:t>
      </w:r>
      <w:r w:rsidR="005F22C0" w:rsidRPr="007C578A">
        <w:rPr>
          <w:rFonts w:asciiTheme="majorBidi" w:hAnsiTheme="majorBidi" w:cstheme="majorBidi"/>
          <w:sz w:val="24"/>
          <w:szCs w:val="24"/>
          <w:lang w:val="fr-FR"/>
        </w:rPr>
        <w:t xml:space="preserve">, namun demikian menurut </w:t>
      </w:r>
      <w:r w:rsidR="005F22C0" w:rsidRPr="007C578A">
        <w:rPr>
          <w:rFonts w:asciiTheme="majorBidi" w:hAnsiTheme="majorBidi" w:cstheme="majorBidi"/>
          <w:sz w:val="24"/>
          <w:szCs w:val="24"/>
        </w:rPr>
        <w:t>Thomas dan Bendel-Young (</w:t>
      </w:r>
      <w:r w:rsidR="008F0DFC" w:rsidRPr="007C578A">
        <w:rPr>
          <w:rFonts w:asciiTheme="majorBidi" w:hAnsiTheme="majorBidi" w:cstheme="majorBidi"/>
          <w:sz w:val="24"/>
          <w:szCs w:val="24"/>
        </w:rPr>
        <w:t>1998), kemampuan menampung dan melepasnya tergantung pada jenis fraksi</w:t>
      </w:r>
      <w:r w:rsidR="008920BA" w:rsidRPr="007C578A">
        <w:rPr>
          <w:rFonts w:asciiTheme="majorBidi" w:hAnsiTheme="majorBidi" w:cstheme="majorBidi"/>
          <w:sz w:val="24"/>
          <w:szCs w:val="24"/>
          <w:lang w:val="fr-FR"/>
        </w:rPr>
        <w:t xml:space="preserve"> </w:t>
      </w:r>
      <w:r w:rsidR="008F0DFC" w:rsidRPr="007C578A">
        <w:rPr>
          <w:rFonts w:asciiTheme="majorBidi" w:hAnsiTheme="majorBidi" w:cstheme="majorBidi"/>
          <w:sz w:val="24"/>
          <w:szCs w:val="24"/>
          <w:lang w:val="fr-FR"/>
        </w:rPr>
        <w:t xml:space="preserve">sedimen.  </w:t>
      </w:r>
      <w:r w:rsidR="004444D6" w:rsidRPr="007C578A">
        <w:rPr>
          <w:rFonts w:asciiTheme="majorBidi" w:hAnsiTheme="majorBidi" w:cstheme="majorBidi"/>
          <w:sz w:val="24"/>
          <w:szCs w:val="24"/>
          <w:lang w:val="fr-FR"/>
        </w:rPr>
        <w:t xml:space="preserve">Hal tersebut sesuai dengan pendapat </w:t>
      </w:r>
      <w:r w:rsidR="004444D6" w:rsidRPr="007C578A">
        <w:rPr>
          <w:rFonts w:asciiTheme="majorBidi" w:hAnsiTheme="majorBidi" w:cstheme="majorBidi"/>
          <w:sz w:val="24"/>
          <w:szCs w:val="24"/>
        </w:rPr>
        <w:t xml:space="preserve">Louma dan Campbell </w:t>
      </w:r>
      <w:r w:rsidR="00C048A1" w:rsidRPr="007C578A">
        <w:rPr>
          <w:rFonts w:asciiTheme="majorBidi" w:hAnsiTheme="majorBidi" w:cstheme="majorBidi"/>
          <w:sz w:val="24"/>
          <w:szCs w:val="24"/>
        </w:rPr>
        <w:t>(</w:t>
      </w:r>
      <w:r w:rsidR="004444D6" w:rsidRPr="007C578A">
        <w:rPr>
          <w:rFonts w:asciiTheme="majorBidi" w:hAnsiTheme="majorBidi" w:cstheme="majorBidi"/>
          <w:sz w:val="24"/>
          <w:szCs w:val="24"/>
        </w:rPr>
        <w:t>1987)</w:t>
      </w:r>
      <w:r w:rsidR="00C048A1" w:rsidRPr="007C578A">
        <w:rPr>
          <w:rFonts w:asciiTheme="majorBidi" w:hAnsiTheme="majorBidi" w:cstheme="majorBidi"/>
          <w:sz w:val="24"/>
          <w:szCs w:val="24"/>
        </w:rPr>
        <w:t xml:space="preserve">, bahwa </w:t>
      </w:r>
      <w:r w:rsidR="00EA0E4F" w:rsidRPr="007C578A">
        <w:rPr>
          <w:rFonts w:asciiTheme="majorBidi" w:hAnsiTheme="majorBidi" w:cstheme="majorBidi"/>
          <w:sz w:val="24"/>
          <w:szCs w:val="24"/>
        </w:rPr>
        <w:t>k</w:t>
      </w:r>
      <w:r w:rsidR="00C048A1" w:rsidRPr="007C578A">
        <w:rPr>
          <w:rFonts w:asciiTheme="majorBidi" w:hAnsiTheme="majorBidi" w:cstheme="majorBidi"/>
          <w:sz w:val="24"/>
          <w:szCs w:val="24"/>
        </w:rPr>
        <w:t>arakteristik geokimiawi sedimen merupakan faktor yang penting dalam menentukan bioavailibilitas</w:t>
      </w:r>
      <w:r w:rsidR="007E4806" w:rsidRPr="007C578A">
        <w:rPr>
          <w:rFonts w:asciiTheme="majorBidi" w:hAnsiTheme="majorBidi" w:cstheme="majorBidi"/>
          <w:sz w:val="24"/>
          <w:szCs w:val="24"/>
        </w:rPr>
        <w:t xml:space="preserve">. </w:t>
      </w:r>
      <w:proofErr w:type="gramStart"/>
      <w:r w:rsidR="007E4806" w:rsidRPr="007C578A">
        <w:rPr>
          <w:rFonts w:asciiTheme="majorBidi" w:hAnsiTheme="majorBidi" w:cstheme="majorBidi"/>
          <w:sz w:val="24"/>
          <w:szCs w:val="24"/>
        </w:rPr>
        <w:t>Oleh karena itu maka sedimen yang terkontaminasi seringkali menjadi sumber pencemar Hg di dalam ekosistem perairan</w:t>
      </w:r>
      <w:r w:rsidR="00EA0E4F" w:rsidRPr="007C578A">
        <w:rPr>
          <w:rFonts w:asciiTheme="majorBidi" w:hAnsiTheme="majorBidi" w:cstheme="majorBidi"/>
          <w:sz w:val="24"/>
          <w:szCs w:val="24"/>
        </w:rPr>
        <w:t>.</w:t>
      </w:r>
      <w:proofErr w:type="gramEnd"/>
      <w:r w:rsidR="00EA0E4F" w:rsidRPr="007C578A">
        <w:rPr>
          <w:rFonts w:asciiTheme="majorBidi" w:hAnsiTheme="majorBidi" w:cstheme="majorBidi"/>
          <w:sz w:val="24"/>
          <w:szCs w:val="24"/>
        </w:rPr>
        <w:t xml:space="preserve">  Berdasarkan hal tersebut, maka </w:t>
      </w:r>
      <w:r w:rsidR="00EA0E4F" w:rsidRPr="007C578A">
        <w:rPr>
          <w:rFonts w:asciiTheme="majorBidi" w:hAnsiTheme="majorBidi" w:cstheme="majorBidi"/>
          <w:sz w:val="24"/>
          <w:szCs w:val="24"/>
          <w:lang w:val="fr-FR"/>
        </w:rPr>
        <w:t xml:space="preserve">pengendalian pencemaran merkuri dari proses pertambangan emas rakyat </w:t>
      </w:r>
      <w:r w:rsidR="00AD5E48" w:rsidRPr="007C578A">
        <w:rPr>
          <w:rFonts w:asciiTheme="majorBidi" w:hAnsiTheme="majorBidi" w:cstheme="majorBidi"/>
          <w:sz w:val="24"/>
          <w:szCs w:val="24"/>
          <w:lang w:val="fr-FR"/>
        </w:rPr>
        <w:t>dapat dilakukan</w:t>
      </w:r>
      <w:r w:rsidR="00EA0E4F" w:rsidRPr="007C578A">
        <w:rPr>
          <w:rFonts w:asciiTheme="majorBidi" w:hAnsiTheme="majorBidi" w:cstheme="majorBidi"/>
          <w:sz w:val="24"/>
          <w:szCs w:val="24"/>
          <w:lang w:val="fr-FR"/>
        </w:rPr>
        <w:t xml:space="preserve"> mela</w:t>
      </w:r>
      <w:r w:rsidR="00AD5E48" w:rsidRPr="007C578A">
        <w:rPr>
          <w:rFonts w:asciiTheme="majorBidi" w:hAnsiTheme="majorBidi" w:cstheme="majorBidi"/>
          <w:sz w:val="24"/>
          <w:szCs w:val="24"/>
          <w:lang w:val="fr-FR"/>
        </w:rPr>
        <w:t>lui</w:t>
      </w:r>
      <w:r w:rsidR="00EA0E4F" w:rsidRPr="007C578A">
        <w:rPr>
          <w:rFonts w:asciiTheme="majorBidi" w:hAnsiTheme="majorBidi" w:cstheme="majorBidi"/>
          <w:sz w:val="24"/>
          <w:szCs w:val="24"/>
          <w:lang w:val="fr-FR"/>
        </w:rPr>
        <w:t xml:space="preserve"> pemulihan ekosistem yang sudah terlanjur terkontaminasi oleh Hg.</w:t>
      </w:r>
    </w:p>
    <w:p w:rsidR="000E6FCD" w:rsidRPr="007C578A" w:rsidRDefault="000E6FCD" w:rsidP="00931303">
      <w:pPr>
        <w:spacing w:line="240" w:lineRule="auto"/>
        <w:ind w:firstLine="360"/>
        <w:jc w:val="both"/>
        <w:rPr>
          <w:rFonts w:asciiTheme="majorBidi" w:hAnsiTheme="majorBidi" w:cstheme="majorBidi"/>
          <w:sz w:val="24"/>
          <w:szCs w:val="24"/>
          <w:lang w:val="fr-FR"/>
        </w:rPr>
      </w:pPr>
      <w:r w:rsidRPr="007C578A">
        <w:rPr>
          <w:rFonts w:asciiTheme="majorBidi" w:hAnsiTheme="majorBidi" w:cstheme="majorBidi"/>
          <w:sz w:val="24"/>
          <w:szCs w:val="24"/>
        </w:rPr>
        <w:t>P</w:t>
      </w:r>
      <w:r w:rsidR="00AD5E48" w:rsidRPr="007C578A">
        <w:rPr>
          <w:rFonts w:asciiTheme="majorBidi" w:hAnsiTheme="majorBidi" w:cstheme="majorBidi"/>
          <w:sz w:val="24"/>
          <w:szCs w:val="24"/>
        </w:rPr>
        <w:t xml:space="preserve">ada umumnya mendulang emas merupakan </w:t>
      </w:r>
      <w:proofErr w:type="gramStart"/>
      <w:r w:rsidR="00AD5E48" w:rsidRPr="007C578A">
        <w:rPr>
          <w:rFonts w:asciiTheme="majorBidi" w:hAnsiTheme="majorBidi" w:cstheme="majorBidi"/>
          <w:sz w:val="24"/>
          <w:szCs w:val="24"/>
        </w:rPr>
        <w:t>cara</w:t>
      </w:r>
      <w:proofErr w:type="gramEnd"/>
      <w:r w:rsidR="00AD5E48" w:rsidRPr="007C578A">
        <w:rPr>
          <w:rFonts w:asciiTheme="majorBidi" w:hAnsiTheme="majorBidi" w:cstheme="majorBidi"/>
          <w:sz w:val="24"/>
          <w:szCs w:val="24"/>
        </w:rPr>
        <w:t xml:space="preserve"> yang dianggap jauh le</w:t>
      </w:r>
      <w:r w:rsidR="009B4F64" w:rsidRPr="007C578A">
        <w:rPr>
          <w:rFonts w:asciiTheme="majorBidi" w:hAnsiTheme="majorBidi" w:cstheme="majorBidi"/>
          <w:sz w:val="24"/>
          <w:szCs w:val="24"/>
        </w:rPr>
        <w:t xml:space="preserve">bih menguntungkan dibanding pekerjaan lainnya.  </w:t>
      </w:r>
      <w:proofErr w:type="gramStart"/>
      <w:r w:rsidR="009B4F64" w:rsidRPr="007C578A">
        <w:rPr>
          <w:rFonts w:asciiTheme="majorBidi" w:hAnsiTheme="majorBidi" w:cstheme="majorBidi"/>
          <w:sz w:val="24"/>
          <w:szCs w:val="24"/>
        </w:rPr>
        <w:t>Selain itu juga menjadi sangat menarik</w:t>
      </w:r>
      <w:r w:rsidR="009612AA" w:rsidRPr="007C578A">
        <w:rPr>
          <w:rFonts w:asciiTheme="majorBidi" w:hAnsiTheme="majorBidi" w:cstheme="majorBidi"/>
          <w:sz w:val="24"/>
          <w:szCs w:val="24"/>
        </w:rPr>
        <w:t xml:space="preserve"> terutama</w:t>
      </w:r>
      <w:r w:rsidR="00202D09" w:rsidRPr="007C578A">
        <w:rPr>
          <w:rFonts w:asciiTheme="majorBidi" w:hAnsiTheme="majorBidi" w:cstheme="majorBidi"/>
          <w:sz w:val="24"/>
          <w:szCs w:val="24"/>
        </w:rPr>
        <w:t xml:space="preserve"> </w:t>
      </w:r>
      <w:r w:rsidR="009B4F64" w:rsidRPr="007C578A">
        <w:rPr>
          <w:rFonts w:asciiTheme="majorBidi" w:hAnsiTheme="majorBidi" w:cstheme="majorBidi"/>
          <w:sz w:val="24"/>
          <w:szCs w:val="24"/>
        </w:rPr>
        <w:t xml:space="preserve">untuk dilakukan </w:t>
      </w:r>
      <w:r w:rsidR="009612AA" w:rsidRPr="007C578A">
        <w:rPr>
          <w:rFonts w:asciiTheme="majorBidi" w:hAnsiTheme="majorBidi" w:cstheme="majorBidi"/>
          <w:sz w:val="24"/>
          <w:szCs w:val="24"/>
        </w:rPr>
        <w:t xml:space="preserve">oleh masyarakat yang belum </w:t>
      </w:r>
      <w:r w:rsidR="00737AE2" w:rsidRPr="007C578A">
        <w:rPr>
          <w:rFonts w:asciiTheme="majorBidi" w:hAnsiTheme="majorBidi" w:cstheme="majorBidi"/>
          <w:sz w:val="24"/>
          <w:szCs w:val="24"/>
        </w:rPr>
        <w:t>memiliki pekerjaan tetap.</w:t>
      </w:r>
      <w:proofErr w:type="gramEnd"/>
      <w:r w:rsidR="00202D09" w:rsidRPr="007C578A">
        <w:rPr>
          <w:rFonts w:asciiTheme="majorBidi" w:hAnsiTheme="majorBidi" w:cstheme="majorBidi"/>
          <w:sz w:val="24"/>
          <w:szCs w:val="24"/>
        </w:rPr>
        <w:t xml:space="preserve"> </w:t>
      </w:r>
      <w:r w:rsidR="00737AE2" w:rsidRPr="007C578A">
        <w:rPr>
          <w:rFonts w:asciiTheme="majorBidi" w:hAnsiTheme="majorBidi" w:cstheme="majorBidi"/>
          <w:sz w:val="24"/>
          <w:szCs w:val="24"/>
        </w:rPr>
        <w:t xml:space="preserve"> </w:t>
      </w:r>
      <w:proofErr w:type="gramStart"/>
      <w:r w:rsidR="00333394" w:rsidRPr="007C578A">
        <w:rPr>
          <w:rFonts w:asciiTheme="majorBidi" w:hAnsiTheme="majorBidi" w:cstheme="majorBidi"/>
          <w:sz w:val="24"/>
          <w:szCs w:val="24"/>
        </w:rPr>
        <w:t>O</w:t>
      </w:r>
      <w:r w:rsidR="00202D09" w:rsidRPr="007C578A">
        <w:rPr>
          <w:rFonts w:asciiTheme="majorBidi" w:hAnsiTheme="majorBidi" w:cstheme="majorBidi"/>
          <w:sz w:val="24"/>
          <w:szCs w:val="24"/>
        </w:rPr>
        <w:t xml:space="preserve">leh </w:t>
      </w:r>
      <w:r w:rsidR="00333394" w:rsidRPr="007C578A">
        <w:rPr>
          <w:rFonts w:asciiTheme="majorBidi" w:hAnsiTheme="majorBidi" w:cstheme="majorBidi"/>
          <w:sz w:val="24"/>
          <w:szCs w:val="24"/>
        </w:rPr>
        <w:t xml:space="preserve"> karena</w:t>
      </w:r>
      <w:proofErr w:type="gramEnd"/>
      <w:r w:rsidR="00333394" w:rsidRPr="007C578A">
        <w:rPr>
          <w:rFonts w:asciiTheme="majorBidi" w:hAnsiTheme="majorBidi" w:cstheme="majorBidi"/>
          <w:sz w:val="24"/>
          <w:szCs w:val="24"/>
        </w:rPr>
        <w:t xml:space="preserve"> itu maka untuk menghindari masyarakat yang belum mempunyai pekerjaan</w:t>
      </w:r>
      <w:r w:rsidR="005F0416" w:rsidRPr="007C578A">
        <w:rPr>
          <w:rFonts w:asciiTheme="majorBidi" w:hAnsiTheme="majorBidi" w:cstheme="majorBidi"/>
          <w:sz w:val="24"/>
          <w:szCs w:val="24"/>
        </w:rPr>
        <w:t xml:space="preserve"> tetap</w:t>
      </w:r>
      <w:r w:rsidR="00333394" w:rsidRPr="007C578A">
        <w:rPr>
          <w:rFonts w:asciiTheme="majorBidi" w:hAnsiTheme="majorBidi" w:cstheme="majorBidi"/>
          <w:sz w:val="24"/>
          <w:szCs w:val="24"/>
        </w:rPr>
        <w:t xml:space="preserve">, melakukan penambangan emas, maka  </w:t>
      </w:r>
      <w:r w:rsidR="009B4F64" w:rsidRPr="007C578A">
        <w:rPr>
          <w:rFonts w:asciiTheme="majorBidi" w:hAnsiTheme="majorBidi" w:cstheme="majorBidi"/>
          <w:sz w:val="24"/>
          <w:szCs w:val="24"/>
        </w:rPr>
        <w:t xml:space="preserve">untuk </w:t>
      </w:r>
      <w:r w:rsidR="005F0416" w:rsidRPr="007C578A">
        <w:rPr>
          <w:rFonts w:asciiTheme="majorBidi" w:hAnsiTheme="majorBidi" w:cstheme="majorBidi"/>
          <w:sz w:val="24"/>
          <w:szCs w:val="24"/>
        </w:rPr>
        <w:t xml:space="preserve">tujuan </w:t>
      </w:r>
      <w:r w:rsidR="00B83040" w:rsidRPr="007C578A">
        <w:rPr>
          <w:rFonts w:asciiTheme="majorBidi" w:hAnsiTheme="majorBidi" w:cstheme="majorBidi"/>
          <w:sz w:val="24"/>
          <w:szCs w:val="24"/>
        </w:rPr>
        <w:t>p</w:t>
      </w:r>
      <w:r w:rsidRPr="007C578A">
        <w:rPr>
          <w:rFonts w:asciiTheme="majorBidi" w:hAnsiTheme="majorBidi" w:cstheme="majorBidi"/>
          <w:sz w:val="24"/>
          <w:szCs w:val="24"/>
        </w:rPr>
        <w:t>erluasan lapangan kerja</w:t>
      </w:r>
      <w:r w:rsidR="00B83040" w:rsidRPr="007C578A">
        <w:rPr>
          <w:rFonts w:asciiTheme="majorBidi" w:hAnsiTheme="majorBidi" w:cstheme="majorBidi"/>
          <w:sz w:val="24"/>
          <w:szCs w:val="24"/>
        </w:rPr>
        <w:t xml:space="preserve">, </w:t>
      </w:r>
      <w:r w:rsidR="005F0416" w:rsidRPr="007C578A">
        <w:rPr>
          <w:rFonts w:asciiTheme="majorBidi" w:hAnsiTheme="majorBidi" w:cstheme="majorBidi"/>
          <w:sz w:val="24"/>
          <w:szCs w:val="24"/>
        </w:rPr>
        <w:t xml:space="preserve">menjadi satu alternative </w:t>
      </w:r>
      <w:r w:rsidR="0064074F" w:rsidRPr="007C578A">
        <w:rPr>
          <w:rFonts w:asciiTheme="majorBidi" w:hAnsiTheme="majorBidi" w:cstheme="majorBidi"/>
          <w:sz w:val="24"/>
          <w:szCs w:val="24"/>
        </w:rPr>
        <w:t>yang dapat dilakukan agar</w:t>
      </w:r>
      <w:r w:rsidR="005F0416" w:rsidRPr="007C578A">
        <w:rPr>
          <w:rFonts w:asciiTheme="majorBidi" w:hAnsiTheme="majorBidi" w:cstheme="majorBidi"/>
          <w:sz w:val="24"/>
          <w:szCs w:val="24"/>
        </w:rPr>
        <w:t xml:space="preserve"> </w:t>
      </w:r>
      <w:r w:rsidR="005F0416" w:rsidRPr="007C578A">
        <w:rPr>
          <w:rFonts w:asciiTheme="majorBidi" w:hAnsiTheme="majorBidi" w:cstheme="majorBidi"/>
          <w:sz w:val="24"/>
          <w:szCs w:val="24"/>
          <w:lang w:val="fr-FR"/>
        </w:rPr>
        <w:t>pengendalian pencemaran merkuri dari proses pertambangan emas rakyat</w:t>
      </w:r>
      <w:r w:rsidR="00F32D2A" w:rsidRPr="007C578A">
        <w:rPr>
          <w:rFonts w:asciiTheme="majorBidi" w:hAnsiTheme="majorBidi" w:cstheme="majorBidi"/>
          <w:sz w:val="24"/>
          <w:szCs w:val="24"/>
          <w:lang w:val="fr-FR"/>
        </w:rPr>
        <w:t>, dapat</w:t>
      </w:r>
      <w:r w:rsidR="0064074F" w:rsidRPr="007C578A">
        <w:rPr>
          <w:rFonts w:asciiTheme="majorBidi" w:hAnsiTheme="majorBidi" w:cstheme="majorBidi"/>
          <w:sz w:val="24"/>
          <w:szCs w:val="24"/>
          <w:lang w:val="fr-FR"/>
        </w:rPr>
        <w:t xml:space="preserve"> berhasil dilakukan dengan baik</w:t>
      </w:r>
      <w:r w:rsidR="00141B0B" w:rsidRPr="007C578A">
        <w:rPr>
          <w:rFonts w:asciiTheme="majorBidi" w:hAnsiTheme="majorBidi" w:cstheme="majorBidi"/>
          <w:sz w:val="24"/>
          <w:szCs w:val="24"/>
          <w:lang w:val="fr-FR"/>
        </w:rPr>
        <w:t>.</w:t>
      </w:r>
      <w:r w:rsidR="0064074F" w:rsidRPr="007C578A">
        <w:rPr>
          <w:rFonts w:asciiTheme="majorBidi" w:hAnsiTheme="majorBidi" w:cstheme="majorBidi"/>
          <w:sz w:val="24"/>
          <w:szCs w:val="24"/>
          <w:lang w:val="fr-FR"/>
        </w:rPr>
        <w:t xml:space="preserve"> </w:t>
      </w:r>
    </w:p>
    <w:p w:rsidR="00F32D2A" w:rsidRPr="007C578A" w:rsidRDefault="00A6406E" w:rsidP="00931303">
      <w:pPr>
        <w:spacing w:line="240" w:lineRule="auto"/>
        <w:ind w:firstLine="540"/>
        <w:jc w:val="both"/>
        <w:rPr>
          <w:rFonts w:asciiTheme="majorBidi" w:hAnsiTheme="majorBidi" w:cstheme="majorBidi"/>
          <w:sz w:val="24"/>
          <w:szCs w:val="24"/>
          <w:lang w:val="fr-FR"/>
        </w:rPr>
      </w:pPr>
      <w:r w:rsidRPr="007C578A">
        <w:rPr>
          <w:rFonts w:asciiTheme="majorBidi" w:hAnsiTheme="majorBidi" w:cstheme="majorBidi"/>
          <w:sz w:val="24"/>
          <w:szCs w:val="24"/>
        </w:rPr>
        <w:t>H</w:t>
      </w:r>
      <w:r w:rsidRPr="007C578A">
        <w:rPr>
          <w:rFonts w:asciiTheme="majorBidi" w:hAnsiTheme="majorBidi" w:cstheme="majorBidi"/>
          <w:sz w:val="24"/>
          <w:szCs w:val="24"/>
          <w:lang w:val="id-ID"/>
        </w:rPr>
        <w:t>asil analisis AHP</w:t>
      </w:r>
      <w:r w:rsidRPr="007C578A">
        <w:rPr>
          <w:rFonts w:asciiTheme="majorBidi" w:hAnsiTheme="majorBidi" w:cstheme="majorBidi"/>
          <w:sz w:val="24"/>
          <w:szCs w:val="24"/>
        </w:rPr>
        <w:t xml:space="preserve"> untuk hierarki ke </w:t>
      </w:r>
      <w:proofErr w:type="gramStart"/>
      <w:r w:rsidRPr="007C578A">
        <w:rPr>
          <w:rFonts w:asciiTheme="majorBidi" w:hAnsiTheme="majorBidi" w:cstheme="majorBidi"/>
          <w:sz w:val="24"/>
          <w:szCs w:val="24"/>
        </w:rPr>
        <w:t>lima</w:t>
      </w:r>
      <w:proofErr w:type="gramEnd"/>
      <w:r w:rsidRPr="007C578A">
        <w:rPr>
          <w:rFonts w:asciiTheme="majorBidi" w:hAnsiTheme="majorBidi" w:cstheme="majorBidi"/>
          <w:sz w:val="24"/>
          <w:szCs w:val="24"/>
        </w:rPr>
        <w:t xml:space="preserve">, yakni kriteria </w:t>
      </w:r>
      <w:r w:rsidR="001663CD" w:rsidRPr="007C578A">
        <w:rPr>
          <w:rFonts w:asciiTheme="majorBidi" w:hAnsiTheme="majorBidi" w:cstheme="majorBidi"/>
          <w:sz w:val="24"/>
          <w:szCs w:val="24"/>
        </w:rPr>
        <w:t xml:space="preserve">sasaran, </w:t>
      </w:r>
      <w:r w:rsidRPr="007C578A">
        <w:rPr>
          <w:rFonts w:asciiTheme="majorBidi" w:hAnsiTheme="majorBidi" w:cstheme="majorBidi"/>
          <w:sz w:val="24"/>
          <w:szCs w:val="24"/>
          <w:lang w:val="id-ID"/>
        </w:rPr>
        <w:t xml:space="preserve">memperlihatkan bahwa </w:t>
      </w:r>
      <w:r w:rsidR="001663CD" w:rsidRPr="007C578A">
        <w:rPr>
          <w:rFonts w:asciiTheme="majorBidi" w:hAnsiTheme="majorBidi" w:cstheme="majorBidi"/>
          <w:sz w:val="24"/>
          <w:szCs w:val="24"/>
        </w:rPr>
        <w:t xml:space="preserve">kriteria sasaran </w:t>
      </w:r>
      <w:r w:rsidRPr="007C578A">
        <w:rPr>
          <w:rFonts w:asciiTheme="majorBidi" w:hAnsiTheme="majorBidi" w:cstheme="majorBidi"/>
          <w:sz w:val="24"/>
          <w:szCs w:val="24"/>
        </w:rPr>
        <w:t xml:space="preserve">yang paling berpengaruh untuk keberhasilan pengendalian pencemaran merkuri dari proses pertambangan emas rakyat dari urutan paling berpengaruh hingga kurang berpengaruh </w:t>
      </w:r>
      <w:r w:rsidR="0095401B" w:rsidRPr="007C578A">
        <w:rPr>
          <w:rFonts w:asciiTheme="majorBidi" w:hAnsiTheme="majorBidi" w:cstheme="majorBidi"/>
          <w:sz w:val="24"/>
          <w:szCs w:val="24"/>
        </w:rPr>
        <w:t>menurut pendapat para pakar yang diwawancara adalah:</w:t>
      </w:r>
    </w:p>
    <w:p w:rsidR="005F0803" w:rsidRPr="007C578A" w:rsidRDefault="004F47D9" w:rsidP="00931303">
      <w:pPr>
        <w:numPr>
          <w:ilvl w:val="0"/>
          <w:numId w:val="2"/>
        </w:numPr>
        <w:spacing w:after="0" w:line="240" w:lineRule="auto"/>
        <w:jc w:val="both"/>
        <w:rPr>
          <w:rFonts w:asciiTheme="majorBidi" w:hAnsiTheme="majorBidi" w:cstheme="majorBidi"/>
          <w:sz w:val="24"/>
          <w:szCs w:val="24"/>
        </w:rPr>
      </w:pPr>
      <w:r w:rsidRPr="007C578A">
        <w:rPr>
          <w:rFonts w:asciiTheme="majorBidi" w:hAnsiTheme="majorBidi" w:cstheme="majorBidi"/>
          <w:sz w:val="24"/>
          <w:szCs w:val="24"/>
        </w:rPr>
        <w:t xml:space="preserve">Superminor </w:t>
      </w:r>
      <w:r w:rsidR="005F0803" w:rsidRPr="007C578A">
        <w:rPr>
          <w:rFonts w:asciiTheme="majorBidi" w:hAnsiTheme="majorBidi" w:cstheme="majorBidi"/>
          <w:sz w:val="24"/>
          <w:szCs w:val="24"/>
        </w:rPr>
        <w:t xml:space="preserve">(0,345), </w:t>
      </w:r>
    </w:p>
    <w:p w:rsidR="005F0803" w:rsidRPr="007C578A" w:rsidRDefault="00247C58" w:rsidP="00931303">
      <w:pPr>
        <w:pStyle w:val="ListParagraph"/>
        <w:numPr>
          <w:ilvl w:val="0"/>
          <w:numId w:val="2"/>
        </w:numPr>
        <w:jc w:val="both"/>
        <w:rPr>
          <w:rFonts w:asciiTheme="majorBidi" w:hAnsiTheme="majorBidi" w:cstheme="majorBidi"/>
          <w:sz w:val="24"/>
          <w:szCs w:val="24"/>
        </w:rPr>
      </w:pPr>
      <w:r w:rsidRPr="007C578A">
        <w:rPr>
          <w:rFonts w:asciiTheme="majorBidi" w:hAnsiTheme="majorBidi" w:cstheme="majorBidi"/>
          <w:sz w:val="24"/>
          <w:szCs w:val="24"/>
        </w:rPr>
        <w:t xml:space="preserve">Kombinasi teknologi </w:t>
      </w:r>
      <w:r w:rsidR="005F0803" w:rsidRPr="007C578A">
        <w:rPr>
          <w:rFonts w:asciiTheme="majorBidi" w:hAnsiTheme="majorBidi" w:cstheme="majorBidi"/>
          <w:sz w:val="24"/>
          <w:szCs w:val="24"/>
        </w:rPr>
        <w:t>(0,</w:t>
      </w:r>
      <w:r w:rsidR="00AB6C5B" w:rsidRPr="007C578A">
        <w:rPr>
          <w:rFonts w:asciiTheme="majorBidi" w:hAnsiTheme="majorBidi" w:cstheme="majorBidi"/>
          <w:sz w:val="24"/>
          <w:szCs w:val="24"/>
        </w:rPr>
        <w:t>30</w:t>
      </w:r>
      <w:r w:rsidR="005F0803" w:rsidRPr="007C578A">
        <w:rPr>
          <w:rFonts w:asciiTheme="majorBidi" w:hAnsiTheme="majorBidi" w:cstheme="majorBidi"/>
          <w:sz w:val="24"/>
          <w:szCs w:val="24"/>
        </w:rPr>
        <w:t xml:space="preserve">1), </w:t>
      </w:r>
    </w:p>
    <w:p w:rsidR="005F0803" w:rsidRPr="007C578A" w:rsidRDefault="00247C58" w:rsidP="00931303">
      <w:pPr>
        <w:numPr>
          <w:ilvl w:val="0"/>
          <w:numId w:val="2"/>
        </w:numPr>
        <w:spacing w:after="0" w:line="240" w:lineRule="auto"/>
        <w:jc w:val="both"/>
        <w:rPr>
          <w:rFonts w:asciiTheme="majorBidi" w:hAnsiTheme="majorBidi" w:cstheme="majorBidi"/>
          <w:sz w:val="24"/>
          <w:szCs w:val="24"/>
        </w:rPr>
      </w:pPr>
      <w:r w:rsidRPr="007C578A">
        <w:rPr>
          <w:rFonts w:asciiTheme="majorBidi" w:hAnsiTheme="majorBidi" w:cstheme="majorBidi"/>
          <w:sz w:val="24"/>
          <w:szCs w:val="24"/>
        </w:rPr>
        <w:t>Sianidasi</w:t>
      </w:r>
      <w:r w:rsidR="005F0803" w:rsidRPr="007C578A">
        <w:rPr>
          <w:rFonts w:asciiTheme="majorBidi" w:hAnsiTheme="majorBidi" w:cstheme="majorBidi"/>
          <w:sz w:val="24"/>
          <w:szCs w:val="24"/>
        </w:rPr>
        <w:t xml:space="preserve"> (0,</w:t>
      </w:r>
      <w:r w:rsidR="00AB6C5B" w:rsidRPr="007C578A">
        <w:rPr>
          <w:rFonts w:asciiTheme="majorBidi" w:hAnsiTheme="majorBidi" w:cstheme="majorBidi"/>
          <w:sz w:val="24"/>
          <w:szCs w:val="24"/>
        </w:rPr>
        <w:t>16</w:t>
      </w:r>
      <w:r w:rsidR="005F0803" w:rsidRPr="007C578A">
        <w:rPr>
          <w:rFonts w:asciiTheme="majorBidi" w:hAnsiTheme="majorBidi" w:cstheme="majorBidi"/>
          <w:sz w:val="24"/>
          <w:szCs w:val="24"/>
        </w:rPr>
        <w:t xml:space="preserve">8), </w:t>
      </w:r>
    </w:p>
    <w:p w:rsidR="005F0803" w:rsidRPr="007C578A" w:rsidRDefault="00055809" w:rsidP="00931303">
      <w:pPr>
        <w:numPr>
          <w:ilvl w:val="0"/>
          <w:numId w:val="2"/>
        </w:numPr>
        <w:spacing w:after="0" w:line="240" w:lineRule="auto"/>
        <w:jc w:val="both"/>
        <w:rPr>
          <w:rFonts w:asciiTheme="majorBidi" w:hAnsiTheme="majorBidi" w:cstheme="majorBidi"/>
          <w:sz w:val="24"/>
          <w:szCs w:val="24"/>
        </w:rPr>
      </w:pPr>
      <w:r w:rsidRPr="007C578A">
        <w:rPr>
          <w:rFonts w:asciiTheme="majorBidi" w:hAnsiTheme="majorBidi" w:cstheme="majorBidi"/>
          <w:sz w:val="24"/>
          <w:szCs w:val="24"/>
        </w:rPr>
        <w:lastRenderedPageBreak/>
        <w:t>Pendulangan</w:t>
      </w:r>
      <w:r w:rsidR="005F0803" w:rsidRPr="007C578A">
        <w:rPr>
          <w:rFonts w:asciiTheme="majorBidi" w:hAnsiTheme="majorBidi" w:cstheme="majorBidi"/>
          <w:sz w:val="24"/>
          <w:szCs w:val="24"/>
        </w:rPr>
        <w:t xml:space="preserve"> (0,115) dan </w:t>
      </w:r>
    </w:p>
    <w:p w:rsidR="005F0803" w:rsidRPr="007C578A" w:rsidRDefault="00055809" w:rsidP="00931303">
      <w:pPr>
        <w:numPr>
          <w:ilvl w:val="0"/>
          <w:numId w:val="2"/>
        </w:numPr>
        <w:spacing w:after="120" w:line="240" w:lineRule="auto"/>
        <w:ind w:left="714" w:hanging="357"/>
        <w:jc w:val="both"/>
        <w:rPr>
          <w:rFonts w:asciiTheme="majorBidi" w:hAnsiTheme="majorBidi" w:cstheme="majorBidi"/>
          <w:sz w:val="24"/>
          <w:szCs w:val="24"/>
        </w:rPr>
      </w:pPr>
      <w:proofErr w:type="gramStart"/>
      <w:r w:rsidRPr="007C578A">
        <w:rPr>
          <w:rFonts w:asciiTheme="majorBidi" w:hAnsiTheme="majorBidi" w:cstheme="majorBidi"/>
          <w:sz w:val="24"/>
          <w:szCs w:val="24"/>
        </w:rPr>
        <w:t>amalgasi</w:t>
      </w:r>
      <w:proofErr w:type="gramEnd"/>
      <w:r w:rsidRPr="007C578A">
        <w:rPr>
          <w:rFonts w:asciiTheme="majorBidi" w:hAnsiTheme="majorBidi" w:cstheme="majorBidi"/>
          <w:sz w:val="24"/>
          <w:szCs w:val="24"/>
        </w:rPr>
        <w:t xml:space="preserve"> </w:t>
      </w:r>
      <w:r w:rsidR="005F0803" w:rsidRPr="007C578A">
        <w:rPr>
          <w:rFonts w:asciiTheme="majorBidi" w:hAnsiTheme="majorBidi" w:cstheme="majorBidi"/>
          <w:sz w:val="24"/>
          <w:szCs w:val="24"/>
        </w:rPr>
        <w:t>(0,070).</w:t>
      </w:r>
    </w:p>
    <w:p w:rsidR="00ED014A" w:rsidRPr="007C578A" w:rsidRDefault="00E92B85" w:rsidP="00931303">
      <w:pPr>
        <w:spacing w:line="240" w:lineRule="auto"/>
        <w:jc w:val="both"/>
        <w:rPr>
          <w:rFonts w:asciiTheme="majorBidi" w:hAnsiTheme="majorBidi" w:cstheme="majorBidi"/>
          <w:b/>
          <w:bCs/>
          <w:sz w:val="24"/>
          <w:szCs w:val="24"/>
          <w:lang w:val="fr-FR"/>
        </w:rPr>
      </w:pPr>
      <w:r w:rsidRPr="007C578A">
        <w:rPr>
          <w:rFonts w:asciiTheme="majorBidi" w:hAnsiTheme="majorBidi" w:cstheme="majorBidi"/>
          <w:sz w:val="24"/>
          <w:szCs w:val="24"/>
          <w:lang w:val="fr-FR"/>
        </w:rPr>
        <w:t xml:space="preserve">Hasil analisis AHP tersebut di atas, memperlihatkan bahwa pilihan para pakar dalam hal </w:t>
      </w:r>
      <w:r w:rsidR="00D15B7B" w:rsidRPr="007C578A">
        <w:rPr>
          <w:rFonts w:asciiTheme="majorBidi" w:hAnsiTheme="majorBidi" w:cstheme="majorBidi"/>
          <w:sz w:val="24"/>
          <w:szCs w:val="24"/>
          <w:lang w:val="fr-FR"/>
        </w:rPr>
        <w:t>alternatif teknologi</w:t>
      </w:r>
      <w:r w:rsidRPr="007C578A">
        <w:rPr>
          <w:rFonts w:asciiTheme="majorBidi" w:hAnsiTheme="majorBidi" w:cstheme="majorBidi"/>
          <w:sz w:val="24"/>
          <w:szCs w:val="24"/>
          <w:lang w:val="fr-FR"/>
        </w:rPr>
        <w:t xml:space="preserve"> yang seharusnya didahulukan agar </w:t>
      </w:r>
      <w:r w:rsidRPr="007C578A">
        <w:rPr>
          <w:rFonts w:asciiTheme="majorBidi" w:hAnsiTheme="majorBidi" w:cstheme="majorBidi"/>
          <w:sz w:val="24"/>
          <w:szCs w:val="24"/>
        </w:rPr>
        <w:t xml:space="preserve">keberhasilan </w:t>
      </w:r>
      <w:r w:rsidRPr="007C578A">
        <w:rPr>
          <w:rFonts w:asciiTheme="majorBidi" w:hAnsiTheme="majorBidi" w:cstheme="majorBidi"/>
          <w:sz w:val="24"/>
          <w:szCs w:val="24"/>
          <w:lang w:val="id-ID"/>
        </w:rPr>
        <w:t xml:space="preserve"> </w:t>
      </w:r>
      <w:r w:rsidRPr="007C578A">
        <w:rPr>
          <w:rFonts w:asciiTheme="majorBidi" w:hAnsiTheme="majorBidi" w:cstheme="majorBidi"/>
          <w:sz w:val="24"/>
          <w:szCs w:val="24"/>
        </w:rPr>
        <w:t>pengendalian pencemaran merkuri dari proses pertambangan emas rakyat</w:t>
      </w:r>
      <w:r w:rsidRPr="007C578A">
        <w:rPr>
          <w:rFonts w:asciiTheme="majorBidi" w:hAnsiTheme="majorBidi" w:cstheme="majorBidi"/>
          <w:sz w:val="24"/>
          <w:szCs w:val="24"/>
          <w:lang w:val="fr-FR"/>
        </w:rPr>
        <w:t xml:space="preserve"> dapat berhasil adalah</w:t>
      </w:r>
      <w:r w:rsidR="00AB6C5B" w:rsidRPr="007C578A">
        <w:rPr>
          <w:rFonts w:asciiTheme="majorBidi" w:hAnsiTheme="majorBidi" w:cstheme="majorBidi"/>
          <w:sz w:val="24"/>
          <w:szCs w:val="24"/>
          <w:lang w:val="fr-FR"/>
        </w:rPr>
        <w:t xml:space="preserve"> </w:t>
      </w:r>
      <w:r w:rsidR="00D15B7B" w:rsidRPr="007C578A">
        <w:rPr>
          <w:rFonts w:asciiTheme="majorBidi" w:hAnsiTheme="majorBidi" w:cstheme="majorBidi"/>
          <w:sz w:val="24"/>
          <w:szCs w:val="24"/>
          <w:lang w:val="fr-FR"/>
        </w:rPr>
        <w:t xml:space="preserve">teknologi superminor, yakni teknologi penambangan emas yang menggunakan </w:t>
      </w:r>
      <w:r w:rsidR="00916D7D" w:rsidRPr="007C578A">
        <w:rPr>
          <w:rFonts w:asciiTheme="majorBidi" w:hAnsiTheme="majorBidi" w:cstheme="majorBidi"/>
          <w:sz w:val="24"/>
          <w:szCs w:val="24"/>
          <w:lang w:val="fr-FR"/>
        </w:rPr>
        <w:t>sistem gravitasi.  Pada teknologi ini dilakukan pemisahan emas dengan sistem pemisahan unsur yan di dasarkan pada berat jenis dari unsur tersebut.  Teknologi ini relatif lebih aman mengingat tidak memasukin bahan kimia bera</w:t>
      </w:r>
      <w:r w:rsidR="004902CA" w:rsidRPr="007C578A">
        <w:rPr>
          <w:rFonts w:asciiTheme="majorBidi" w:hAnsiTheme="majorBidi" w:cstheme="majorBidi"/>
          <w:sz w:val="24"/>
          <w:szCs w:val="24"/>
          <w:lang w:val="fr-FR"/>
        </w:rPr>
        <w:t xml:space="preserve">cun seperti pada teknologi lain. Di lain pihak </w:t>
      </w:r>
      <w:r w:rsidR="005A3239" w:rsidRPr="007C578A">
        <w:rPr>
          <w:rFonts w:asciiTheme="majorBidi" w:hAnsiTheme="majorBidi" w:cstheme="majorBidi"/>
          <w:sz w:val="24"/>
          <w:szCs w:val="24"/>
          <w:lang w:val="fr-FR"/>
        </w:rPr>
        <w:t xml:space="preserve">limbah yang dihasilkan dari kegiatan pemisahan tersebut </w:t>
      </w:r>
      <w:r w:rsidR="008F3CE2" w:rsidRPr="007C578A">
        <w:rPr>
          <w:rFonts w:asciiTheme="majorBidi" w:hAnsiTheme="majorBidi" w:cstheme="majorBidi"/>
          <w:sz w:val="24"/>
          <w:szCs w:val="24"/>
          <w:lang w:val="fr-FR"/>
        </w:rPr>
        <w:t>pada umumnya langsung dikembalikan ke lingkungan.  Oleh karena itu</w:t>
      </w:r>
      <w:r w:rsidR="005167E7" w:rsidRPr="007C578A">
        <w:rPr>
          <w:rFonts w:asciiTheme="majorBidi" w:hAnsiTheme="majorBidi" w:cstheme="majorBidi"/>
          <w:sz w:val="24"/>
          <w:szCs w:val="24"/>
          <w:lang w:val="fr-FR"/>
        </w:rPr>
        <w:t xml:space="preserve"> </w:t>
      </w:r>
      <w:r w:rsidR="008F3CE2" w:rsidRPr="007C578A">
        <w:rPr>
          <w:rFonts w:asciiTheme="majorBidi" w:hAnsiTheme="majorBidi" w:cstheme="majorBidi"/>
          <w:sz w:val="24"/>
          <w:szCs w:val="24"/>
          <w:lang w:val="fr-FR"/>
        </w:rPr>
        <w:t xml:space="preserve">maka dengan teknologi gravitasi ini, bahan pencemar yang dihasilkan </w:t>
      </w:r>
      <w:r w:rsidR="00C33E53" w:rsidRPr="007C578A">
        <w:rPr>
          <w:rFonts w:asciiTheme="majorBidi" w:hAnsiTheme="majorBidi" w:cstheme="majorBidi"/>
          <w:sz w:val="24"/>
          <w:szCs w:val="24"/>
          <w:lang w:val="fr-FR"/>
        </w:rPr>
        <w:t xml:space="preserve">relatif </w:t>
      </w:r>
      <w:r w:rsidR="008F3CE2" w:rsidRPr="007C578A">
        <w:rPr>
          <w:rFonts w:asciiTheme="majorBidi" w:hAnsiTheme="majorBidi" w:cstheme="majorBidi"/>
          <w:sz w:val="24"/>
          <w:szCs w:val="24"/>
          <w:lang w:val="fr-FR"/>
        </w:rPr>
        <w:t xml:space="preserve">hanya bahan-bahan yang berasal dari batuan </w:t>
      </w:r>
      <w:r w:rsidR="00C33E53" w:rsidRPr="007C578A">
        <w:rPr>
          <w:rFonts w:asciiTheme="majorBidi" w:hAnsiTheme="majorBidi" w:cstheme="majorBidi"/>
          <w:sz w:val="24"/>
          <w:szCs w:val="24"/>
          <w:lang w:val="fr-FR"/>
        </w:rPr>
        <w:t xml:space="preserve">yang diproses </w:t>
      </w:r>
      <w:r w:rsidR="008F3CE2" w:rsidRPr="007C578A">
        <w:rPr>
          <w:rFonts w:asciiTheme="majorBidi" w:hAnsiTheme="majorBidi" w:cstheme="majorBidi"/>
          <w:sz w:val="24"/>
          <w:szCs w:val="24"/>
          <w:lang w:val="fr-FR"/>
        </w:rPr>
        <w:t>saja</w:t>
      </w:r>
      <w:r w:rsidR="00C33E53" w:rsidRPr="007C578A">
        <w:rPr>
          <w:rFonts w:asciiTheme="majorBidi" w:hAnsiTheme="majorBidi" w:cstheme="majorBidi"/>
          <w:sz w:val="24"/>
          <w:szCs w:val="24"/>
          <w:lang w:val="fr-FR"/>
        </w:rPr>
        <w:t xml:space="preserve">, sehingga relatif tidak terlalu mencemari lingkungan seperti halnya pada teknologi sianidasi yang menghasilkan sianida dan amalgasi yang menghasilkan </w:t>
      </w:r>
      <w:r w:rsidR="005167E7" w:rsidRPr="007C578A">
        <w:rPr>
          <w:rFonts w:asciiTheme="majorBidi" w:hAnsiTheme="majorBidi" w:cstheme="majorBidi"/>
          <w:sz w:val="24"/>
          <w:szCs w:val="24"/>
          <w:lang w:val="fr-FR"/>
        </w:rPr>
        <w:t xml:space="preserve">Hg dalam jumlah yang sangat banyak.  Berdasarkan hal tersebut maka teknologi ini merupakan teknologi yang paling aman </w:t>
      </w:r>
      <w:r w:rsidR="00C82EE2" w:rsidRPr="007C578A">
        <w:rPr>
          <w:rFonts w:asciiTheme="majorBidi" w:hAnsiTheme="majorBidi" w:cstheme="majorBidi"/>
          <w:sz w:val="24"/>
          <w:szCs w:val="24"/>
          <w:lang w:val="fr-FR"/>
        </w:rPr>
        <w:t>di</w:t>
      </w:r>
      <w:r w:rsidR="00E72097" w:rsidRPr="007C578A">
        <w:rPr>
          <w:rFonts w:asciiTheme="majorBidi" w:hAnsiTheme="majorBidi" w:cstheme="majorBidi"/>
          <w:sz w:val="24"/>
          <w:szCs w:val="24"/>
          <w:lang w:val="fr-FR"/>
        </w:rPr>
        <w:t xml:space="preserve">banding teknologi lainnya, </w:t>
      </w:r>
      <w:r w:rsidR="003801E5" w:rsidRPr="007C578A">
        <w:rPr>
          <w:rFonts w:asciiTheme="majorBidi" w:hAnsiTheme="majorBidi" w:cstheme="majorBidi"/>
          <w:sz w:val="24"/>
          <w:szCs w:val="24"/>
          <w:lang w:val="fr-FR"/>
        </w:rPr>
        <w:t xml:space="preserve">sehingga menjadi pilihan </w:t>
      </w:r>
      <w:r w:rsidR="004F184A" w:rsidRPr="007C578A">
        <w:rPr>
          <w:rFonts w:asciiTheme="majorBidi" w:hAnsiTheme="majorBidi" w:cstheme="majorBidi"/>
          <w:sz w:val="24"/>
          <w:szCs w:val="24"/>
          <w:lang w:val="fr-FR"/>
        </w:rPr>
        <w:t xml:space="preserve">utama </w:t>
      </w:r>
      <w:r w:rsidR="00247C58" w:rsidRPr="007C578A">
        <w:rPr>
          <w:rFonts w:asciiTheme="majorBidi" w:hAnsiTheme="majorBidi" w:cstheme="majorBidi"/>
          <w:sz w:val="24"/>
          <w:szCs w:val="24"/>
          <w:lang w:val="fr-FR"/>
        </w:rPr>
        <w:t>para pakar.</w:t>
      </w:r>
      <w:r w:rsidR="00E72097" w:rsidRPr="007C578A">
        <w:rPr>
          <w:rFonts w:asciiTheme="majorBidi" w:hAnsiTheme="majorBidi" w:cstheme="majorBidi"/>
          <w:sz w:val="24"/>
          <w:szCs w:val="24"/>
          <w:lang w:val="fr-FR"/>
        </w:rPr>
        <w:t xml:space="preserve"> </w:t>
      </w:r>
    </w:p>
    <w:p w:rsidR="00C17D93" w:rsidRPr="007C578A" w:rsidRDefault="00AB6C5B" w:rsidP="00931303">
      <w:pPr>
        <w:spacing w:line="240" w:lineRule="auto"/>
        <w:ind w:firstLine="720"/>
        <w:jc w:val="both"/>
        <w:rPr>
          <w:rFonts w:asciiTheme="majorBidi" w:hAnsiTheme="majorBidi" w:cstheme="majorBidi"/>
          <w:sz w:val="24"/>
          <w:szCs w:val="24"/>
        </w:rPr>
      </w:pPr>
      <w:r w:rsidRPr="007C578A">
        <w:rPr>
          <w:rFonts w:asciiTheme="majorBidi" w:hAnsiTheme="majorBidi" w:cstheme="majorBidi"/>
          <w:sz w:val="24"/>
          <w:szCs w:val="24"/>
          <w:lang w:val="fr-FR"/>
        </w:rPr>
        <w:t xml:space="preserve">Pilihan </w:t>
      </w:r>
      <w:r w:rsidR="001672CE" w:rsidRPr="007C578A">
        <w:rPr>
          <w:rFonts w:asciiTheme="majorBidi" w:hAnsiTheme="majorBidi" w:cstheme="majorBidi"/>
          <w:sz w:val="24"/>
          <w:szCs w:val="24"/>
          <w:lang w:val="fr-FR"/>
        </w:rPr>
        <w:t xml:space="preserve">ke dua </w:t>
      </w:r>
      <w:r w:rsidRPr="007C578A">
        <w:rPr>
          <w:rFonts w:asciiTheme="majorBidi" w:hAnsiTheme="majorBidi" w:cstheme="majorBidi"/>
          <w:sz w:val="24"/>
          <w:szCs w:val="24"/>
          <w:lang w:val="fr-FR"/>
        </w:rPr>
        <w:t>para pakar dalam hal alternatif teknologi</w:t>
      </w:r>
      <w:r w:rsidR="00F81C01" w:rsidRPr="007C578A">
        <w:rPr>
          <w:rFonts w:asciiTheme="majorBidi" w:hAnsiTheme="majorBidi" w:cstheme="majorBidi"/>
          <w:sz w:val="24"/>
          <w:szCs w:val="24"/>
          <w:lang w:val="fr-FR"/>
        </w:rPr>
        <w:t>,</w:t>
      </w:r>
      <w:r w:rsidRPr="007C578A">
        <w:rPr>
          <w:rFonts w:asciiTheme="majorBidi" w:hAnsiTheme="majorBidi" w:cstheme="majorBidi"/>
          <w:sz w:val="24"/>
          <w:szCs w:val="24"/>
          <w:lang w:val="fr-FR"/>
        </w:rPr>
        <w:t xml:space="preserve"> agar </w:t>
      </w:r>
      <w:r w:rsidRPr="007C578A">
        <w:rPr>
          <w:rFonts w:asciiTheme="majorBidi" w:hAnsiTheme="majorBidi" w:cstheme="majorBidi"/>
          <w:sz w:val="24"/>
          <w:szCs w:val="24"/>
        </w:rPr>
        <w:t xml:space="preserve">keberhasilan </w:t>
      </w:r>
      <w:r w:rsidRPr="007C578A">
        <w:rPr>
          <w:rFonts w:asciiTheme="majorBidi" w:hAnsiTheme="majorBidi" w:cstheme="majorBidi"/>
          <w:sz w:val="24"/>
          <w:szCs w:val="24"/>
          <w:lang w:val="id-ID"/>
        </w:rPr>
        <w:t xml:space="preserve"> </w:t>
      </w:r>
      <w:r w:rsidRPr="007C578A">
        <w:rPr>
          <w:rFonts w:asciiTheme="majorBidi" w:hAnsiTheme="majorBidi" w:cstheme="majorBidi"/>
          <w:sz w:val="24"/>
          <w:szCs w:val="24"/>
        </w:rPr>
        <w:t>pengendalian pencemaran merkuri dari proses pertambangan emas rakyat</w:t>
      </w:r>
      <w:r w:rsidRPr="007C578A">
        <w:rPr>
          <w:rFonts w:asciiTheme="majorBidi" w:hAnsiTheme="majorBidi" w:cstheme="majorBidi"/>
          <w:sz w:val="24"/>
          <w:szCs w:val="24"/>
          <w:lang w:val="fr-FR"/>
        </w:rPr>
        <w:t xml:space="preserve"> dapat berhasil adalah</w:t>
      </w:r>
      <w:r w:rsidR="00F81C01" w:rsidRPr="007C578A">
        <w:rPr>
          <w:rFonts w:asciiTheme="majorBidi" w:hAnsiTheme="majorBidi" w:cstheme="majorBidi"/>
          <w:sz w:val="24"/>
          <w:szCs w:val="24"/>
          <w:lang w:val="fr-FR"/>
        </w:rPr>
        <w:t xml:space="preserve"> </w:t>
      </w:r>
      <w:r w:rsidR="00F81C01" w:rsidRPr="007C578A">
        <w:rPr>
          <w:rFonts w:asciiTheme="majorBidi" w:hAnsiTheme="majorBidi" w:cstheme="majorBidi"/>
          <w:sz w:val="24"/>
          <w:szCs w:val="24"/>
        </w:rPr>
        <w:t>kombinasi teknologi antara teknologi superminor yang harganya sangat m</w:t>
      </w:r>
      <w:r w:rsidR="00D35D30" w:rsidRPr="007C578A">
        <w:rPr>
          <w:rFonts w:asciiTheme="majorBidi" w:hAnsiTheme="majorBidi" w:cstheme="majorBidi"/>
          <w:sz w:val="24"/>
          <w:szCs w:val="24"/>
        </w:rPr>
        <w:t>ahal dan</w:t>
      </w:r>
      <w:r w:rsidR="00377B01" w:rsidRPr="007C578A">
        <w:rPr>
          <w:rFonts w:asciiTheme="majorBidi" w:hAnsiTheme="majorBidi" w:cstheme="majorBidi"/>
          <w:sz w:val="24"/>
          <w:szCs w:val="24"/>
        </w:rPr>
        <w:t xml:space="preserve"> </w:t>
      </w:r>
      <w:r w:rsidR="00377B01" w:rsidRPr="007C578A">
        <w:rPr>
          <w:rFonts w:asciiTheme="majorBidi" w:hAnsiTheme="majorBidi" w:cstheme="majorBidi"/>
          <w:sz w:val="24"/>
          <w:szCs w:val="24"/>
          <w:lang w:val="fr-FR"/>
        </w:rPr>
        <w:t>teknologi</w:t>
      </w:r>
      <w:r w:rsidR="00D35D30" w:rsidRPr="007C578A">
        <w:rPr>
          <w:rFonts w:asciiTheme="majorBidi" w:hAnsiTheme="majorBidi" w:cstheme="majorBidi"/>
          <w:sz w:val="24"/>
          <w:szCs w:val="24"/>
        </w:rPr>
        <w:t xml:space="preserve"> sianidasi, yang bahaya</w:t>
      </w:r>
      <w:r w:rsidR="00F81C01" w:rsidRPr="007C578A">
        <w:rPr>
          <w:rFonts w:asciiTheme="majorBidi" w:hAnsiTheme="majorBidi" w:cstheme="majorBidi"/>
          <w:sz w:val="24"/>
          <w:szCs w:val="24"/>
        </w:rPr>
        <w:t>nya relative lebih rendah dibanding dengan amalgasi</w:t>
      </w:r>
      <w:r w:rsidR="00D35D30" w:rsidRPr="007C578A">
        <w:rPr>
          <w:rFonts w:asciiTheme="majorBidi" w:hAnsiTheme="majorBidi" w:cstheme="majorBidi"/>
          <w:sz w:val="24"/>
          <w:szCs w:val="24"/>
        </w:rPr>
        <w:t xml:space="preserve">.  </w:t>
      </w:r>
      <w:r w:rsidR="00F81C01" w:rsidRPr="007C578A">
        <w:rPr>
          <w:rFonts w:asciiTheme="majorBidi" w:hAnsiTheme="majorBidi" w:cstheme="majorBidi"/>
          <w:sz w:val="24"/>
          <w:szCs w:val="24"/>
        </w:rPr>
        <w:t xml:space="preserve"> </w:t>
      </w:r>
      <w:r w:rsidR="00FA592F" w:rsidRPr="007C578A">
        <w:rPr>
          <w:rFonts w:asciiTheme="majorBidi" w:hAnsiTheme="majorBidi" w:cstheme="majorBidi"/>
          <w:sz w:val="24"/>
          <w:szCs w:val="24"/>
        </w:rPr>
        <w:t xml:space="preserve">Teknologi ini diharapkan </w:t>
      </w:r>
      <w:r w:rsidR="00DB0CCF" w:rsidRPr="007C578A">
        <w:rPr>
          <w:rFonts w:asciiTheme="majorBidi" w:hAnsiTheme="majorBidi" w:cstheme="majorBidi"/>
          <w:sz w:val="24"/>
          <w:szCs w:val="24"/>
        </w:rPr>
        <w:t xml:space="preserve">menjadi alternative teknologi yang </w:t>
      </w:r>
      <w:r w:rsidR="001B3352" w:rsidRPr="007C578A">
        <w:rPr>
          <w:rFonts w:asciiTheme="majorBidi" w:hAnsiTheme="majorBidi" w:cstheme="majorBidi"/>
          <w:sz w:val="24"/>
          <w:szCs w:val="24"/>
        </w:rPr>
        <w:t>dilihat dari biaya</w:t>
      </w:r>
      <w:r w:rsidR="007D4AA5" w:rsidRPr="007C578A">
        <w:rPr>
          <w:rFonts w:asciiTheme="majorBidi" w:hAnsiTheme="majorBidi" w:cstheme="majorBidi"/>
          <w:sz w:val="24"/>
          <w:szCs w:val="24"/>
        </w:rPr>
        <w:t>nya,</w:t>
      </w:r>
      <w:r w:rsidR="001B3352" w:rsidRPr="007C578A">
        <w:rPr>
          <w:rFonts w:asciiTheme="majorBidi" w:hAnsiTheme="majorBidi" w:cstheme="majorBidi"/>
          <w:sz w:val="24"/>
          <w:szCs w:val="24"/>
        </w:rPr>
        <w:t xml:space="preserve"> </w:t>
      </w:r>
      <w:r w:rsidR="007D4AA5" w:rsidRPr="007C578A">
        <w:rPr>
          <w:rFonts w:asciiTheme="majorBidi" w:hAnsiTheme="majorBidi" w:cstheme="majorBidi"/>
          <w:sz w:val="24"/>
          <w:szCs w:val="24"/>
        </w:rPr>
        <w:t>dianggap tidak semahal bi</w:t>
      </w:r>
      <w:r w:rsidR="003D5EE9" w:rsidRPr="007C578A">
        <w:rPr>
          <w:rFonts w:asciiTheme="majorBidi" w:hAnsiTheme="majorBidi" w:cstheme="majorBidi"/>
          <w:sz w:val="24"/>
          <w:szCs w:val="24"/>
        </w:rPr>
        <w:t xml:space="preserve">aya teknologi superminor murni yangsangat mahal, namun dilihat dari teknologi sianidasi, walau menggunakan bahan berbahaya dan beracun berupa sianida, namun pada teknologi kombinasi ini tidak menggunakan sianida dalam jumlah yang sangat banyak seperti halnya pada teknologi sianidasi. </w:t>
      </w:r>
      <w:r w:rsidR="00934D0E" w:rsidRPr="007C578A">
        <w:rPr>
          <w:rFonts w:asciiTheme="majorBidi" w:hAnsiTheme="majorBidi" w:cstheme="majorBidi"/>
          <w:sz w:val="24"/>
          <w:szCs w:val="24"/>
        </w:rPr>
        <w:t xml:space="preserve">Proses sianida yang dilakukan di sini dimaksudkan </w:t>
      </w:r>
      <w:r w:rsidR="00934D0E" w:rsidRPr="007C578A">
        <w:rPr>
          <w:rFonts w:asciiTheme="majorBidi" w:eastAsia="Times New Roman" w:hAnsiTheme="majorBidi" w:cstheme="majorBidi"/>
          <w:sz w:val="24"/>
          <w:szCs w:val="24"/>
        </w:rPr>
        <w:t>untuk</w:t>
      </w:r>
      <w:r w:rsidR="00934D0E" w:rsidRPr="007C578A">
        <w:rPr>
          <w:rFonts w:asciiTheme="majorBidi" w:eastAsia="Times New Roman" w:hAnsiTheme="majorBidi" w:cstheme="majorBidi"/>
          <w:spacing w:val="28"/>
          <w:sz w:val="24"/>
          <w:szCs w:val="24"/>
        </w:rPr>
        <w:t xml:space="preserve"> </w:t>
      </w:r>
      <w:r w:rsidR="00934D0E" w:rsidRPr="007C578A">
        <w:rPr>
          <w:rFonts w:asciiTheme="majorBidi" w:eastAsia="Times New Roman" w:hAnsiTheme="majorBidi" w:cstheme="majorBidi"/>
          <w:spacing w:val="-4"/>
          <w:sz w:val="24"/>
          <w:szCs w:val="24"/>
        </w:rPr>
        <w:t>m</w:t>
      </w:r>
      <w:r w:rsidR="00934D0E" w:rsidRPr="007C578A">
        <w:rPr>
          <w:rFonts w:asciiTheme="majorBidi" w:eastAsia="Times New Roman" w:hAnsiTheme="majorBidi" w:cstheme="majorBidi"/>
          <w:spacing w:val="2"/>
          <w:sz w:val="24"/>
          <w:szCs w:val="24"/>
        </w:rPr>
        <w:t>e</w:t>
      </w:r>
      <w:r w:rsidR="00934D0E" w:rsidRPr="007C578A">
        <w:rPr>
          <w:rFonts w:asciiTheme="majorBidi" w:eastAsia="Times New Roman" w:hAnsiTheme="majorBidi" w:cstheme="majorBidi"/>
          <w:spacing w:val="-3"/>
          <w:sz w:val="24"/>
          <w:szCs w:val="24"/>
        </w:rPr>
        <w:t>m</w:t>
      </w:r>
      <w:r w:rsidR="00934D0E" w:rsidRPr="007C578A">
        <w:rPr>
          <w:rFonts w:asciiTheme="majorBidi" w:eastAsia="Times New Roman" w:hAnsiTheme="majorBidi" w:cstheme="majorBidi"/>
          <w:spacing w:val="2"/>
          <w:sz w:val="24"/>
          <w:szCs w:val="24"/>
        </w:rPr>
        <w:t>p</w:t>
      </w:r>
      <w:r w:rsidR="00934D0E" w:rsidRPr="007C578A">
        <w:rPr>
          <w:rFonts w:asciiTheme="majorBidi" w:eastAsia="Times New Roman" w:hAnsiTheme="majorBidi" w:cstheme="majorBidi"/>
          <w:sz w:val="24"/>
          <w:szCs w:val="24"/>
        </w:rPr>
        <w:t>erol</w:t>
      </w:r>
      <w:r w:rsidR="00934D0E" w:rsidRPr="007C578A">
        <w:rPr>
          <w:rFonts w:asciiTheme="majorBidi" w:eastAsia="Times New Roman" w:hAnsiTheme="majorBidi" w:cstheme="majorBidi"/>
          <w:spacing w:val="-2"/>
          <w:sz w:val="24"/>
          <w:szCs w:val="24"/>
        </w:rPr>
        <w:t>e</w:t>
      </w:r>
      <w:r w:rsidR="00934D0E" w:rsidRPr="007C578A">
        <w:rPr>
          <w:rFonts w:asciiTheme="majorBidi" w:eastAsia="Times New Roman" w:hAnsiTheme="majorBidi" w:cstheme="majorBidi"/>
          <w:sz w:val="24"/>
          <w:szCs w:val="24"/>
        </w:rPr>
        <w:t>h</w:t>
      </w:r>
      <w:r w:rsidR="00934D0E" w:rsidRPr="007C578A">
        <w:rPr>
          <w:rFonts w:asciiTheme="majorBidi" w:eastAsia="Times New Roman" w:hAnsiTheme="majorBidi" w:cstheme="majorBidi"/>
          <w:spacing w:val="38"/>
          <w:sz w:val="24"/>
          <w:szCs w:val="24"/>
        </w:rPr>
        <w:t xml:space="preserve"> </w:t>
      </w:r>
      <w:r w:rsidR="00934D0E" w:rsidRPr="007C578A">
        <w:rPr>
          <w:rFonts w:asciiTheme="majorBidi" w:eastAsia="Times New Roman" w:hAnsiTheme="majorBidi" w:cstheme="majorBidi"/>
          <w:sz w:val="24"/>
          <w:szCs w:val="24"/>
        </w:rPr>
        <w:t>bi</w:t>
      </w:r>
      <w:r w:rsidR="00934D0E" w:rsidRPr="007C578A">
        <w:rPr>
          <w:rFonts w:asciiTheme="majorBidi" w:eastAsia="Times New Roman" w:hAnsiTheme="majorBidi" w:cstheme="majorBidi"/>
          <w:spacing w:val="-1"/>
          <w:sz w:val="24"/>
          <w:szCs w:val="24"/>
        </w:rPr>
        <w:t>j</w:t>
      </w:r>
      <w:r w:rsidR="00934D0E" w:rsidRPr="007C578A">
        <w:rPr>
          <w:rFonts w:asciiTheme="majorBidi" w:eastAsia="Times New Roman" w:hAnsiTheme="majorBidi" w:cstheme="majorBidi"/>
          <w:sz w:val="24"/>
          <w:szCs w:val="24"/>
        </w:rPr>
        <w:t>ih</w:t>
      </w:r>
      <w:r w:rsidR="00934D0E" w:rsidRPr="007C578A">
        <w:rPr>
          <w:rFonts w:asciiTheme="majorBidi" w:eastAsia="Times New Roman" w:hAnsiTheme="majorBidi" w:cstheme="majorBidi"/>
          <w:spacing w:val="24"/>
          <w:sz w:val="24"/>
          <w:szCs w:val="24"/>
        </w:rPr>
        <w:t xml:space="preserve"> </w:t>
      </w:r>
      <w:r w:rsidR="00934D0E" w:rsidRPr="007C578A">
        <w:rPr>
          <w:rFonts w:asciiTheme="majorBidi" w:eastAsia="Times New Roman" w:hAnsiTheme="majorBidi" w:cstheme="majorBidi"/>
          <w:spacing w:val="2"/>
          <w:sz w:val="24"/>
          <w:szCs w:val="24"/>
        </w:rPr>
        <w:t>e</w:t>
      </w:r>
      <w:r w:rsidR="00934D0E" w:rsidRPr="007C578A">
        <w:rPr>
          <w:rFonts w:asciiTheme="majorBidi" w:eastAsia="Times New Roman" w:hAnsiTheme="majorBidi" w:cstheme="majorBidi"/>
          <w:spacing w:val="-3"/>
          <w:sz w:val="24"/>
          <w:szCs w:val="24"/>
        </w:rPr>
        <w:t>m</w:t>
      </w:r>
      <w:r w:rsidR="00934D0E" w:rsidRPr="007C578A">
        <w:rPr>
          <w:rFonts w:asciiTheme="majorBidi" w:eastAsia="Times New Roman" w:hAnsiTheme="majorBidi" w:cstheme="majorBidi"/>
          <w:sz w:val="24"/>
          <w:szCs w:val="24"/>
        </w:rPr>
        <w:t>as</w:t>
      </w:r>
      <w:r w:rsidR="00934D0E" w:rsidRPr="007C578A">
        <w:rPr>
          <w:rFonts w:asciiTheme="majorBidi" w:eastAsia="Times New Roman" w:hAnsiTheme="majorBidi" w:cstheme="majorBidi"/>
          <w:spacing w:val="25"/>
          <w:sz w:val="24"/>
          <w:szCs w:val="24"/>
        </w:rPr>
        <w:t xml:space="preserve"> </w:t>
      </w:r>
      <w:r w:rsidR="00934D0E" w:rsidRPr="007C578A">
        <w:rPr>
          <w:rFonts w:asciiTheme="majorBidi" w:eastAsia="Times New Roman" w:hAnsiTheme="majorBidi" w:cstheme="majorBidi"/>
          <w:sz w:val="24"/>
          <w:szCs w:val="24"/>
        </w:rPr>
        <w:t>k</w:t>
      </w:r>
      <w:r w:rsidR="00934D0E" w:rsidRPr="007C578A">
        <w:rPr>
          <w:rFonts w:asciiTheme="majorBidi" w:eastAsia="Times New Roman" w:hAnsiTheme="majorBidi" w:cstheme="majorBidi"/>
          <w:spacing w:val="1"/>
          <w:sz w:val="24"/>
          <w:szCs w:val="24"/>
        </w:rPr>
        <w:t>u</w:t>
      </w:r>
      <w:r w:rsidR="00934D0E" w:rsidRPr="007C578A">
        <w:rPr>
          <w:rFonts w:asciiTheme="majorBidi" w:eastAsia="Times New Roman" w:hAnsiTheme="majorBidi" w:cstheme="majorBidi"/>
          <w:spacing w:val="-2"/>
          <w:sz w:val="24"/>
          <w:szCs w:val="24"/>
        </w:rPr>
        <w:t>a</w:t>
      </w:r>
      <w:r w:rsidR="00934D0E" w:rsidRPr="007C578A">
        <w:rPr>
          <w:rFonts w:asciiTheme="majorBidi" w:eastAsia="Times New Roman" w:hAnsiTheme="majorBidi" w:cstheme="majorBidi"/>
          <w:spacing w:val="1"/>
          <w:sz w:val="24"/>
          <w:szCs w:val="24"/>
        </w:rPr>
        <w:t>l</w:t>
      </w:r>
      <w:r w:rsidR="00934D0E" w:rsidRPr="007C578A">
        <w:rPr>
          <w:rFonts w:asciiTheme="majorBidi" w:eastAsia="Times New Roman" w:hAnsiTheme="majorBidi" w:cstheme="majorBidi"/>
          <w:sz w:val="24"/>
          <w:szCs w:val="24"/>
        </w:rPr>
        <w:t>itas</w:t>
      </w:r>
      <w:r w:rsidR="00934D0E" w:rsidRPr="007C578A">
        <w:rPr>
          <w:rFonts w:asciiTheme="majorBidi" w:eastAsia="Times New Roman" w:hAnsiTheme="majorBidi" w:cstheme="majorBidi"/>
          <w:spacing w:val="29"/>
          <w:sz w:val="24"/>
          <w:szCs w:val="24"/>
        </w:rPr>
        <w:t xml:space="preserve"> </w:t>
      </w:r>
      <w:r w:rsidR="00934D0E" w:rsidRPr="007C578A">
        <w:rPr>
          <w:rFonts w:asciiTheme="majorBidi" w:eastAsia="Times New Roman" w:hAnsiTheme="majorBidi" w:cstheme="majorBidi"/>
          <w:sz w:val="24"/>
          <w:szCs w:val="24"/>
        </w:rPr>
        <w:t>r</w:t>
      </w:r>
      <w:r w:rsidR="00934D0E" w:rsidRPr="007C578A">
        <w:rPr>
          <w:rFonts w:asciiTheme="majorBidi" w:eastAsia="Times New Roman" w:hAnsiTheme="majorBidi" w:cstheme="majorBidi"/>
          <w:spacing w:val="-1"/>
          <w:sz w:val="24"/>
          <w:szCs w:val="24"/>
        </w:rPr>
        <w:t>e</w:t>
      </w:r>
      <w:r w:rsidR="00934D0E" w:rsidRPr="007C578A">
        <w:rPr>
          <w:rFonts w:asciiTheme="majorBidi" w:eastAsia="Times New Roman" w:hAnsiTheme="majorBidi" w:cstheme="majorBidi"/>
          <w:sz w:val="24"/>
          <w:szCs w:val="24"/>
        </w:rPr>
        <w:t>ndah</w:t>
      </w:r>
      <w:r w:rsidR="00934D0E" w:rsidRPr="007C578A">
        <w:rPr>
          <w:rFonts w:asciiTheme="majorBidi" w:eastAsia="Times New Roman" w:hAnsiTheme="majorBidi" w:cstheme="majorBidi"/>
          <w:spacing w:val="26"/>
          <w:sz w:val="24"/>
          <w:szCs w:val="24"/>
        </w:rPr>
        <w:t xml:space="preserve"> </w:t>
      </w:r>
      <w:r w:rsidR="00934D0E" w:rsidRPr="007C578A">
        <w:rPr>
          <w:rFonts w:asciiTheme="majorBidi" w:eastAsia="Times New Roman" w:hAnsiTheme="majorBidi" w:cstheme="majorBidi"/>
          <w:spacing w:val="1"/>
          <w:sz w:val="24"/>
          <w:szCs w:val="24"/>
        </w:rPr>
        <w:t>de</w:t>
      </w:r>
      <w:r w:rsidR="00934D0E" w:rsidRPr="007C578A">
        <w:rPr>
          <w:rFonts w:asciiTheme="majorBidi" w:eastAsia="Times New Roman" w:hAnsiTheme="majorBidi" w:cstheme="majorBidi"/>
          <w:sz w:val="24"/>
          <w:szCs w:val="24"/>
        </w:rPr>
        <w:t>ngan</w:t>
      </w:r>
      <w:r w:rsidR="00934D0E" w:rsidRPr="007C578A">
        <w:rPr>
          <w:rFonts w:asciiTheme="majorBidi" w:eastAsia="Times New Roman" w:hAnsiTheme="majorBidi" w:cstheme="majorBidi"/>
          <w:spacing w:val="27"/>
          <w:sz w:val="24"/>
          <w:szCs w:val="24"/>
        </w:rPr>
        <w:t xml:space="preserve"> </w:t>
      </w:r>
      <w:r w:rsidR="00934D0E" w:rsidRPr="007C578A">
        <w:rPr>
          <w:rFonts w:asciiTheme="majorBidi" w:eastAsia="Times New Roman" w:hAnsiTheme="majorBidi" w:cstheme="majorBidi"/>
          <w:sz w:val="24"/>
          <w:szCs w:val="24"/>
        </w:rPr>
        <w:t>u</w:t>
      </w:r>
      <w:r w:rsidR="00934D0E" w:rsidRPr="007C578A">
        <w:rPr>
          <w:rFonts w:asciiTheme="majorBidi" w:eastAsia="Times New Roman" w:hAnsiTheme="majorBidi" w:cstheme="majorBidi"/>
          <w:spacing w:val="1"/>
          <w:sz w:val="24"/>
          <w:szCs w:val="24"/>
        </w:rPr>
        <w:t>k</w:t>
      </w:r>
      <w:r w:rsidR="00934D0E" w:rsidRPr="007C578A">
        <w:rPr>
          <w:rFonts w:asciiTheme="majorBidi" w:eastAsia="Times New Roman" w:hAnsiTheme="majorBidi" w:cstheme="majorBidi"/>
          <w:sz w:val="24"/>
          <w:szCs w:val="24"/>
        </w:rPr>
        <w:t>ur</w:t>
      </w:r>
      <w:r w:rsidR="00934D0E" w:rsidRPr="007C578A">
        <w:rPr>
          <w:rFonts w:asciiTheme="majorBidi" w:eastAsia="Times New Roman" w:hAnsiTheme="majorBidi" w:cstheme="majorBidi"/>
          <w:spacing w:val="-2"/>
          <w:sz w:val="24"/>
          <w:szCs w:val="24"/>
        </w:rPr>
        <w:t>a</w:t>
      </w:r>
      <w:r w:rsidR="00934D0E" w:rsidRPr="007C578A">
        <w:rPr>
          <w:rFonts w:asciiTheme="majorBidi" w:eastAsia="Times New Roman" w:hAnsiTheme="majorBidi" w:cstheme="majorBidi"/>
          <w:sz w:val="24"/>
          <w:szCs w:val="24"/>
        </w:rPr>
        <w:t>n</w:t>
      </w:r>
      <w:r w:rsidR="00934D0E" w:rsidRPr="007C578A">
        <w:rPr>
          <w:rFonts w:asciiTheme="majorBidi" w:eastAsia="Times New Roman" w:hAnsiTheme="majorBidi" w:cstheme="majorBidi"/>
          <w:spacing w:val="29"/>
          <w:sz w:val="24"/>
          <w:szCs w:val="24"/>
        </w:rPr>
        <w:t xml:space="preserve"> </w:t>
      </w:r>
      <w:r w:rsidR="00934D0E" w:rsidRPr="007C578A">
        <w:rPr>
          <w:rFonts w:asciiTheme="majorBidi" w:eastAsia="Times New Roman" w:hAnsiTheme="majorBidi" w:cstheme="majorBidi"/>
          <w:sz w:val="24"/>
          <w:szCs w:val="24"/>
        </w:rPr>
        <w:t>but</w:t>
      </w:r>
      <w:r w:rsidR="00934D0E" w:rsidRPr="007C578A">
        <w:rPr>
          <w:rFonts w:asciiTheme="majorBidi" w:eastAsia="Times New Roman" w:hAnsiTheme="majorBidi" w:cstheme="majorBidi"/>
          <w:spacing w:val="-1"/>
          <w:sz w:val="24"/>
          <w:szCs w:val="24"/>
        </w:rPr>
        <w:t>i</w:t>
      </w:r>
      <w:r w:rsidR="00934D0E" w:rsidRPr="007C578A">
        <w:rPr>
          <w:rFonts w:asciiTheme="majorBidi" w:eastAsia="Times New Roman" w:hAnsiTheme="majorBidi" w:cstheme="majorBidi"/>
          <w:spacing w:val="2"/>
          <w:sz w:val="24"/>
          <w:szCs w:val="24"/>
        </w:rPr>
        <w:t>r</w:t>
      </w:r>
      <w:r w:rsidR="00934D0E" w:rsidRPr="007C578A">
        <w:rPr>
          <w:rFonts w:asciiTheme="majorBidi" w:eastAsia="Times New Roman" w:hAnsiTheme="majorBidi" w:cstheme="majorBidi"/>
          <w:sz w:val="24"/>
          <w:szCs w:val="24"/>
        </w:rPr>
        <w:t>an</w:t>
      </w:r>
      <w:r w:rsidR="00934D0E" w:rsidRPr="007C578A">
        <w:rPr>
          <w:rFonts w:asciiTheme="majorBidi" w:eastAsia="Times New Roman" w:hAnsiTheme="majorBidi" w:cstheme="majorBidi"/>
          <w:spacing w:val="28"/>
          <w:sz w:val="24"/>
          <w:szCs w:val="24"/>
        </w:rPr>
        <w:t xml:space="preserve"> </w:t>
      </w:r>
      <w:r w:rsidR="00934D0E" w:rsidRPr="007C578A">
        <w:rPr>
          <w:rFonts w:asciiTheme="majorBidi" w:eastAsia="Times New Roman" w:hAnsiTheme="majorBidi" w:cstheme="majorBidi"/>
          <w:sz w:val="24"/>
          <w:szCs w:val="24"/>
        </w:rPr>
        <w:t>kurang</w:t>
      </w:r>
      <w:r w:rsidR="00934D0E" w:rsidRPr="007C578A">
        <w:rPr>
          <w:rFonts w:asciiTheme="majorBidi" w:eastAsia="Times New Roman" w:hAnsiTheme="majorBidi" w:cstheme="majorBidi"/>
          <w:spacing w:val="26"/>
          <w:sz w:val="24"/>
          <w:szCs w:val="24"/>
        </w:rPr>
        <w:t xml:space="preserve"> </w:t>
      </w:r>
      <w:r w:rsidR="00934D0E" w:rsidRPr="007C578A">
        <w:rPr>
          <w:rFonts w:asciiTheme="majorBidi" w:eastAsia="Times New Roman" w:hAnsiTheme="majorBidi" w:cstheme="majorBidi"/>
          <w:spacing w:val="1"/>
          <w:w w:val="102"/>
          <w:sz w:val="24"/>
          <w:szCs w:val="24"/>
        </w:rPr>
        <w:t>d</w:t>
      </w:r>
      <w:r w:rsidR="00934D0E" w:rsidRPr="007C578A">
        <w:rPr>
          <w:rFonts w:asciiTheme="majorBidi" w:eastAsia="Times New Roman" w:hAnsiTheme="majorBidi" w:cstheme="majorBidi"/>
          <w:spacing w:val="-1"/>
          <w:w w:val="102"/>
          <w:sz w:val="24"/>
          <w:szCs w:val="24"/>
        </w:rPr>
        <w:t>a</w:t>
      </w:r>
      <w:r w:rsidR="00934D0E" w:rsidRPr="007C578A">
        <w:rPr>
          <w:rFonts w:asciiTheme="majorBidi" w:eastAsia="Times New Roman" w:hAnsiTheme="majorBidi" w:cstheme="majorBidi"/>
          <w:spacing w:val="2"/>
          <w:w w:val="102"/>
          <w:sz w:val="24"/>
          <w:szCs w:val="24"/>
        </w:rPr>
        <w:t>r</w:t>
      </w:r>
      <w:r w:rsidR="00934D0E" w:rsidRPr="007C578A">
        <w:rPr>
          <w:rFonts w:asciiTheme="majorBidi" w:eastAsia="Times New Roman" w:hAnsiTheme="majorBidi" w:cstheme="majorBidi"/>
          <w:w w:val="102"/>
          <w:sz w:val="24"/>
          <w:szCs w:val="24"/>
        </w:rPr>
        <w:t>i</w:t>
      </w:r>
      <w:r w:rsidR="00934D0E" w:rsidRPr="007C578A">
        <w:rPr>
          <w:rFonts w:asciiTheme="majorBidi" w:hAnsiTheme="majorBidi" w:cstheme="majorBidi"/>
          <w:w w:val="102"/>
          <w:sz w:val="24"/>
          <w:szCs w:val="24"/>
        </w:rPr>
        <w:t xml:space="preserve"> </w:t>
      </w:r>
      <w:r w:rsidR="00934D0E" w:rsidRPr="007C578A">
        <w:rPr>
          <w:rFonts w:asciiTheme="majorBidi" w:eastAsia="Times New Roman" w:hAnsiTheme="majorBidi" w:cstheme="majorBidi"/>
          <w:sz w:val="24"/>
          <w:szCs w:val="24"/>
        </w:rPr>
        <w:t>10</w:t>
      </w:r>
      <w:r w:rsidR="00934D0E" w:rsidRPr="007C578A">
        <w:rPr>
          <w:rFonts w:asciiTheme="majorBidi" w:eastAsia="Times New Roman" w:hAnsiTheme="majorBidi" w:cstheme="majorBidi"/>
          <w:spacing w:val="2"/>
          <w:sz w:val="24"/>
          <w:szCs w:val="24"/>
        </w:rPr>
        <w:t xml:space="preserve"> </w:t>
      </w:r>
      <w:r w:rsidR="00934D0E" w:rsidRPr="007C578A">
        <w:rPr>
          <w:rFonts w:asciiTheme="majorBidi" w:eastAsia="Times New Roman" w:hAnsiTheme="majorBidi" w:cstheme="majorBidi"/>
          <w:spacing w:val="2"/>
          <w:sz w:val="24"/>
          <w:szCs w:val="24"/>
          <w:lang w:val="en-ID"/>
        </w:rPr>
        <w:t>m</w:t>
      </w:r>
      <w:r w:rsidR="00934D0E" w:rsidRPr="007C578A">
        <w:rPr>
          <w:rFonts w:asciiTheme="majorBidi" w:eastAsia="Times New Roman" w:hAnsiTheme="majorBidi" w:cstheme="majorBidi"/>
          <w:sz w:val="24"/>
          <w:szCs w:val="24"/>
        </w:rPr>
        <w:t>m (</w:t>
      </w:r>
      <w:proofErr w:type="gramStart"/>
      <w:r w:rsidR="00705140" w:rsidRPr="007C578A">
        <w:rPr>
          <w:rFonts w:asciiTheme="majorBidi" w:eastAsia="Times New Roman" w:hAnsiTheme="majorBidi" w:cstheme="majorBidi"/>
          <w:sz w:val="24"/>
          <w:szCs w:val="24"/>
        </w:rPr>
        <w:t>Chr</w:t>
      </w:r>
      <w:r w:rsidR="00705140" w:rsidRPr="007C578A">
        <w:rPr>
          <w:rFonts w:asciiTheme="majorBidi" w:eastAsia="Times New Roman" w:hAnsiTheme="majorBidi" w:cstheme="majorBidi"/>
          <w:spacing w:val="1"/>
          <w:sz w:val="24"/>
          <w:szCs w:val="24"/>
        </w:rPr>
        <w:t>y</w:t>
      </w:r>
      <w:r w:rsidR="00705140" w:rsidRPr="007C578A">
        <w:rPr>
          <w:rFonts w:asciiTheme="majorBidi" w:eastAsia="Times New Roman" w:hAnsiTheme="majorBidi" w:cstheme="majorBidi"/>
          <w:sz w:val="24"/>
          <w:szCs w:val="24"/>
        </w:rPr>
        <w:t xml:space="preserve">ssoulis </w:t>
      </w:r>
      <w:r w:rsidR="00705140" w:rsidRPr="007C578A">
        <w:rPr>
          <w:rFonts w:asciiTheme="majorBidi" w:eastAsia="Times New Roman" w:hAnsiTheme="majorBidi" w:cstheme="majorBidi"/>
          <w:spacing w:val="19"/>
          <w:sz w:val="24"/>
          <w:szCs w:val="24"/>
        </w:rPr>
        <w:t xml:space="preserve"> dan</w:t>
      </w:r>
      <w:proofErr w:type="gramEnd"/>
      <w:r w:rsidR="00705140" w:rsidRPr="007C578A">
        <w:rPr>
          <w:rFonts w:asciiTheme="majorBidi" w:eastAsia="Times New Roman" w:hAnsiTheme="majorBidi" w:cstheme="majorBidi"/>
          <w:sz w:val="24"/>
          <w:szCs w:val="24"/>
        </w:rPr>
        <w:t xml:space="preserve"> </w:t>
      </w:r>
      <w:r w:rsidR="00705140" w:rsidRPr="007C578A">
        <w:rPr>
          <w:rFonts w:asciiTheme="majorBidi" w:eastAsia="Times New Roman" w:hAnsiTheme="majorBidi" w:cstheme="majorBidi"/>
          <w:spacing w:val="3"/>
          <w:sz w:val="24"/>
          <w:szCs w:val="24"/>
        </w:rPr>
        <w:t xml:space="preserve"> </w:t>
      </w:r>
      <w:r w:rsidR="00705140" w:rsidRPr="007C578A">
        <w:rPr>
          <w:rFonts w:asciiTheme="majorBidi" w:eastAsia="Times New Roman" w:hAnsiTheme="majorBidi" w:cstheme="majorBidi"/>
          <w:sz w:val="24"/>
          <w:szCs w:val="24"/>
        </w:rPr>
        <w:t>McMull</w:t>
      </w:r>
      <w:r w:rsidR="00705140" w:rsidRPr="007C578A">
        <w:rPr>
          <w:rFonts w:asciiTheme="majorBidi" w:eastAsia="Times New Roman" w:hAnsiTheme="majorBidi" w:cstheme="majorBidi"/>
          <w:spacing w:val="-2"/>
          <w:sz w:val="24"/>
          <w:szCs w:val="24"/>
        </w:rPr>
        <w:t>e</w:t>
      </w:r>
      <w:r w:rsidR="00705140" w:rsidRPr="007C578A">
        <w:rPr>
          <w:rFonts w:asciiTheme="majorBidi" w:eastAsia="Times New Roman" w:hAnsiTheme="majorBidi" w:cstheme="majorBidi"/>
          <w:sz w:val="24"/>
          <w:szCs w:val="24"/>
        </w:rPr>
        <w:t>n,</w:t>
      </w:r>
      <w:r w:rsidR="00705140" w:rsidRPr="007C578A">
        <w:rPr>
          <w:rFonts w:asciiTheme="majorBidi" w:eastAsia="Times New Roman" w:hAnsiTheme="majorBidi" w:cstheme="majorBidi"/>
          <w:spacing w:val="53"/>
          <w:sz w:val="24"/>
          <w:szCs w:val="24"/>
        </w:rPr>
        <w:t xml:space="preserve"> </w:t>
      </w:r>
      <w:r w:rsidR="00705140" w:rsidRPr="007C578A">
        <w:rPr>
          <w:rFonts w:asciiTheme="majorBidi" w:eastAsia="Times New Roman" w:hAnsiTheme="majorBidi" w:cstheme="majorBidi"/>
          <w:sz w:val="24"/>
          <w:szCs w:val="24"/>
        </w:rPr>
        <w:t>20</w:t>
      </w:r>
      <w:r w:rsidR="00705140" w:rsidRPr="007C578A">
        <w:rPr>
          <w:rFonts w:asciiTheme="majorBidi" w:eastAsia="Times New Roman" w:hAnsiTheme="majorBidi" w:cstheme="majorBidi"/>
          <w:spacing w:val="1"/>
          <w:sz w:val="24"/>
          <w:szCs w:val="24"/>
        </w:rPr>
        <w:t>0</w:t>
      </w:r>
      <w:r w:rsidR="00705140" w:rsidRPr="007C578A">
        <w:rPr>
          <w:rFonts w:asciiTheme="majorBidi" w:eastAsia="Times New Roman" w:hAnsiTheme="majorBidi" w:cstheme="majorBidi"/>
          <w:sz w:val="24"/>
          <w:szCs w:val="24"/>
        </w:rPr>
        <w:t>1</w:t>
      </w:r>
      <w:r w:rsidR="00934D0E" w:rsidRPr="007C578A">
        <w:rPr>
          <w:rFonts w:asciiTheme="majorBidi" w:eastAsia="Times New Roman" w:hAnsiTheme="majorBidi" w:cstheme="majorBidi"/>
          <w:sz w:val="24"/>
          <w:szCs w:val="24"/>
        </w:rPr>
        <w:t xml:space="preserve">). </w:t>
      </w:r>
      <w:proofErr w:type="gramStart"/>
      <w:r w:rsidR="003D5EE9" w:rsidRPr="007C578A">
        <w:rPr>
          <w:rFonts w:asciiTheme="majorBidi" w:hAnsiTheme="majorBidi" w:cstheme="majorBidi"/>
          <w:sz w:val="24"/>
          <w:szCs w:val="24"/>
        </w:rPr>
        <w:t xml:space="preserve">Oleh karena itu, maka teknologi kombinasi ini menjadi teknologi alternative </w:t>
      </w:r>
      <w:r w:rsidR="00FA07A0" w:rsidRPr="007C578A">
        <w:rPr>
          <w:rFonts w:asciiTheme="majorBidi" w:hAnsiTheme="majorBidi" w:cstheme="majorBidi"/>
          <w:sz w:val="24"/>
          <w:szCs w:val="24"/>
        </w:rPr>
        <w:t>ke dua pilihan para pakar.</w:t>
      </w:r>
      <w:proofErr w:type="gramEnd"/>
    </w:p>
    <w:p w:rsidR="00FA07A0" w:rsidRPr="007C578A" w:rsidRDefault="00FA07A0" w:rsidP="00931303">
      <w:pPr>
        <w:spacing w:line="240" w:lineRule="auto"/>
        <w:ind w:firstLine="720"/>
        <w:jc w:val="both"/>
        <w:rPr>
          <w:rFonts w:asciiTheme="majorBidi" w:eastAsia="SimSun" w:hAnsiTheme="majorBidi" w:cstheme="majorBidi"/>
          <w:sz w:val="24"/>
          <w:szCs w:val="24"/>
        </w:rPr>
      </w:pPr>
      <w:r w:rsidRPr="007C578A">
        <w:rPr>
          <w:rFonts w:asciiTheme="majorBidi" w:hAnsiTheme="majorBidi" w:cstheme="majorBidi"/>
          <w:sz w:val="24"/>
          <w:szCs w:val="24"/>
        </w:rPr>
        <w:t xml:space="preserve">Pilihan ke tiga </w:t>
      </w:r>
      <w:r w:rsidRPr="007C578A">
        <w:rPr>
          <w:rFonts w:asciiTheme="majorBidi" w:hAnsiTheme="majorBidi" w:cstheme="majorBidi"/>
          <w:sz w:val="24"/>
          <w:szCs w:val="24"/>
          <w:lang w:val="fr-FR"/>
        </w:rPr>
        <w:t xml:space="preserve">para pakar dalam hal alternatif teknologi, agar </w:t>
      </w:r>
      <w:proofErr w:type="gramStart"/>
      <w:r w:rsidRPr="007C578A">
        <w:rPr>
          <w:rFonts w:asciiTheme="majorBidi" w:hAnsiTheme="majorBidi" w:cstheme="majorBidi"/>
          <w:sz w:val="24"/>
          <w:szCs w:val="24"/>
        </w:rPr>
        <w:t xml:space="preserve">keberhasilan </w:t>
      </w:r>
      <w:r w:rsidRPr="007C578A">
        <w:rPr>
          <w:rFonts w:asciiTheme="majorBidi" w:hAnsiTheme="majorBidi" w:cstheme="majorBidi"/>
          <w:sz w:val="24"/>
          <w:szCs w:val="24"/>
          <w:lang w:val="id-ID"/>
        </w:rPr>
        <w:t xml:space="preserve"> </w:t>
      </w:r>
      <w:r w:rsidRPr="007C578A">
        <w:rPr>
          <w:rFonts w:asciiTheme="majorBidi" w:hAnsiTheme="majorBidi" w:cstheme="majorBidi"/>
          <w:sz w:val="24"/>
          <w:szCs w:val="24"/>
        </w:rPr>
        <w:t>pengendalian</w:t>
      </w:r>
      <w:proofErr w:type="gramEnd"/>
      <w:r w:rsidRPr="007C578A">
        <w:rPr>
          <w:rFonts w:asciiTheme="majorBidi" w:hAnsiTheme="majorBidi" w:cstheme="majorBidi"/>
          <w:sz w:val="24"/>
          <w:szCs w:val="24"/>
        </w:rPr>
        <w:t xml:space="preserve"> pencemaran merkuri dari proses pertambangan emas rakyat</w:t>
      </w:r>
      <w:r w:rsidRPr="007C578A">
        <w:rPr>
          <w:rFonts w:asciiTheme="majorBidi" w:hAnsiTheme="majorBidi" w:cstheme="majorBidi"/>
          <w:sz w:val="24"/>
          <w:szCs w:val="24"/>
          <w:lang w:val="fr-FR"/>
        </w:rPr>
        <w:t xml:space="preserve"> dapat berhasil adalah</w:t>
      </w:r>
      <w:r w:rsidR="0007657B" w:rsidRPr="007C578A">
        <w:rPr>
          <w:rFonts w:asciiTheme="majorBidi" w:hAnsiTheme="majorBidi" w:cstheme="majorBidi"/>
          <w:sz w:val="24"/>
          <w:szCs w:val="24"/>
          <w:lang w:val="fr-FR"/>
        </w:rPr>
        <w:t xml:space="preserve"> teknologi sianidasi.  Teknologi sianidasi dianggap relatif kurang berbahaya dibanding dengan </w:t>
      </w:r>
      <w:r w:rsidR="0096071A" w:rsidRPr="007C578A">
        <w:rPr>
          <w:rFonts w:asciiTheme="majorBidi" w:hAnsiTheme="majorBidi" w:cstheme="majorBidi"/>
          <w:sz w:val="24"/>
          <w:szCs w:val="24"/>
          <w:lang w:val="fr-FR"/>
        </w:rPr>
        <w:t>teknologi amalgamasi</w:t>
      </w:r>
      <w:r w:rsidR="007565EC" w:rsidRPr="007C578A">
        <w:rPr>
          <w:rFonts w:asciiTheme="majorBidi" w:hAnsiTheme="majorBidi" w:cstheme="majorBidi"/>
          <w:sz w:val="24"/>
          <w:szCs w:val="24"/>
          <w:lang w:val="fr-FR"/>
        </w:rPr>
        <w:t xml:space="preserve">.  Pada teknologi ini, </w:t>
      </w:r>
      <w:r w:rsidR="007565EC" w:rsidRPr="007C578A">
        <w:rPr>
          <w:rFonts w:asciiTheme="majorBidi" w:eastAsia="SimSun" w:hAnsiTheme="majorBidi" w:cstheme="majorBidi"/>
          <w:sz w:val="24"/>
          <w:szCs w:val="24"/>
        </w:rPr>
        <w:t xml:space="preserve">pengambilan logam emas dilakukan dengan cara ekstraksi memakai pelarut sianida. </w:t>
      </w:r>
      <w:proofErr w:type="gramStart"/>
      <w:r w:rsidR="007565EC" w:rsidRPr="007C578A">
        <w:rPr>
          <w:rFonts w:asciiTheme="majorBidi" w:eastAsia="SimSun" w:hAnsiTheme="majorBidi" w:cstheme="majorBidi"/>
          <w:sz w:val="24"/>
          <w:szCs w:val="24"/>
        </w:rPr>
        <w:t xml:space="preserve">Metode sianidasi </w:t>
      </w:r>
      <w:r w:rsidR="00A434EC" w:rsidRPr="007C578A">
        <w:rPr>
          <w:rFonts w:asciiTheme="majorBidi" w:eastAsia="SimSun" w:hAnsiTheme="majorBidi" w:cstheme="majorBidi"/>
          <w:sz w:val="24"/>
          <w:szCs w:val="24"/>
        </w:rPr>
        <w:t>ini, dalam</w:t>
      </w:r>
      <w:r w:rsidR="007565EC" w:rsidRPr="007C578A">
        <w:rPr>
          <w:rFonts w:asciiTheme="majorBidi" w:eastAsia="SimSun" w:hAnsiTheme="majorBidi" w:cstheme="majorBidi"/>
          <w:sz w:val="24"/>
          <w:szCs w:val="24"/>
        </w:rPr>
        <w:t xml:space="preserve"> prosesnya memberikan nilai </w:t>
      </w:r>
      <w:r w:rsidR="007565EC" w:rsidRPr="007C578A">
        <w:rPr>
          <w:rFonts w:asciiTheme="majorBidi" w:eastAsia="SimSun" w:hAnsiTheme="majorBidi" w:cstheme="majorBidi"/>
          <w:i/>
          <w:sz w:val="24"/>
          <w:szCs w:val="24"/>
        </w:rPr>
        <w:t>recovery</w:t>
      </w:r>
      <w:r w:rsidR="007565EC" w:rsidRPr="007C578A">
        <w:rPr>
          <w:rFonts w:asciiTheme="majorBidi" w:eastAsia="SimSun" w:hAnsiTheme="majorBidi" w:cstheme="majorBidi"/>
          <w:sz w:val="24"/>
          <w:szCs w:val="24"/>
        </w:rPr>
        <w:t xml:space="preserve"> (perolehan kembali) </w:t>
      </w:r>
      <w:r w:rsidR="00A434EC" w:rsidRPr="007C578A">
        <w:rPr>
          <w:rFonts w:asciiTheme="majorBidi" w:eastAsia="SimSun" w:hAnsiTheme="majorBidi" w:cstheme="majorBidi"/>
          <w:sz w:val="24"/>
          <w:szCs w:val="24"/>
        </w:rPr>
        <w:t xml:space="preserve">yang </w:t>
      </w:r>
      <w:r w:rsidR="007565EC" w:rsidRPr="007C578A">
        <w:rPr>
          <w:rFonts w:asciiTheme="majorBidi" w:eastAsia="SimSun" w:hAnsiTheme="majorBidi" w:cstheme="majorBidi"/>
          <w:sz w:val="24"/>
          <w:szCs w:val="24"/>
        </w:rPr>
        <w:t>relatif besar, yaitu</w:t>
      </w:r>
      <w:r w:rsidR="00A434EC" w:rsidRPr="007C578A">
        <w:rPr>
          <w:rFonts w:asciiTheme="majorBidi" w:eastAsia="SimSun" w:hAnsiTheme="majorBidi" w:cstheme="majorBidi"/>
          <w:sz w:val="24"/>
          <w:szCs w:val="24"/>
        </w:rPr>
        <w:t xml:space="preserve"> mencapai</w:t>
      </w:r>
      <w:r w:rsidR="007565EC" w:rsidRPr="007C578A">
        <w:rPr>
          <w:rFonts w:asciiTheme="majorBidi" w:eastAsia="SimSun" w:hAnsiTheme="majorBidi" w:cstheme="majorBidi"/>
          <w:sz w:val="24"/>
          <w:szCs w:val="24"/>
        </w:rPr>
        <w:t xml:space="preserve"> 90-97 %</w:t>
      </w:r>
      <w:r w:rsidR="00A434EC" w:rsidRPr="007C578A">
        <w:rPr>
          <w:rFonts w:asciiTheme="majorBidi" w:eastAsia="SimSun" w:hAnsiTheme="majorBidi" w:cstheme="majorBidi"/>
          <w:sz w:val="24"/>
          <w:szCs w:val="24"/>
        </w:rPr>
        <w:t xml:space="preserve"> (</w:t>
      </w:r>
      <w:r w:rsidR="00EE0963" w:rsidRPr="007C578A">
        <w:rPr>
          <w:rFonts w:asciiTheme="majorBidi" w:eastAsia="Times New Roman" w:hAnsiTheme="majorBidi" w:cstheme="majorBidi"/>
          <w:w w:val="102"/>
          <w:sz w:val="24"/>
          <w:szCs w:val="24"/>
          <w:lang w:val="en-ID"/>
        </w:rPr>
        <w:t>Suyartono. 2003</w:t>
      </w:r>
      <w:r w:rsidR="00A60250" w:rsidRPr="007C578A">
        <w:rPr>
          <w:rFonts w:asciiTheme="majorBidi" w:eastAsia="SimSun" w:hAnsiTheme="majorBidi" w:cstheme="majorBidi"/>
          <w:sz w:val="24"/>
          <w:szCs w:val="24"/>
        </w:rPr>
        <w:t>).</w:t>
      </w:r>
      <w:proofErr w:type="gramEnd"/>
      <w:r w:rsidR="001E5AAD" w:rsidRPr="007C578A">
        <w:rPr>
          <w:rFonts w:asciiTheme="majorBidi" w:eastAsia="SimSun" w:hAnsiTheme="majorBidi" w:cstheme="majorBidi"/>
          <w:sz w:val="24"/>
          <w:szCs w:val="24"/>
        </w:rPr>
        <w:t xml:space="preserve"> </w:t>
      </w:r>
      <w:r w:rsidR="00A60250" w:rsidRPr="007C578A">
        <w:rPr>
          <w:rFonts w:asciiTheme="majorBidi" w:eastAsia="SimSun" w:hAnsiTheme="majorBidi" w:cstheme="majorBidi"/>
          <w:sz w:val="24"/>
          <w:szCs w:val="24"/>
        </w:rPr>
        <w:t xml:space="preserve"> S</w:t>
      </w:r>
      <w:r w:rsidR="001E5AAD" w:rsidRPr="007C578A">
        <w:rPr>
          <w:rFonts w:asciiTheme="majorBidi" w:eastAsia="SimSun" w:hAnsiTheme="majorBidi" w:cstheme="majorBidi"/>
          <w:sz w:val="24"/>
          <w:szCs w:val="24"/>
        </w:rPr>
        <w:t xml:space="preserve">ianida </w:t>
      </w:r>
      <w:r w:rsidR="00A60250" w:rsidRPr="007C578A">
        <w:rPr>
          <w:rFonts w:asciiTheme="majorBidi" w:hAnsiTheme="majorBidi" w:cstheme="majorBidi"/>
          <w:spacing w:val="1"/>
          <w:sz w:val="24"/>
          <w:szCs w:val="24"/>
          <w:lang w:val="en-ID"/>
        </w:rPr>
        <w:t>merupakan reagen yang paling sering digunakan untuk mengisolasi emas dalam proses eksploitasi emas skala industry (Lee 1994)</w:t>
      </w:r>
      <w:r w:rsidR="00A60250" w:rsidRPr="007C578A">
        <w:rPr>
          <w:rFonts w:asciiTheme="majorBidi" w:eastAsia="SimSun" w:hAnsiTheme="majorBidi" w:cstheme="majorBidi"/>
          <w:sz w:val="24"/>
          <w:szCs w:val="24"/>
        </w:rPr>
        <w:t xml:space="preserve">.  Di lain pihak </w:t>
      </w:r>
      <w:r w:rsidR="0050388D" w:rsidRPr="007C578A">
        <w:rPr>
          <w:rFonts w:asciiTheme="majorBidi" w:eastAsia="SimSun" w:hAnsiTheme="majorBidi" w:cstheme="majorBidi"/>
          <w:sz w:val="24"/>
          <w:szCs w:val="24"/>
        </w:rPr>
        <w:t>pada proses</w:t>
      </w:r>
      <w:r w:rsidR="00196636" w:rsidRPr="007C578A">
        <w:rPr>
          <w:rFonts w:asciiTheme="majorBidi" w:eastAsia="SimSun" w:hAnsiTheme="majorBidi" w:cstheme="majorBidi"/>
          <w:sz w:val="24"/>
          <w:szCs w:val="24"/>
        </w:rPr>
        <w:t xml:space="preserve"> sianida</w:t>
      </w:r>
      <w:r w:rsidR="0050388D" w:rsidRPr="007C578A">
        <w:rPr>
          <w:rFonts w:asciiTheme="majorBidi" w:eastAsia="SimSun" w:hAnsiTheme="majorBidi" w:cstheme="majorBidi"/>
          <w:sz w:val="24"/>
          <w:szCs w:val="24"/>
        </w:rPr>
        <w:t xml:space="preserve"> </w:t>
      </w:r>
      <w:proofErr w:type="gramStart"/>
      <w:r w:rsidR="0050388D" w:rsidRPr="007C578A">
        <w:rPr>
          <w:rFonts w:asciiTheme="majorBidi" w:eastAsia="SimSun" w:hAnsiTheme="majorBidi" w:cstheme="majorBidi"/>
          <w:sz w:val="24"/>
          <w:szCs w:val="24"/>
        </w:rPr>
        <w:t>akan</w:t>
      </w:r>
      <w:proofErr w:type="gramEnd"/>
      <w:r w:rsidR="0050388D" w:rsidRPr="007C578A">
        <w:rPr>
          <w:rFonts w:asciiTheme="majorBidi" w:eastAsia="SimSun" w:hAnsiTheme="majorBidi" w:cstheme="majorBidi"/>
          <w:sz w:val="24"/>
          <w:szCs w:val="24"/>
        </w:rPr>
        <w:t xml:space="preserve"> di</w:t>
      </w:r>
      <w:r w:rsidR="00196636" w:rsidRPr="007C578A">
        <w:rPr>
          <w:rFonts w:asciiTheme="majorBidi" w:eastAsia="SimSun" w:hAnsiTheme="majorBidi" w:cstheme="majorBidi"/>
          <w:sz w:val="24"/>
          <w:szCs w:val="24"/>
        </w:rPr>
        <w:t>hasil</w:t>
      </w:r>
      <w:r w:rsidR="0050388D" w:rsidRPr="007C578A">
        <w:rPr>
          <w:rFonts w:asciiTheme="majorBidi" w:eastAsia="SimSun" w:hAnsiTheme="majorBidi" w:cstheme="majorBidi"/>
          <w:sz w:val="24"/>
          <w:szCs w:val="24"/>
        </w:rPr>
        <w:t xml:space="preserve">kan limbah cair yang dikenal sebagai </w:t>
      </w:r>
      <w:r w:rsidR="0050388D" w:rsidRPr="007C578A">
        <w:rPr>
          <w:rFonts w:asciiTheme="majorBidi" w:eastAsia="SimSun" w:hAnsiTheme="majorBidi" w:cstheme="majorBidi"/>
          <w:i/>
          <w:sz w:val="24"/>
          <w:szCs w:val="24"/>
        </w:rPr>
        <w:t>tailling</w:t>
      </w:r>
      <w:r w:rsidR="0050388D" w:rsidRPr="007C578A">
        <w:rPr>
          <w:rFonts w:asciiTheme="majorBidi" w:eastAsia="SimSun" w:hAnsiTheme="majorBidi" w:cstheme="majorBidi"/>
          <w:sz w:val="24"/>
          <w:szCs w:val="24"/>
        </w:rPr>
        <w:t xml:space="preserve"> </w:t>
      </w:r>
      <w:r w:rsidR="0050388D" w:rsidRPr="007C578A">
        <w:rPr>
          <w:rFonts w:asciiTheme="majorBidi" w:eastAsia="SimSun" w:hAnsiTheme="majorBidi" w:cstheme="majorBidi"/>
          <w:i/>
          <w:sz w:val="24"/>
          <w:szCs w:val="24"/>
        </w:rPr>
        <w:t>effluent</w:t>
      </w:r>
      <w:r w:rsidR="0050388D" w:rsidRPr="007C578A">
        <w:rPr>
          <w:rFonts w:asciiTheme="majorBidi" w:eastAsia="SimSun" w:hAnsiTheme="majorBidi" w:cstheme="majorBidi"/>
          <w:sz w:val="24"/>
          <w:szCs w:val="24"/>
        </w:rPr>
        <w:t xml:space="preserve"> yang mengandung sianida </w:t>
      </w:r>
      <w:r w:rsidR="00EF00C1" w:rsidRPr="007C578A">
        <w:rPr>
          <w:rFonts w:asciiTheme="majorBidi" w:eastAsia="SimSun" w:hAnsiTheme="majorBidi" w:cstheme="majorBidi"/>
          <w:sz w:val="24"/>
          <w:szCs w:val="24"/>
        </w:rPr>
        <w:t xml:space="preserve">(Sutoto 2007), </w:t>
      </w:r>
      <w:r w:rsidR="00641223" w:rsidRPr="007C578A">
        <w:rPr>
          <w:rFonts w:asciiTheme="majorBidi" w:eastAsia="SimSun" w:hAnsiTheme="majorBidi" w:cstheme="majorBidi"/>
          <w:sz w:val="24"/>
          <w:szCs w:val="24"/>
        </w:rPr>
        <w:t>yang se</w:t>
      </w:r>
      <w:r w:rsidR="0050388D" w:rsidRPr="007C578A">
        <w:rPr>
          <w:rFonts w:asciiTheme="majorBidi" w:eastAsia="SimSun" w:hAnsiTheme="majorBidi" w:cstheme="majorBidi"/>
          <w:sz w:val="24"/>
          <w:szCs w:val="24"/>
        </w:rPr>
        <w:t>harus</w:t>
      </w:r>
      <w:r w:rsidR="00641223" w:rsidRPr="007C578A">
        <w:rPr>
          <w:rFonts w:asciiTheme="majorBidi" w:eastAsia="SimSun" w:hAnsiTheme="majorBidi" w:cstheme="majorBidi"/>
          <w:sz w:val="24"/>
          <w:szCs w:val="24"/>
        </w:rPr>
        <w:t>nya</w:t>
      </w:r>
      <w:r w:rsidR="0050388D" w:rsidRPr="007C578A">
        <w:rPr>
          <w:rFonts w:asciiTheme="majorBidi" w:eastAsia="SimSun" w:hAnsiTheme="majorBidi" w:cstheme="majorBidi"/>
          <w:sz w:val="24"/>
          <w:szCs w:val="24"/>
        </w:rPr>
        <w:t xml:space="preserve"> diolah </w:t>
      </w:r>
      <w:r w:rsidR="00641223" w:rsidRPr="007C578A">
        <w:rPr>
          <w:rFonts w:asciiTheme="majorBidi" w:eastAsia="SimSun" w:hAnsiTheme="majorBidi" w:cstheme="majorBidi"/>
          <w:sz w:val="24"/>
          <w:szCs w:val="24"/>
        </w:rPr>
        <w:t xml:space="preserve">terlebih dahulu sebelum dikeluarkan ke </w:t>
      </w:r>
      <w:r w:rsidR="0050388D" w:rsidRPr="007C578A">
        <w:rPr>
          <w:rFonts w:asciiTheme="majorBidi" w:eastAsia="SimSun" w:hAnsiTheme="majorBidi" w:cstheme="majorBidi"/>
          <w:sz w:val="24"/>
          <w:szCs w:val="24"/>
        </w:rPr>
        <w:t xml:space="preserve">lingkungan. </w:t>
      </w:r>
      <w:proofErr w:type="gramStart"/>
      <w:r w:rsidR="00EF00C1" w:rsidRPr="007C578A">
        <w:rPr>
          <w:rFonts w:asciiTheme="majorBidi" w:eastAsia="SimSun" w:hAnsiTheme="majorBidi" w:cstheme="majorBidi"/>
          <w:sz w:val="24"/>
          <w:szCs w:val="24"/>
        </w:rPr>
        <w:t xml:space="preserve">Mengingat sianida </w:t>
      </w:r>
      <w:r w:rsidR="001E5AAD" w:rsidRPr="007C578A">
        <w:rPr>
          <w:rFonts w:asciiTheme="majorBidi" w:eastAsia="SimSun" w:hAnsiTheme="majorBidi" w:cstheme="majorBidi"/>
          <w:sz w:val="24"/>
          <w:szCs w:val="24"/>
        </w:rPr>
        <w:t>adalah senyawa yang termasuk B-3 (Bahan Berbahaya dan Beracun), sehingga berbahaya terhadap lingkungan dan makhuk hidup disekitarnya seperti pada ekosistem air, satwa darat dan juga manusia</w:t>
      </w:r>
      <w:r w:rsidR="007565EC" w:rsidRPr="007C578A">
        <w:rPr>
          <w:rFonts w:asciiTheme="majorBidi" w:eastAsia="SimSun" w:hAnsiTheme="majorBidi" w:cstheme="majorBidi"/>
          <w:sz w:val="24"/>
          <w:szCs w:val="24"/>
        </w:rPr>
        <w:t>.</w:t>
      </w:r>
      <w:proofErr w:type="gramEnd"/>
    </w:p>
    <w:p w:rsidR="00AC1F6D" w:rsidRPr="007C578A" w:rsidRDefault="00AC1F6D" w:rsidP="00931303">
      <w:pPr>
        <w:spacing w:line="240" w:lineRule="auto"/>
        <w:jc w:val="both"/>
        <w:rPr>
          <w:rFonts w:asciiTheme="majorBidi" w:eastAsia="SimSun" w:hAnsiTheme="majorBidi" w:cstheme="majorBidi"/>
          <w:sz w:val="24"/>
          <w:szCs w:val="24"/>
        </w:rPr>
      </w:pPr>
    </w:p>
    <w:p w:rsidR="00AC1F6D" w:rsidRPr="007C578A" w:rsidRDefault="00AC1F6D" w:rsidP="00931303">
      <w:pPr>
        <w:spacing w:line="240" w:lineRule="auto"/>
        <w:jc w:val="both"/>
        <w:rPr>
          <w:rFonts w:asciiTheme="majorBidi" w:eastAsia="SimSun" w:hAnsiTheme="majorBidi" w:cstheme="majorBidi"/>
          <w:b/>
          <w:bCs/>
          <w:sz w:val="24"/>
          <w:szCs w:val="24"/>
        </w:rPr>
      </w:pPr>
      <w:r w:rsidRPr="007C578A">
        <w:rPr>
          <w:rFonts w:asciiTheme="majorBidi" w:eastAsia="SimSun" w:hAnsiTheme="majorBidi" w:cstheme="majorBidi"/>
          <w:b/>
          <w:bCs/>
          <w:sz w:val="24"/>
          <w:szCs w:val="24"/>
        </w:rPr>
        <w:t>Kesimpulan dan Saran</w:t>
      </w:r>
    </w:p>
    <w:p w:rsidR="00893C0F" w:rsidRPr="007C578A" w:rsidRDefault="00893C0F" w:rsidP="00931303">
      <w:pPr>
        <w:spacing w:line="240" w:lineRule="auto"/>
        <w:jc w:val="both"/>
        <w:rPr>
          <w:rFonts w:asciiTheme="majorBidi" w:hAnsiTheme="majorBidi" w:cstheme="majorBidi"/>
          <w:sz w:val="24"/>
          <w:szCs w:val="24"/>
        </w:rPr>
      </w:pPr>
      <w:r w:rsidRPr="007C578A">
        <w:rPr>
          <w:rFonts w:asciiTheme="majorBidi" w:hAnsiTheme="majorBidi" w:cstheme="majorBidi"/>
          <w:sz w:val="24"/>
          <w:szCs w:val="24"/>
        </w:rPr>
        <w:t xml:space="preserve">Strategi yang ideal dilakukan agar pengendalian pencemaran merkuri dari proses pertambangan emas rakyat berhasil dan kegiatan pertambangan emas menjadi berkelanjutan, idealnya adalah </w:t>
      </w:r>
      <w:r w:rsidRPr="007C578A">
        <w:rPr>
          <w:rFonts w:asciiTheme="majorBidi" w:hAnsiTheme="majorBidi" w:cstheme="majorBidi"/>
          <w:sz w:val="24"/>
          <w:szCs w:val="24"/>
          <w:lang w:val="fr-FR"/>
        </w:rPr>
        <w:t xml:space="preserve">teknologi superminor yang memanfaatkan berat jenis tanpa menambahkan </w:t>
      </w:r>
      <w:r w:rsidRPr="007C578A">
        <w:rPr>
          <w:rFonts w:asciiTheme="majorBidi" w:hAnsiTheme="majorBidi" w:cstheme="majorBidi"/>
          <w:sz w:val="24"/>
          <w:szCs w:val="24"/>
          <w:lang w:val="fr-FR"/>
        </w:rPr>
        <w:lastRenderedPageBreak/>
        <w:t>bahan berbahaya dan beracun.  Terkait hal tersebut  tujuan yang diutamakan hendaknya mer</w:t>
      </w:r>
      <w:r w:rsidRPr="007C578A">
        <w:rPr>
          <w:rFonts w:asciiTheme="majorBidi" w:hAnsiTheme="majorBidi" w:cstheme="majorBidi"/>
          <w:sz w:val="24"/>
          <w:szCs w:val="24"/>
        </w:rPr>
        <w:t xml:space="preserve">eduksi pencemaran  dan pemulihan ekosistem.  </w:t>
      </w:r>
      <w:proofErr w:type="gramStart"/>
      <w:r w:rsidRPr="007C578A">
        <w:rPr>
          <w:rFonts w:asciiTheme="majorBidi" w:hAnsiTheme="majorBidi" w:cstheme="majorBidi"/>
          <w:sz w:val="24"/>
          <w:szCs w:val="24"/>
        </w:rPr>
        <w:t>Stakeholder utama yang memegang kendali idealnya adalah pemerintah (pemerintah daerah</w:t>
      </w:r>
      <w:r w:rsidRPr="007C578A">
        <w:rPr>
          <w:rFonts w:asciiTheme="majorBidi" w:hAnsiTheme="majorBidi" w:cstheme="majorBidi"/>
          <w:sz w:val="24"/>
          <w:szCs w:val="24"/>
          <w:lang w:val="fr-FR"/>
        </w:rPr>
        <w:t xml:space="preserve">), </w:t>
      </w:r>
      <w:r w:rsidRPr="007C578A">
        <w:rPr>
          <w:rFonts w:asciiTheme="majorBidi" w:hAnsiTheme="majorBidi" w:cstheme="majorBidi"/>
          <w:sz w:val="24"/>
          <w:szCs w:val="24"/>
        </w:rPr>
        <w:t>penegak hukum dan masyarakat.</w:t>
      </w:r>
      <w:proofErr w:type="gramEnd"/>
      <w:r w:rsidRPr="007C578A">
        <w:rPr>
          <w:rFonts w:asciiTheme="majorBidi" w:hAnsiTheme="majorBidi" w:cstheme="majorBidi"/>
          <w:sz w:val="24"/>
          <w:szCs w:val="24"/>
        </w:rPr>
        <w:t xml:space="preserve"> Selain itu juga memperhatikan </w:t>
      </w:r>
      <w:r w:rsidRPr="007C578A">
        <w:rPr>
          <w:rFonts w:asciiTheme="majorBidi" w:hAnsiTheme="majorBidi" w:cstheme="majorBidi"/>
          <w:sz w:val="24"/>
          <w:szCs w:val="24"/>
          <w:lang w:val="sv-SE"/>
        </w:rPr>
        <w:t xml:space="preserve">faktor yang berpotensi dalam </w:t>
      </w:r>
      <w:r w:rsidRPr="007C578A">
        <w:rPr>
          <w:rFonts w:asciiTheme="majorBidi" w:hAnsiTheme="majorBidi" w:cstheme="majorBidi"/>
          <w:sz w:val="24"/>
          <w:szCs w:val="24"/>
        </w:rPr>
        <w:t xml:space="preserve">pengendalian pencemaran </w:t>
      </w:r>
      <w:proofErr w:type="gramStart"/>
      <w:r w:rsidRPr="007C578A">
        <w:rPr>
          <w:rFonts w:asciiTheme="majorBidi" w:hAnsiTheme="majorBidi" w:cstheme="majorBidi"/>
          <w:sz w:val="24"/>
          <w:szCs w:val="24"/>
        </w:rPr>
        <w:t>merkuri  yakni</w:t>
      </w:r>
      <w:proofErr w:type="gramEnd"/>
      <w:r w:rsidRPr="007C578A">
        <w:rPr>
          <w:rFonts w:asciiTheme="majorBidi" w:hAnsiTheme="majorBidi" w:cstheme="majorBidi"/>
          <w:sz w:val="24"/>
          <w:szCs w:val="24"/>
        </w:rPr>
        <w:t xml:space="preserve"> kebijakan pemerintah terkait pengelolaan penambangan emas yang implementatif, sarana dan prasarana yang mendukung serta tingkat pendidikan masyarakat yang memadai.</w:t>
      </w:r>
    </w:p>
    <w:p w:rsidR="00AC1F6D" w:rsidRPr="007C578A" w:rsidRDefault="00AC1F6D" w:rsidP="00931303">
      <w:pPr>
        <w:spacing w:line="240" w:lineRule="auto"/>
        <w:jc w:val="both"/>
        <w:rPr>
          <w:rFonts w:asciiTheme="majorBidi" w:hAnsiTheme="majorBidi" w:cstheme="majorBidi"/>
          <w:b/>
          <w:bCs/>
          <w:sz w:val="24"/>
          <w:szCs w:val="24"/>
        </w:rPr>
      </w:pPr>
    </w:p>
    <w:p w:rsidR="00AB470B" w:rsidRPr="007C578A" w:rsidRDefault="00AB470B" w:rsidP="00931303">
      <w:pPr>
        <w:spacing w:line="240" w:lineRule="auto"/>
        <w:jc w:val="both"/>
        <w:rPr>
          <w:rFonts w:asciiTheme="majorBidi" w:hAnsiTheme="majorBidi" w:cstheme="majorBidi"/>
          <w:b/>
          <w:bCs/>
          <w:sz w:val="24"/>
          <w:szCs w:val="24"/>
        </w:rPr>
      </w:pPr>
      <w:r w:rsidRPr="007C578A">
        <w:rPr>
          <w:rFonts w:asciiTheme="majorBidi" w:hAnsiTheme="majorBidi" w:cstheme="majorBidi"/>
          <w:b/>
          <w:bCs/>
          <w:sz w:val="24"/>
          <w:szCs w:val="24"/>
        </w:rPr>
        <w:t>Daftar Pustaka</w:t>
      </w:r>
    </w:p>
    <w:p w:rsidR="00440B6E" w:rsidRPr="007C578A" w:rsidRDefault="00440B6E" w:rsidP="00931303">
      <w:pPr>
        <w:spacing w:line="240" w:lineRule="auto"/>
        <w:ind w:left="1134" w:hanging="1134"/>
        <w:jc w:val="both"/>
        <w:rPr>
          <w:rFonts w:asciiTheme="majorBidi" w:hAnsiTheme="majorBidi" w:cstheme="majorBidi"/>
          <w:sz w:val="24"/>
          <w:szCs w:val="24"/>
        </w:rPr>
      </w:pPr>
      <w:proofErr w:type="gramStart"/>
      <w:r w:rsidRPr="007C578A">
        <w:rPr>
          <w:rFonts w:asciiTheme="majorBidi" w:hAnsiTheme="majorBidi" w:cstheme="majorBidi"/>
          <w:sz w:val="24"/>
          <w:szCs w:val="24"/>
        </w:rPr>
        <w:t>Ajzen I.</w:t>
      </w:r>
      <w:proofErr w:type="gramEnd"/>
      <w:r w:rsidRPr="007C578A">
        <w:rPr>
          <w:rFonts w:asciiTheme="majorBidi" w:hAnsiTheme="majorBidi" w:cstheme="majorBidi"/>
          <w:sz w:val="24"/>
          <w:szCs w:val="24"/>
        </w:rPr>
        <w:t xml:space="preserve">  2007.  Theory of Planned Behaviour.  .  http://www.people.umass.edu/aizen/tpb.html</w:t>
      </w:r>
    </w:p>
    <w:p w:rsidR="00440B6E" w:rsidRPr="007C578A" w:rsidRDefault="00440B6E" w:rsidP="00931303">
      <w:pPr>
        <w:pStyle w:val="ListParagraph"/>
        <w:ind w:left="1134" w:hanging="1134"/>
        <w:jc w:val="both"/>
        <w:rPr>
          <w:rFonts w:asciiTheme="majorBidi" w:eastAsia="Calibri" w:hAnsiTheme="majorBidi" w:cstheme="majorBidi"/>
          <w:sz w:val="24"/>
          <w:szCs w:val="24"/>
        </w:rPr>
      </w:pPr>
      <w:proofErr w:type="gramStart"/>
      <w:r w:rsidRPr="007C578A">
        <w:rPr>
          <w:rFonts w:asciiTheme="majorBidi" w:eastAsia="Calibri" w:hAnsiTheme="majorBidi" w:cstheme="majorBidi"/>
          <w:bCs/>
          <w:sz w:val="24"/>
          <w:szCs w:val="24"/>
        </w:rPr>
        <w:t>Bakhurst D. 2011.</w:t>
      </w:r>
      <w:proofErr w:type="gramEnd"/>
      <w:r w:rsidRPr="007C578A">
        <w:rPr>
          <w:rFonts w:asciiTheme="majorBidi" w:eastAsia="Calibri" w:hAnsiTheme="majorBidi" w:cstheme="majorBidi"/>
          <w:bCs/>
          <w:sz w:val="24"/>
          <w:szCs w:val="24"/>
        </w:rPr>
        <w:t xml:space="preserve"> </w:t>
      </w:r>
      <w:proofErr w:type="gramStart"/>
      <w:r w:rsidRPr="007C578A">
        <w:rPr>
          <w:rFonts w:asciiTheme="majorBidi" w:eastAsia="Calibri" w:hAnsiTheme="majorBidi" w:cstheme="majorBidi"/>
          <w:bCs/>
          <w:i/>
          <w:sz w:val="24"/>
          <w:szCs w:val="24"/>
        </w:rPr>
        <w:t>The formation of reason</w:t>
      </w:r>
      <w:r w:rsidRPr="007C578A">
        <w:rPr>
          <w:rFonts w:asciiTheme="majorBidi" w:eastAsia="Calibri" w:hAnsiTheme="majorBidi" w:cstheme="majorBidi"/>
          <w:bCs/>
          <w:sz w:val="24"/>
          <w:szCs w:val="24"/>
        </w:rPr>
        <w:t>.</w:t>
      </w:r>
      <w:proofErr w:type="gramEnd"/>
      <w:r w:rsidRPr="007C578A">
        <w:rPr>
          <w:rFonts w:asciiTheme="majorBidi" w:eastAsia="Calibri" w:hAnsiTheme="majorBidi" w:cstheme="majorBidi"/>
          <w:bCs/>
          <w:sz w:val="24"/>
          <w:szCs w:val="24"/>
        </w:rPr>
        <w:t xml:space="preserve"> </w:t>
      </w:r>
      <w:r w:rsidRPr="007C578A">
        <w:rPr>
          <w:rFonts w:asciiTheme="majorBidi" w:eastAsia="Calibri" w:hAnsiTheme="majorBidi" w:cstheme="majorBidi"/>
          <w:sz w:val="24"/>
          <w:szCs w:val="24"/>
        </w:rPr>
        <w:t xml:space="preserve">Oxford: John Wiley &amp; Sons Ltd. </w:t>
      </w:r>
      <w:r w:rsidRPr="007C578A">
        <w:rPr>
          <w:rFonts w:asciiTheme="majorBidi" w:eastAsia="Calibri" w:hAnsiTheme="majorBidi" w:cstheme="majorBidi"/>
          <w:bCs/>
          <w:sz w:val="24"/>
          <w:szCs w:val="24"/>
        </w:rPr>
        <w:t>2</w:t>
      </w:r>
      <w:r w:rsidRPr="007C578A">
        <w:rPr>
          <w:rFonts w:asciiTheme="majorBidi" w:eastAsia="Calibri" w:hAnsiTheme="majorBidi" w:cstheme="majorBidi"/>
          <w:bCs/>
          <w:sz w:val="24"/>
          <w:szCs w:val="24"/>
          <w:vertAlign w:val="superscript"/>
        </w:rPr>
        <w:t>nd</w:t>
      </w:r>
      <w:r w:rsidRPr="007C578A">
        <w:rPr>
          <w:rFonts w:asciiTheme="majorBidi" w:eastAsia="Calibri" w:hAnsiTheme="majorBidi" w:cstheme="majorBidi"/>
          <w:bCs/>
          <w:sz w:val="24"/>
          <w:szCs w:val="24"/>
        </w:rPr>
        <w:t xml:space="preserve"> Ed</w:t>
      </w:r>
    </w:p>
    <w:p w:rsidR="00440B6E" w:rsidRPr="007C578A" w:rsidRDefault="00440B6E" w:rsidP="00931303">
      <w:pPr>
        <w:adjustRightInd w:val="0"/>
        <w:spacing w:after="0" w:line="240" w:lineRule="auto"/>
        <w:ind w:left="1134" w:hanging="1134"/>
        <w:jc w:val="both"/>
        <w:rPr>
          <w:rFonts w:asciiTheme="majorBidi" w:eastAsia="Calibri" w:hAnsiTheme="majorBidi" w:cstheme="majorBidi"/>
          <w:sz w:val="24"/>
          <w:szCs w:val="24"/>
        </w:rPr>
      </w:pPr>
    </w:p>
    <w:p w:rsidR="00440B6E" w:rsidRPr="007C578A" w:rsidRDefault="00440B6E" w:rsidP="00931303">
      <w:pPr>
        <w:spacing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t xml:space="preserve">Bendell-Young LI, Dutton M, Pick FR. 1992. Contrasting two methods for determining trace metal partitioning in oxidized sediments. </w:t>
      </w:r>
      <w:proofErr w:type="gramStart"/>
      <w:r w:rsidRPr="007C578A">
        <w:rPr>
          <w:rFonts w:asciiTheme="majorBidi" w:hAnsiTheme="majorBidi" w:cstheme="majorBidi"/>
          <w:i/>
          <w:iCs/>
          <w:sz w:val="24"/>
          <w:szCs w:val="24"/>
        </w:rPr>
        <w:t>Biogeochemistry</w:t>
      </w:r>
      <w:r w:rsidRPr="007C578A">
        <w:rPr>
          <w:rFonts w:asciiTheme="majorBidi" w:hAnsiTheme="majorBidi" w:cstheme="majorBidi"/>
          <w:sz w:val="24"/>
          <w:szCs w:val="24"/>
        </w:rPr>
        <w:t>.</w:t>
      </w:r>
      <w:proofErr w:type="gramEnd"/>
      <w:r w:rsidRPr="007C578A">
        <w:rPr>
          <w:rFonts w:asciiTheme="majorBidi" w:hAnsiTheme="majorBidi" w:cstheme="majorBidi"/>
          <w:sz w:val="24"/>
          <w:szCs w:val="24"/>
        </w:rPr>
        <w:t xml:space="preserve"> 17:15-29 </w:t>
      </w:r>
    </w:p>
    <w:p w:rsidR="00440B6E" w:rsidRPr="007C578A" w:rsidRDefault="00440B6E" w:rsidP="00931303">
      <w:pPr>
        <w:spacing w:line="240" w:lineRule="auto"/>
        <w:ind w:left="1134" w:hanging="1134"/>
        <w:jc w:val="both"/>
        <w:rPr>
          <w:rFonts w:asciiTheme="majorBidi" w:hAnsiTheme="majorBidi" w:cstheme="majorBidi"/>
          <w:sz w:val="24"/>
          <w:szCs w:val="24"/>
          <w:lang w:val="id-ID"/>
        </w:rPr>
      </w:pPr>
      <w:r w:rsidRPr="007C578A">
        <w:rPr>
          <w:rFonts w:asciiTheme="majorBidi" w:hAnsiTheme="majorBidi" w:cstheme="majorBidi"/>
          <w:sz w:val="24"/>
          <w:szCs w:val="24"/>
          <w:lang w:val="id-ID"/>
        </w:rPr>
        <w:t xml:space="preserve">Caiden GE. 1971. </w:t>
      </w:r>
      <w:r w:rsidRPr="007C578A">
        <w:rPr>
          <w:rFonts w:asciiTheme="majorBidi" w:hAnsiTheme="majorBidi" w:cstheme="majorBidi"/>
          <w:i/>
          <w:sz w:val="24"/>
          <w:szCs w:val="24"/>
          <w:lang w:val="id-ID"/>
        </w:rPr>
        <w:t>The Dynamics of Public Administration</w:t>
      </w:r>
      <w:r w:rsidRPr="007C578A">
        <w:rPr>
          <w:rFonts w:asciiTheme="majorBidi" w:hAnsiTheme="majorBidi" w:cstheme="majorBidi"/>
          <w:sz w:val="24"/>
          <w:szCs w:val="24"/>
          <w:lang w:val="id-ID"/>
        </w:rPr>
        <w:t>. New York: Holt, Rinehar and Winston.</w:t>
      </w:r>
    </w:p>
    <w:p w:rsidR="00440B6E" w:rsidRPr="007C578A" w:rsidRDefault="00440B6E" w:rsidP="00931303">
      <w:pPr>
        <w:autoSpaceDE w:val="0"/>
        <w:autoSpaceDN w:val="0"/>
        <w:adjustRightInd w:val="0"/>
        <w:spacing w:after="0" w:line="240" w:lineRule="auto"/>
        <w:ind w:left="1134" w:hanging="1134"/>
        <w:jc w:val="both"/>
        <w:rPr>
          <w:rStyle w:val="A1"/>
          <w:rFonts w:asciiTheme="majorBidi" w:hAnsiTheme="majorBidi" w:cstheme="majorBidi"/>
          <w:color w:val="auto"/>
          <w:sz w:val="24"/>
          <w:szCs w:val="24"/>
          <w:lang w:val="id-ID"/>
        </w:rPr>
      </w:pPr>
      <w:proofErr w:type="gramStart"/>
      <w:r w:rsidRPr="007C578A">
        <w:rPr>
          <w:rStyle w:val="A1"/>
          <w:rFonts w:asciiTheme="majorBidi" w:hAnsiTheme="majorBidi" w:cstheme="majorBidi"/>
          <w:color w:val="auto"/>
          <w:sz w:val="24"/>
          <w:szCs w:val="24"/>
        </w:rPr>
        <w:t>Chen CW, Chen CF, Dong CD.</w:t>
      </w:r>
      <w:proofErr w:type="gramEnd"/>
      <w:r w:rsidRPr="007C578A">
        <w:rPr>
          <w:rStyle w:val="A1"/>
          <w:rFonts w:asciiTheme="majorBidi" w:hAnsiTheme="majorBidi" w:cstheme="majorBidi"/>
          <w:color w:val="auto"/>
          <w:sz w:val="24"/>
          <w:szCs w:val="24"/>
        </w:rPr>
        <w:t xml:space="preserve"> 2012. Contamination and potential ecological of mercury in sediments of Kaohsiung </w:t>
      </w:r>
      <w:proofErr w:type="gramStart"/>
      <w:r w:rsidRPr="007C578A">
        <w:rPr>
          <w:rStyle w:val="A1"/>
          <w:rFonts w:asciiTheme="majorBidi" w:hAnsiTheme="majorBidi" w:cstheme="majorBidi"/>
          <w:color w:val="auto"/>
          <w:sz w:val="24"/>
          <w:szCs w:val="24"/>
        </w:rPr>
        <w:t>river</w:t>
      </w:r>
      <w:proofErr w:type="gramEnd"/>
      <w:r w:rsidRPr="007C578A">
        <w:rPr>
          <w:rStyle w:val="A1"/>
          <w:rFonts w:asciiTheme="majorBidi" w:hAnsiTheme="majorBidi" w:cstheme="majorBidi"/>
          <w:color w:val="auto"/>
          <w:sz w:val="24"/>
          <w:szCs w:val="24"/>
        </w:rPr>
        <w:t xml:space="preserve"> mouth, Taiwan. </w:t>
      </w:r>
      <w:proofErr w:type="gramStart"/>
      <w:r w:rsidRPr="007C578A">
        <w:rPr>
          <w:rStyle w:val="A1"/>
          <w:rFonts w:asciiTheme="majorBidi" w:hAnsiTheme="majorBidi" w:cstheme="majorBidi"/>
          <w:i/>
          <w:iCs/>
          <w:color w:val="auto"/>
          <w:sz w:val="24"/>
          <w:szCs w:val="24"/>
        </w:rPr>
        <w:t>International Journal of Environmental Science and Development</w:t>
      </w:r>
      <w:r w:rsidRPr="007C578A">
        <w:rPr>
          <w:rStyle w:val="A1"/>
          <w:rFonts w:asciiTheme="majorBidi" w:hAnsiTheme="majorBidi" w:cstheme="majorBidi"/>
          <w:color w:val="auto"/>
          <w:sz w:val="24"/>
          <w:szCs w:val="24"/>
        </w:rPr>
        <w:t>.</w:t>
      </w:r>
      <w:proofErr w:type="gramEnd"/>
      <w:r w:rsidRPr="007C578A">
        <w:rPr>
          <w:rStyle w:val="A1"/>
          <w:rFonts w:asciiTheme="majorBidi" w:hAnsiTheme="majorBidi" w:cstheme="majorBidi"/>
          <w:color w:val="auto"/>
          <w:sz w:val="24"/>
          <w:szCs w:val="24"/>
        </w:rPr>
        <w:t xml:space="preserve"> 3(1)</w:t>
      </w:r>
      <w:r w:rsidRPr="007C578A">
        <w:rPr>
          <w:rStyle w:val="A1"/>
          <w:rFonts w:asciiTheme="majorBidi" w:hAnsiTheme="majorBidi" w:cstheme="majorBidi"/>
          <w:color w:val="auto"/>
          <w:sz w:val="24"/>
          <w:szCs w:val="24"/>
          <w:lang w:val="id-ID"/>
        </w:rPr>
        <w:t>:</w:t>
      </w:r>
      <w:r w:rsidRPr="007C578A">
        <w:rPr>
          <w:rStyle w:val="A1"/>
          <w:rFonts w:asciiTheme="majorBidi" w:hAnsiTheme="majorBidi" w:cstheme="majorBidi"/>
          <w:color w:val="auto"/>
          <w:sz w:val="24"/>
          <w:szCs w:val="24"/>
        </w:rPr>
        <w:t xml:space="preserve">66-71. </w:t>
      </w:r>
    </w:p>
    <w:p w:rsidR="00440B6E" w:rsidRPr="007C578A" w:rsidRDefault="00440B6E" w:rsidP="00931303">
      <w:pPr>
        <w:spacing w:after="0" w:line="240" w:lineRule="auto"/>
        <w:ind w:left="1134" w:hanging="1134"/>
        <w:jc w:val="both"/>
        <w:rPr>
          <w:rFonts w:asciiTheme="majorBidi" w:hAnsiTheme="majorBidi" w:cstheme="majorBidi"/>
          <w:sz w:val="24"/>
          <w:szCs w:val="24"/>
        </w:rPr>
      </w:pPr>
      <w:r w:rsidRPr="007C578A">
        <w:rPr>
          <w:rFonts w:asciiTheme="majorBidi" w:hAnsiTheme="majorBidi" w:cstheme="majorBidi"/>
          <w:kern w:val="24"/>
          <w:sz w:val="24"/>
          <w:szCs w:val="24"/>
        </w:rPr>
        <w:t xml:space="preserve">Cordova MR, </w:t>
      </w:r>
      <w:r w:rsidRPr="007C578A">
        <w:rPr>
          <w:rFonts w:asciiTheme="majorBidi" w:hAnsiTheme="majorBidi" w:cstheme="majorBidi"/>
          <w:sz w:val="24"/>
          <w:szCs w:val="24"/>
        </w:rPr>
        <w:t xml:space="preserve">Riani E. 2011. </w:t>
      </w:r>
      <w:proofErr w:type="gramStart"/>
      <w:r w:rsidRPr="007C578A">
        <w:rPr>
          <w:rFonts w:asciiTheme="majorBidi" w:hAnsiTheme="majorBidi" w:cstheme="majorBidi"/>
          <w:sz w:val="24"/>
          <w:szCs w:val="24"/>
        </w:rPr>
        <w:t>K</w:t>
      </w:r>
      <w:r w:rsidRPr="007C578A">
        <w:rPr>
          <w:rFonts w:asciiTheme="majorBidi" w:hAnsiTheme="majorBidi" w:cstheme="majorBidi"/>
          <w:bCs/>
          <w:sz w:val="24"/>
          <w:szCs w:val="24"/>
        </w:rPr>
        <w:t>onsentrasi logam berat (Hg, Cd, Pb) pada air dan sedimen di muara Sungai Angke, Jakarta.</w:t>
      </w:r>
      <w:proofErr w:type="gramEnd"/>
      <w:r w:rsidRPr="007C578A">
        <w:rPr>
          <w:rFonts w:asciiTheme="majorBidi" w:hAnsiTheme="majorBidi" w:cstheme="majorBidi"/>
          <w:bCs/>
          <w:sz w:val="24"/>
          <w:szCs w:val="24"/>
        </w:rPr>
        <w:t xml:space="preserve"> </w:t>
      </w:r>
      <w:r w:rsidRPr="007C578A">
        <w:rPr>
          <w:rFonts w:asciiTheme="majorBidi" w:hAnsiTheme="majorBidi" w:cstheme="majorBidi"/>
          <w:i/>
          <w:sz w:val="24"/>
          <w:szCs w:val="24"/>
        </w:rPr>
        <w:t>Jurnal Hidrosfir</w:t>
      </w:r>
      <w:r w:rsidRPr="007C578A">
        <w:rPr>
          <w:rFonts w:asciiTheme="majorBidi" w:hAnsiTheme="majorBidi" w:cstheme="majorBidi"/>
          <w:sz w:val="24"/>
          <w:szCs w:val="24"/>
          <w:lang w:val="id-ID"/>
        </w:rPr>
        <w:t>.</w:t>
      </w:r>
      <w:r w:rsidRPr="007C578A">
        <w:rPr>
          <w:rFonts w:asciiTheme="majorBidi" w:hAnsiTheme="majorBidi" w:cstheme="majorBidi"/>
          <w:sz w:val="24"/>
          <w:szCs w:val="24"/>
        </w:rPr>
        <w:t xml:space="preserve"> 6 (2):107 -112.</w:t>
      </w:r>
    </w:p>
    <w:p w:rsidR="00440B6E" w:rsidRPr="007C578A" w:rsidRDefault="00440B6E" w:rsidP="00931303">
      <w:pPr>
        <w:spacing w:line="240" w:lineRule="auto"/>
        <w:ind w:left="1134" w:hanging="1134"/>
        <w:jc w:val="both"/>
        <w:rPr>
          <w:rFonts w:asciiTheme="majorBidi" w:eastAsia="Times New Roman" w:hAnsiTheme="majorBidi" w:cstheme="majorBidi"/>
          <w:w w:val="102"/>
          <w:sz w:val="24"/>
          <w:szCs w:val="24"/>
        </w:rPr>
      </w:pPr>
      <w:proofErr w:type="gramStart"/>
      <w:r w:rsidRPr="007C578A">
        <w:rPr>
          <w:rFonts w:asciiTheme="majorBidi" w:eastAsia="Times New Roman" w:hAnsiTheme="majorBidi" w:cstheme="majorBidi"/>
          <w:sz w:val="24"/>
          <w:szCs w:val="24"/>
        </w:rPr>
        <w:t>Chr</w:t>
      </w:r>
      <w:r w:rsidRPr="007C578A">
        <w:rPr>
          <w:rFonts w:asciiTheme="majorBidi" w:eastAsia="Times New Roman" w:hAnsiTheme="majorBidi" w:cstheme="majorBidi"/>
          <w:spacing w:val="1"/>
          <w:sz w:val="24"/>
          <w:szCs w:val="24"/>
        </w:rPr>
        <w:t>y</w:t>
      </w:r>
      <w:r w:rsidRPr="007C578A">
        <w:rPr>
          <w:rFonts w:asciiTheme="majorBidi" w:eastAsia="Times New Roman" w:hAnsiTheme="majorBidi" w:cstheme="majorBidi"/>
          <w:sz w:val="24"/>
          <w:szCs w:val="24"/>
        </w:rPr>
        <w:t xml:space="preserve">ssoulis </w:t>
      </w:r>
      <w:r w:rsidRPr="007C578A">
        <w:rPr>
          <w:rFonts w:asciiTheme="majorBidi" w:eastAsia="Times New Roman" w:hAnsiTheme="majorBidi" w:cstheme="majorBidi"/>
          <w:spacing w:val="19"/>
          <w:sz w:val="24"/>
          <w:szCs w:val="24"/>
        </w:rPr>
        <w:t xml:space="preserve"> </w:t>
      </w:r>
      <w:r w:rsidRPr="007C578A">
        <w:rPr>
          <w:rFonts w:asciiTheme="majorBidi" w:eastAsia="Times New Roman" w:hAnsiTheme="majorBidi" w:cstheme="majorBidi"/>
          <w:sz w:val="24"/>
          <w:szCs w:val="24"/>
        </w:rPr>
        <w:t>L</w:t>
      </w:r>
      <w:r w:rsidRPr="007C578A">
        <w:rPr>
          <w:rFonts w:asciiTheme="majorBidi" w:eastAsia="Times New Roman" w:hAnsiTheme="majorBidi" w:cstheme="majorBidi"/>
          <w:spacing w:val="2"/>
          <w:sz w:val="24"/>
          <w:szCs w:val="24"/>
        </w:rPr>
        <w:t>S</w:t>
      </w:r>
      <w:proofErr w:type="gramEnd"/>
      <w:r w:rsidRPr="007C578A">
        <w:rPr>
          <w:rFonts w:asciiTheme="majorBidi" w:eastAsia="Times New Roman" w:hAnsiTheme="majorBidi" w:cstheme="majorBidi"/>
          <w:sz w:val="24"/>
          <w:szCs w:val="24"/>
        </w:rPr>
        <w:t xml:space="preserve">, </w:t>
      </w:r>
      <w:r w:rsidRPr="007C578A">
        <w:rPr>
          <w:rFonts w:asciiTheme="majorBidi" w:eastAsia="Times New Roman" w:hAnsiTheme="majorBidi" w:cstheme="majorBidi"/>
          <w:spacing w:val="3"/>
          <w:sz w:val="24"/>
          <w:szCs w:val="24"/>
        </w:rPr>
        <w:t xml:space="preserve"> </w:t>
      </w:r>
      <w:r w:rsidRPr="007C578A">
        <w:rPr>
          <w:rFonts w:asciiTheme="majorBidi" w:eastAsia="Times New Roman" w:hAnsiTheme="majorBidi" w:cstheme="majorBidi"/>
          <w:sz w:val="24"/>
          <w:szCs w:val="24"/>
        </w:rPr>
        <w:t>McMull</w:t>
      </w:r>
      <w:r w:rsidRPr="007C578A">
        <w:rPr>
          <w:rFonts w:asciiTheme="majorBidi" w:eastAsia="Times New Roman" w:hAnsiTheme="majorBidi" w:cstheme="majorBidi"/>
          <w:spacing w:val="-2"/>
          <w:sz w:val="24"/>
          <w:szCs w:val="24"/>
        </w:rPr>
        <w:t>e</w:t>
      </w:r>
      <w:r w:rsidRPr="007C578A">
        <w:rPr>
          <w:rFonts w:asciiTheme="majorBidi" w:eastAsia="Times New Roman" w:hAnsiTheme="majorBidi" w:cstheme="majorBidi"/>
          <w:sz w:val="24"/>
          <w:szCs w:val="24"/>
        </w:rPr>
        <w:t xml:space="preserve">n </w:t>
      </w:r>
      <w:r w:rsidRPr="007C578A">
        <w:rPr>
          <w:rFonts w:asciiTheme="majorBidi" w:eastAsia="Times New Roman" w:hAnsiTheme="majorBidi" w:cstheme="majorBidi"/>
          <w:spacing w:val="17"/>
          <w:sz w:val="24"/>
          <w:szCs w:val="24"/>
        </w:rPr>
        <w:t xml:space="preserve"> </w:t>
      </w:r>
      <w:r w:rsidRPr="007C578A">
        <w:rPr>
          <w:rFonts w:asciiTheme="majorBidi" w:eastAsia="Times New Roman" w:hAnsiTheme="majorBidi" w:cstheme="majorBidi"/>
          <w:sz w:val="24"/>
          <w:szCs w:val="24"/>
        </w:rPr>
        <w:t>J</w:t>
      </w:r>
      <w:r w:rsidRPr="007C578A">
        <w:rPr>
          <w:rFonts w:asciiTheme="majorBidi" w:eastAsia="Times New Roman" w:hAnsiTheme="majorBidi" w:cstheme="majorBidi"/>
          <w:spacing w:val="55"/>
          <w:sz w:val="24"/>
          <w:szCs w:val="24"/>
        </w:rPr>
        <w:t xml:space="preserve"> </w:t>
      </w:r>
      <w:r w:rsidRPr="007C578A">
        <w:rPr>
          <w:rFonts w:asciiTheme="majorBidi" w:eastAsia="Times New Roman" w:hAnsiTheme="majorBidi" w:cstheme="majorBidi"/>
          <w:sz w:val="24"/>
          <w:szCs w:val="24"/>
        </w:rPr>
        <w:t>.</w:t>
      </w:r>
      <w:r w:rsidRPr="007C578A">
        <w:rPr>
          <w:rFonts w:asciiTheme="majorBidi" w:eastAsia="Times New Roman" w:hAnsiTheme="majorBidi" w:cstheme="majorBidi"/>
          <w:spacing w:val="53"/>
          <w:sz w:val="24"/>
          <w:szCs w:val="24"/>
        </w:rPr>
        <w:t xml:space="preserve"> </w:t>
      </w:r>
      <w:r w:rsidRPr="007C578A">
        <w:rPr>
          <w:rFonts w:asciiTheme="majorBidi" w:eastAsia="Times New Roman" w:hAnsiTheme="majorBidi" w:cstheme="majorBidi"/>
          <w:sz w:val="24"/>
          <w:szCs w:val="24"/>
        </w:rPr>
        <w:t>20</w:t>
      </w:r>
      <w:r w:rsidRPr="007C578A">
        <w:rPr>
          <w:rFonts w:asciiTheme="majorBidi" w:eastAsia="Times New Roman" w:hAnsiTheme="majorBidi" w:cstheme="majorBidi"/>
          <w:spacing w:val="1"/>
          <w:sz w:val="24"/>
          <w:szCs w:val="24"/>
        </w:rPr>
        <w:t>0</w:t>
      </w:r>
      <w:r w:rsidRPr="007C578A">
        <w:rPr>
          <w:rFonts w:asciiTheme="majorBidi" w:eastAsia="Times New Roman" w:hAnsiTheme="majorBidi" w:cstheme="majorBidi"/>
          <w:sz w:val="24"/>
          <w:szCs w:val="24"/>
        </w:rPr>
        <w:t xml:space="preserve">1. </w:t>
      </w:r>
      <w:r w:rsidRPr="007C578A">
        <w:rPr>
          <w:rFonts w:asciiTheme="majorBidi" w:eastAsia="Times New Roman" w:hAnsiTheme="majorBidi" w:cstheme="majorBidi"/>
          <w:spacing w:val="8"/>
          <w:sz w:val="24"/>
          <w:szCs w:val="24"/>
        </w:rPr>
        <w:t xml:space="preserve"> </w:t>
      </w:r>
      <w:proofErr w:type="gramStart"/>
      <w:r w:rsidRPr="007C578A">
        <w:rPr>
          <w:rFonts w:asciiTheme="majorBidi" w:eastAsia="Times New Roman" w:hAnsiTheme="majorBidi" w:cstheme="majorBidi"/>
          <w:sz w:val="24"/>
          <w:szCs w:val="24"/>
        </w:rPr>
        <w:t>Minera</w:t>
      </w:r>
      <w:r w:rsidRPr="007C578A">
        <w:rPr>
          <w:rFonts w:asciiTheme="majorBidi" w:eastAsia="Times New Roman" w:hAnsiTheme="majorBidi" w:cstheme="majorBidi"/>
          <w:spacing w:val="-1"/>
          <w:sz w:val="24"/>
          <w:szCs w:val="24"/>
        </w:rPr>
        <w:t>l</w:t>
      </w:r>
      <w:r w:rsidRPr="007C578A">
        <w:rPr>
          <w:rFonts w:asciiTheme="majorBidi" w:eastAsia="Times New Roman" w:hAnsiTheme="majorBidi" w:cstheme="majorBidi"/>
          <w:spacing w:val="1"/>
          <w:sz w:val="24"/>
          <w:szCs w:val="24"/>
        </w:rPr>
        <w:t>o</w:t>
      </w:r>
      <w:r w:rsidRPr="007C578A">
        <w:rPr>
          <w:rFonts w:asciiTheme="majorBidi" w:eastAsia="Times New Roman" w:hAnsiTheme="majorBidi" w:cstheme="majorBidi"/>
          <w:sz w:val="24"/>
          <w:szCs w:val="24"/>
        </w:rPr>
        <w:t xml:space="preserve">gical </w:t>
      </w:r>
      <w:r w:rsidRPr="007C578A">
        <w:rPr>
          <w:rFonts w:asciiTheme="majorBidi" w:eastAsia="Times New Roman" w:hAnsiTheme="majorBidi" w:cstheme="majorBidi"/>
          <w:spacing w:val="22"/>
          <w:sz w:val="24"/>
          <w:szCs w:val="24"/>
        </w:rPr>
        <w:t xml:space="preserve"> </w:t>
      </w:r>
      <w:r w:rsidRPr="007C578A">
        <w:rPr>
          <w:rFonts w:asciiTheme="majorBidi" w:eastAsia="Times New Roman" w:hAnsiTheme="majorBidi" w:cstheme="majorBidi"/>
          <w:spacing w:val="-2"/>
          <w:sz w:val="24"/>
          <w:szCs w:val="24"/>
        </w:rPr>
        <w:t>i</w:t>
      </w:r>
      <w:r w:rsidRPr="007C578A">
        <w:rPr>
          <w:rFonts w:asciiTheme="majorBidi" w:eastAsia="Times New Roman" w:hAnsiTheme="majorBidi" w:cstheme="majorBidi"/>
          <w:spacing w:val="1"/>
          <w:sz w:val="24"/>
          <w:szCs w:val="24"/>
        </w:rPr>
        <w:t>nv</w:t>
      </w:r>
      <w:r w:rsidRPr="007C578A">
        <w:rPr>
          <w:rFonts w:asciiTheme="majorBidi" w:eastAsia="Times New Roman" w:hAnsiTheme="majorBidi" w:cstheme="majorBidi"/>
          <w:spacing w:val="-2"/>
          <w:sz w:val="24"/>
          <w:szCs w:val="24"/>
        </w:rPr>
        <w:t>e</w:t>
      </w:r>
      <w:r w:rsidRPr="007C578A">
        <w:rPr>
          <w:rFonts w:asciiTheme="majorBidi" w:eastAsia="Times New Roman" w:hAnsiTheme="majorBidi" w:cstheme="majorBidi"/>
          <w:sz w:val="24"/>
          <w:szCs w:val="24"/>
        </w:rPr>
        <w:t>stigat</w:t>
      </w:r>
      <w:r w:rsidRPr="007C578A">
        <w:rPr>
          <w:rFonts w:asciiTheme="majorBidi" w:eastAsia="Times New Roman" w:hAnsiTheme="majorBidi" w:cstheme="majorBidi"/>
          <w:spacing w:val="-1"/>
          <w:sz w:val="24"/>
          <w:szCs w:val="24"/>
        </w:rPr>
        <w:t>i</w:t>
      </w:r>
      <w:r w:rsidRPr="007C578A">
        <w:rPr>
          <w:rFonts w:asciiTheme="majorBidi" w:eastAsia="Times New Roman" w:hAnsiTheme="majorBidi" w:cstheme="majorBidi"/>
          <w:spacing w:val="1"/>
          <w:sz w:val="24"/>
          <w:szCs w:val="24"/>
        </w:rPr>
        <w:t>o</w:t>
      </w:r>
      <w:r w:rsidRPr="007C578A">
        <w:rPr>
          <w:rFonts w:asciiTheme="majorBidi" w:eastAsia="Times New Roman" w:hAnsiTheme="majorBidi" w:cstheme="majorBidi"/>
          <w:sz w:val="24"/>
          <w:szCs w:val="24"/>
        </w:rPr>
        <w:t>n</w:t>
      </w:r>
      <w:proofErr w:type="gramEnd"/>
      <w:r w:rsidRPr="007C578A">
        <w:rPr>
          <w:rFonts w:asciiTheme="majorBidi" w:eastAsia="Times New Roman" w:hAnsiTheme="majorBidi" w:cstheme="majorBidi"/>
          <w:sz w:val="24"/>
          <w:szCs w:val="24"/>
        </w:rPr>
        <w:t xml:space="preserve"> </w:t>
      </w:r>
      <w:r w:rsidRPr="007C578A">
        <w:rPr>
          <w:rFonts w:asciiTheme="majorBidi" w:eastAsia="Times New Roman" w:hAnsiTheme="majorBidi" w:cstheme="majorBidi"/>
          <w:spacing w:val="20"/>
          <w:sz w:val="24"/>
          <w:szCs w:val="24"/>
        </w:rPr>
        <w:t xml:space="preserve"> </w:t>
      </w:r>
      <w:r w:rsidRPr="007C578A">
        <w:rPr>
          <w:rFonts w:asciiTheme="majorBidi" w:eastAsia="Times New Roman" w:hAnsiTheme="majorBidi" w:cstheme="majorBidi"/>
          <w:sz w:val="24"/>
          <w:szCs w:val="24"/>
        </w:rPr>
        <w:t xml:space="preserve">of </w:t>
      </w:r>
      <w:r w:rsidRPr="007C578A">
        <w:rPr>
          <w:rFonts w:asciiTheme="majorBidi" w:eastAsia="Times New Roman" w:hAnsiTheme="majorBidi" w:cstheme="majorBidi"/>
          <w:spacing w:val="1"/>
          <w:sz w:val="24"/>
          <w:szCs w:val="24"/>
        </w:rPr>
        <w:t xml:space="preserve"> g</w:t>
      </w:r>
      <w:r w:rsidRPr="007C578A">
        <w:rPr>
          <w:rFonts w:asciiTheme="majorBidi" w:eastAsia="Times New Roman" w:hAnsiTheme="majorBidi" w:cstheme="majorBidi"/>
          <w:sz w:val="24"/>
          <w:szCs w:val="24"/>
        </w:rPr>
        <w:t>o</w:t>
      </w:r>
      <w:r w:rsidRPr="007C578A">
        <w:rPr>
          <w:rFonts w:asciiTheme="majorBidi" w:eastAsia="Times New Roman" w:hAnsiTheme="majorBidi" w:cstheme="majorBidi"/>
          <w:spacing w:val="-2"/>
          <w:sz w:val="24"/>
          <w:szCs w:val="24"/>
        </w:rPr>
        <w:t>l</w:t>
      </w:r>
      <w:r w:rsidRPr="007C578A">
        <w:rPr>
          <w:rFonts w:asciiTheme="majorBidi" w:eastAsia="Times New Roman" w:hAnsiTheme="majorBidi" w:cstheme="majorBidi"/>
          <w:sz w:val="24"/>
          <w:szCs w:val="24"/>
        </w:rPr>
        <w:t xml:space="preserve">d </w:t>
      </w:r>
      <w:r w:rsidRPr="007C578A">
        <w:rPr>
          <w:rFonts w:asciiTheme="majorBidi" w:eastAsia="Times New Roman" w:hAnsiTheme="majorBidi" w:cstheme="majorBidi"/>
          <w:spacing w:val="6"/>
          <w:sz w:val="24"/>
          <w:szCs w:val="24"/>
        </w:rPr>
        <w:t xml:space="preserve"> </w:t>
      </w:r>
      <w:r w:rsidRPr="007C578A">
        <w:rPr>
          <w:rFonts w:asciiTheme="majorBidi" w:eastAsia="Times New Roman" w:hAnsiTheme="majorBidi" w:cstheme="majorBidi"/>
          <w:w w:val="102"/>
          <w:sz w:val="24"/>
          <w:szCs w:val="24"/>
        </w:rPr>
        <w:t>ores.</w:t>
      </w:r>
      <w:r w:rsidRPr="007C578A">
        <w:rPr>
          <w:rFonts w:asciiTheme="majorBidi" w:hAnsiTheme="majorBidi" w:cstheme="majorBidi"/>
          <w:sz w:val="24"/>
          <w:szCs w:val="24"/>
          <w:lang w:val="en-ID"/>
        </w:rPr>
        <w:t xml:space="preserve"> </w:t>
      </w:r>
      <w:r w:rsidRPr="007C578A">
        <w:rPr>
          <w:rFonts w:asciiTheme="majorBidi" w:eastAsia="Times New Roman" w:hAnsiTheme="majorBidi" w:cstheme="majorBidi"/>
          <w:i/>
          <w:sz w:val="24"/>
          <w:szCs w:val="24"/>
        </w:rPr>
        <w:t>Dev</w:t>
      </w:r>
      <w:r w:rsidRPr="007C578A">
        <w:rPr>
          <w:rFonts w:asciiTheme="majorBidi" w:eastAsia="Times New Roman" w:hAnsiTheme="majorBidi" w:cstheme="majorBidi"/>
          <w:i/>
          <w:spacing w:val="-2"/>
          <w:sz w:val="24"/>
          <w:szCs w:val="24"/>
        </w:rPr>
        <w:t>e</w:t>
      </w:r>
      <w:r w:rsidRPr="007C578A">
        <w:rPr>
          <w:rFonts w:asciiTheme="majorBidi" w:eastAsia="Times New Roman" w:hAnsiTheme="majorBidi" w:cstheme="majorBidi"/>
          <w:i/>
          <w:sz w:val="24"/>
          <w:szCs w:val="24"/>
        </w:rPr>
        <w:t>lop</w:t>
      </w:r>
      <w:r w:rsidRPr="007C578A">
        <w:rPr>
          <w:rFonts w:asciiTheme="majorBidi" w:eastAsia="Times New Roman" w:hAnsiTheme="majorBidi" w:cstheme="majorBidi"/>
          <w:i/>
          <w:spacing w:val="1"/>
          <w:sz w:val="24"/>
          <w:szCs w:val="24"/>
        </w:rPr>
        <w:t>m</w:t>
      </w:r>
      <w:r w:rsidRPr="007C578A">
        <w:rPr>
          <w:rFonts w:asciiTheme="majorBidi" w:eastAsia="Times New Roman" w:hAnsiTheme="majorBidi" w:cstheme="majorBidi"/>
          <w:i/>
          <w:spacing w:val="-2"/>
          <w:sz w:val="24"/>
          <w:szCs w:val="24"/>
        </w:rPr>
        <w:t>e</w:t>
      </w:r>
      <w:r w:rsidRPr="007C578A">
        <w:rPr>
          <w:rFonts w:asciiTheme="majorBidi" w:eastAsia="Times New Roman" w:hAnsiTheme="majorBidi" w:cstheme="majorBidi"/>
          <w:i/>
          <w:spacing w:val="1"/>
          <w:sz w:val="24"/>
          <w:szCs w:val="24"/>
        </w:rPr>
        <w:t>n</w:t>
      </w:r>
      <w:r w:rsidRPr="007C578A">
        <w:rPr>
          <w:rFonts w:asciiTheme="majorBidi" w:eastAsia="Times New Roman" w:hAnsiTheme="majorBidi" w:cstheme="majorBidi"/>
          <w:i/>
          <w:sz w:val="24"/>
          <w:szCs w:val="24"/>
        </w:rPr>
        <w:t>ts</w:t>
      </w:r>
      <w:r w:rsidRPr="007C578A">
        <w:rPr>
          <w:rFonts w:asciiTheme="majorBidi" w:eastAsia="Times New Roman" w:hAnsiTheme="majorBidi" w:cstheme="majorBidi"/>
          <w:i/>
          <w:spacing w:val="27"/>
          <w:sz w:val="24"/>
          <w:szCs w:val="24"/>
        </w:rPr>
        <w:t xml:space="preserve"> </w:t>
      </w:r>
      <w:r w:rsidRPr="007C578A">
        <w:rPr>
          <w:rFonts w:asciiTheme="majorBidi" w:eastAsia="Times New Roman" w:hAnsiTheme="majorBidi" w:cstheme="majorBidi"/>
          <w:i/>
          <w:spacing w:val="-1"/>
          <w:sz w:val="24"/>
          <w:szCs w:val="24"/>
        </w:rPr>
        <w:t>i</w:t>
      </w:r>
      <w:r w:rsidRPr="007C578A">
        <w:rPr>
          <w:rFonts w:asciiTheme="majorBidi" w:eastAsia="Times New Roman" w:hAnsiTheme="majorBidi" w:cstheme="majorBidi"/>
          <w:i/>
          <w:sz w:val="24"/>
          <w:szCs w:val="24"/>
        </w:rPr>
        <w:t>n</w:t>
      </w:r>
      <w:r w:rsidRPr="007C578A">
        <w:rPr>
          <w:rFonts w:asciiTheme="majorBidi" w:eastAsia="Times New Roman" w:hAnsiTheme="majorBidi" w:cstheme="majorBidi"/>
          <w:i/>
          <w:spacing w:val="6"/>
          <w:sz w:val="24"/>
          <w:szCs w:val="24"/>
        </w:rPr>
        <w:t xml:space="preserve"> </w:t>
      </w:r>
      <w:r w:rsidRPr="007C578A">
        <w:rPr>
          <w:rFonts w:asciiTheme="majorBidi" w:eastAsia="Times New Roman" w:hAnsiTheme="majorBidi" w:cstheme="majorBidi"/>
          <w:i/>
          <w:sz w:val="24"/>
          <w:szCs w:val="24"/>
        </w:rPr>
        <w:t>M</w:t>
      </w:r>
      <w:r w:rsidRPr="007C578A">
        <w:rPr>
          <w:rFonts w:asciiTheme="majorBidi" w:eastAsia="Times New Roman" w:hAnsiTheme="majorBidi" w:cstheme="majorBidi"/>
          <w:i/>
          <w:spacing w:val="-1"/>
          <w:sz w:val="24"/>
          <w:szCs w:val="24"/>
        </w:rPr>
        <w:t>i</w:t>
      </w:r>
      <w:r w:rsidRPr="007C578A">
        <w:rPr>
          <w:rFonts w:asciiTheme="majorBidi" w:eastAsia="Times New Roman" w:hAnsiTheme="majorBidi" w:cstheme="majorBidi"/>
          <w:i/>
          <w:spacing w:val="1"/>
          <w:sz w:val="24"/>
          <w:szCs w:val="24"/>
        </w:rPr>
        <w:t>n</w:t>
      </w:r>
      <w:r w:rsidRPr="007C578A">
        <w:rPr>
          <w:rFonts w:asciiTheme="majorBidi" w:eastAsia="Times New Roman" w:hAnsiTheme="majorBidi" w:cstheme="majorBidi"/>
          <w:i/>
          <w:spacing w:val="-1"/>
          <w:sz w:val="24"/>
          <w:szCs w:val="24"/>
        </w:rPr>
        <w:t>e</w:t>
      </w:r>
      <w:r w:rsidRPr="007C578A">
        <w:rPr>
          <w:rFonts w:asciiTheme="majorBidi" w:eastAsia="Times New Roman" w:hAnsiTheme="majorBidi" w:cstheme="majorBidi"/>
          <w:i/>
          <w:sz w:val="24"/>
          <w:szCs w:val="24"/>
        </w:rPr>
        <w:t>r</w:t>
      </w:r>
      <w:r w:rsidRPr="007C578A">
        <w:rPr>
          <w:rFonts w:asciiTheme="majorBidi" w:eastAsia="Times New Roman" w:hAnsiTheme="majorBidi" w:cstheme="majorBidi"/>
          <w:i/>
          <w:spacing w:val="1"/>
          <w:sz w:val="24"/>
          <w:szCs w:val="24"/>
        </w:rPr>
        <w:t>a</w:t>
      </w:r>
      <w:r w:rsidRPr="007C578A">
        <w:rPr>
          <w:rFonts w:asciiTheme="majorBidi" w:eastAsia="Times New Roman" w:hAnsiTheme="majorBidi" w:cstheme="majorBidi"/>
          <w:i/>
          <w:sz w:val="24"/>
          <w:szCs w:val="24"/>
        </w:rPr>
        <w:t>l</w:t>
      </w:r>
      <w:r w:rsidRPr="007C578A">
        <w:rPr>
          <w:rFonts w:asciiTheme="majorBidi" w:eastAsia="Times New Roman" w:hAnsiTheme="majorBidi" w:cstheme="majorBidi"/>
          <w:i/>
          <w:spacing w:val="15"/>
          <w:sz w:val="24"/>
          <w:szCs w:val="24"/>
        </w:rPr>
        <w:t xml:space="preserve"> </w:t>
      </w:r>
      <w:r w:rsidRPr="007C578A">
        <w:rPr>
          <w:rFonts w:asciiTheme="majorBidi" w:eastAsia="Times New Roman" w:hAnsiTheme="majorBidi" w:cstheme="majorBidi"/>
          <w:i/>
          <w:sz w:val="24"/>
          <w:szCs w:val="24"/>
        </w:rPr>
        <w:t>Processing</w:t>
      </w:r>
      <w:r w:rsidRPr="007C578A">
        <w:rPr>
          <w:rFonts w:asciiTheme="majorBidi" w:eastAsia="Times New Roman" w:hAnsiTheme="majorBidi" w:cstheme="majorBidi"/>
          <w:i/>
          <w:spacing w:val="22"/>
          <w:sz w:val="24"/>
          <w:szCs w:val="24"/>
        </w:rPr>
        <w:t xml:space="preserve"> </w:t>
      </w:r>
      <w:r w:rsidRPr="007C578A">
        <w:rPr>
          <w:rFonts w:asciiTheme="majorBidi" w:eastAsia="Times New Roman" w:hAnsiTheme="majorBidi" w:cstheme="majorBidi"/>
          <w:sz w:val="24"/>
          <w:szCs w:val="24"/>
        </w:rPr>
        <w:t>15:</w:t>
      </w:r>
      <w:r w:rsidRPr="007C578A">
        <w:rPr>
          <w:rFonts w:asciiTheme="majorBidi" w:eastAsia="Times New Roman" w:hAnsiTheme="majorBidi" w:cstheme="majorBidi"/>
          <w:spacing w:val="7"/>
          <w:sz w:val="24"/>
          <w:szCs w:val="24"/>
        </w:rPr>
        <w:t xml:space="preserve"> </w:t>
      </w:r>
      <w:r w:rsidRPr="007C578A">
        <w:rPr>
          <w:rFonts w:asciiTheme="majorBidi" w:eastAsia="Times New Roman" w:hAnsiTheme="majorBidi" w:cstheme="majorBidi"/>
          <w:w w:val="102"/>
          <w:sz w:val="24"/>
          <w:szCs w:val="24"/>
        </w:rPr>
        <w:t>21-66.</w:t>
      </w:r>
    </w:p>
    <w:p w:rsidR="002B2F4C" w:rsidRPr="007C578A" w:rsidRDefault="002B2F4C" w:rsidP="00931303">
      <w:pPr>
        <w:spacing w:before="120" w:after="0" w:line="240" w:lineRule="auto"/>
        <w:ind w:left="1134" w:hanging="1134"/>
        <w:jc w:val="both"/>
        <w:rPr>
          <w:rFonts w:asciiTheme="majorBidi" w:hAnsiTheme="majorBidi" w:cstheme="majorBidi"/>
          <w:sz w:val="24"/>
          <w:szCs w:val="24"/>
        </w:rPr>
      </w:pPr>
      <w:proofErr w:type="gramStart"/>
      <w:r w:rsidRPr="007C578A">
        <w:rPr>
          <w:rFonts w:asciiTheme="majorBidi" w:hAnsiTheme="majorBidi" w:cstheme="majorBidi"/>
          <w:sz w:val="24"/>
          <w:szCs w:val="24"/>
        </w:rPr>
        <w:t>Davis, D. and C. Tisdell.</w:t>
      </w:r>
      <w:proofErr w:type="gramEnd"/>
      <w:r w:rsidRPr="007C578A">
        <w:rPr>
          <w:rFonts w:asciiTheme="majorBidi" w:hAnsiTheme="majorBidi" w:cstheme="majorBidi"/>
          <w:sz w:val="24"/>
          <w:szCs w:val="24"/>
        </w:rPr>
        <w:t xml:space="preserve"> 1995. Economic Management of Recreational Scuba Diving and the Environment. </w:t>
      </w:r>
      <w:r w:rsidRPr="007C578A">
        <w:rPr>
          <w:rFonts w:asciiTheme="majorBidi" w:hAnsiTheme="majorBidi" w:cstheme="majorBidi"/>
          <w:i/>
          <w:iCs/>
          <w:sz w:val="24"/>
          <w:szCs w:val="24"/>
        </w:rPr>
        <w:t>Journal of Environmental Management</w:t>
      </w:r>
      <w:r w:rsidRPr="007C578A">
        <w:rPr>
          <w:rFonts w:asciiTheme="majorBidi" w:hAnsiTheme="majorBidi" w:cstheme="majorBidi"/>
          <w:sz w:val="24"/>
          <w:szCs w:val="24"/>
        </w:rPr>
        <w:t xml:space="preserve"> </w:t>
      </w:r>
      <w:r w:rsidRPr="007C578A">
        <w:rPr>
          <w:rFonts w:asciiTheme="majorBidi" w:hAnsiTheme="majorBidi" w:cstheme="majorBidi"/>
          <w:sz w:val="24"/>
          <w:szCs w:val="24"/>
          <w:shd w:val="clear" w:color="auto" w:fill="FFFFFF"/>
        </w:rPr>
        <w:t>48 (3), 229-248</w:t>
      </w:r>
      <w:proofErr w:type="gramStart"/>
      <w:r w:rsidRPr="007C578A">
        <w:rPr>
          <w:rFonts w:asciiTheme="majorBidi" w:hAnsiTheme="majorBidi" w:cstheme="majorBidi"/>
          <w:sz w:val="24"/>
          <w:szCs w:val="24"/>
          <w:shd w:val="clear" w:color="auto" w:fill="FFFFFF"/>
        </w:rPr>
        <w:t>,</w:t>
      </w:r>
      <w:r w:rsidRPr="007C578A">
        <w:rPr>
          <w:rFonts w:asciiTheme="majorBidi" w:hAnsiTheme="majorBidi" w:cstheme="majorBidi"/>
          <w:sz w:val="24"/>
          <w:szCs w:val="24"/>
        </w:rPr>
        <w:t>.</w:t>
      </w:r>
      <w:proofErr w:type="gramEnd"/>
    </w:p>
    <w:p w:rsidR="002B2F4C" w:rsidRPr="007C578A" w:rsidRDefault="002B2F4C" w:rsidP="00931303">
      <w:pPr>
        <w:spacing w:before="120" w:after="0"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t>David, F.R</w:t>
      </w:r>
      <w:r w:rsidRPr="007C578A">
        <w:rPr>
          <w:rFonts w:asciiTheme="majorBidi" w:hAnsiTheme="majorBidi" w:cstheme="majorBidi"/>
          <w:i/>
          <w:sz w:val="24"/>
          <w:szCs w:val="24"/>
        </w:rPr>
        <w:t>.</w:t>
      </w:r>
      <w:r w:rsidRPr="007C578A">
        <w:rPr>
          <w:rFonts w:asciiTheme="majorBidi" w:hAnsiTheme="majorBidi" w:cstheme="majorBidi"/>
          <w:sz w:val="24"/>
          <w:szCs w:val="24"/>
        </w:rPr>
        <w:t xml:space="preserve"> 2013.  </w:t>
      </w:r>
      <w:proofErr w:type="gramStart"/>
      <w:r w:rsidRPr="007C578A">
        <w:rPr>
          <w:rFonts w:asciiTheme="majorBidi" w:hAnsiTheme="majorBidi" w:cstheme="majorBidi"/>
          <w:sz w:val="24"/>
          <w:szCs w:val="24"/>
        </w:rPr>
        <w:t>Strategic Management, Concept and Cases.</w:t>
      </w:r>
      <w:proofErr w:type="gramEnd"/>
      <w:r w:rsidRPr="007C578A">
        <w:rPr>
          <w:rFonts w:asciiTheme="majorBidi" w:hAnsiTheme="majorBidi" w:cstheme="majorBidi"/>
          <w:sz w:val="24"/>
          <w:szCs w:val="24"/>
        </w:rPr>
        <w:t xml:space="preserve"> </w:t>
      </w:r>
      <w:proofErr w:type="gramStart"/>
      <w:r w:rsidRPr="007C578A">
        <w:rPr>
          <w:rFonts w:asciiTheme="majorBidi" w:hAnsiTheme="majorBidi" w:cstheme="majorBidi"/>
          <w:sz w:val="24"/>
          <w:szCs w:val="24"/>
        </w:rPr>
        <w:t>14</w:t>
      </w:r>
      <w:r w:rsidRPr="007C578A">
        <w:rPr>
          <w:rFonts w:asciiTheme="majorBidi" w:hAnsiTheme="majorBidi" w:cstheme="majorBidi"/>
          <w:sz w:val="24"/>
          <w:szCs w:val="24"/>
          <w:vertAlign w:val="superscript"/>
        </w:rPr>
        <w:t>th</w:t>
      </w:r>
      <w:r w:rsidRPr="007C578A">
        <w:rPr>
          <w:rFonts w:asciiTheme="majorBidi" w:hAnsiTheme="majorBidi" w:cstheme="majorBidi"/>
          <w:sz w:val="24"/>
          <w:szCs w:val="24"/>
        </w:rPr>
        <w:t xml:space="preserve"> edition.</w:t>
      </w:r>
      <w:proofErr w:type="gramEnd"/>
      <w:r w:rsidRPr="007C578A">
        <w:rPr>
          <w:rFonts w:asciiTheme="majorBidi" w:hAnsiTheme="majorBidi" w:cstheme="majorBidi"/>
          <w:sz w:val="24"/>
          <w:szCs w:val="24"/>
        </w:rPr>
        <w:t xml:space="preserve">  London. </w:t>
      </w:r>
      <w:proofErr w:type="gramStart"/>
      <w:r w:rsidRPr="007C578A">
        <w:rPr>
          <w:rFonts w:asciiTheme="majorBidi" w:hAnsiTheme="majorBidi" w:cstheme="majorBidi"/>
          <w:sz w:val="24"/>
          <w:szCs w:val="24"/>
        </w:rPr>
        <w:t>(GB).</w:t>
      </w:r>
      <w:proofErr w:type="gramEnd"/>
      <w:r w:rsidRPr="007C578A">
        <w:rPr>
          <w:rFonts w:asciiTheme="majorBidi" w:hAnsiTheme="majorBidi" w:cstheme="majorBidi"/>
          <w:sz w:val="24"/>
          <w:szCs w:val="24"/>
        </w:rPr>
        <w:t xml:space="preserve">  </w:t>
      </w:r>
      <w:proofErr w:type="gramStart"/>
      <w:r w:rsidRPr="007C578A">
        <w:rPr>
          <w:rFonts w:asciiTheme="majorBidi" w:hAnsiTheme="majorBidi" w:cstheme="majorBidi"/>
          <w:sz w:val="24"/>
          <w:szCs w:val="24"/>
        </w:rPr>
        <w:t>Pearson Education.</w:t>
      </w:r>
      <w:proofErr w:type="gramEnd"/>
      <w:r w:rsidRPr="007C578A">
        <w:rPr>
          <w:rFonts w:asciiTheme="majorBidi" w:hAnsiTheme="majorBidi" w:cstheme="majorBidi"/>
          <w:sz w:val="24"/>
          <w:szCs w:val="24"/>
        </w:rPr>
        <w:t xml:space="preserve"> Inc </w:t>
      </w:r>
    </w:p>
    <w:p w:rsidR="00440B6E" w:rsidRPr="007C578A" w:rsidRDefault="00440B6E" w:rsidP="00931303">
      <w:pPr>
        <w:adjustRightInd w:val="0"/>
        <w:spacing w:after="0" w:line="240" w:lineRule="auto"/>
        <w:ind w:left="1134" w:hanging="1134"/>
        <w:jc w:val="both"/>
        <w:rPr>
          <w:rFonts w:asciiTheme="majorBidi" w:eastAsia="Calibri" w:hAnsiTheme="majorBidi" w:cstheme="majorBidi"/>
          <w:sz w:val="24"/>
          <w:szCs w:val="24"/>
        </w:rPr>
      </w:pPr>
      <w:proofErr w:type="gramStart"/>
      <w:r w:rsidRPr="007C578A">
        <w:rPr>
          <w:rFonts w:asciiTheme="majorBidi" w:eastAsia="Calibri" w:hAnsiTheme="majorBidi" w:cstheme="majorBidi"/>
          <w:sz w:val="24"/>
          <w:szCs w:val="24"/>
        </w:rPr>
        <w:t>Downey  PR</w:t>
      </w:r>
      <w:proofErr w:type="gramEnd"/>
      <w:r w:rsidRPr="007C578A">
        <w:rPr>
          <w:rFonts w:asciiTheme="majorBidi" w:eastAsia="Calibri" w:hAnsiTheme="majorBidi" w:cstheme="majorBidi"/>
          <w:sz w:val="24"/>
          <w:szCs w:val="24"/>
        </w:rPr>
        <w:t xml:space="preserve">  2004. </w:t>
      </w:r>
      <w:r w:rsidRPr="007C578A">
        <w:rPr>
          <w:rFonts w:asciiTheme="majorBidi" w:eastAsia="Calibri" w:hAnsiTheme="majorBidi" w:cstheme="majorBidi"/>
          <w:bCs/>
          <w:sz w:val="24"/>
          <w:szCs w:val="24"/>
        </w:rPr>
        <w:t xml:space="preserve">Sustainability takes time. </w:t>
      </w:r>
      <w:proofErr w:type="gramStart"/>
      <w:r w:rsidRPr="007C578A">
        <w:rPr>
          <w:rFonts w:asciiTheme="majorBidi" w:eastAsia="Calibri" w:hAnsiTheme="majorBidi" w:cstheme="majorBidi"/>
          <w:i/>
          <w:iCs/>
          <w:sz w:val="24"/>
          <w:szCs w:val="24"/>
        </w:rPr>
        <w:t>International Journal of Sustainability in Higher Education.</w:t>
      </w:r>
      <w:proofErr w:type="gramEnd"/>
      <w:r w:rsidRPr="007C578A">
        <w:rPr>
          <w:rFonts w:asciiTheme="majorBidi" w:eastAsia="Calibri" w:hAnsiTheme="majorBidi" w:cstheme="majorBidi"/>
          <w:i/>
          <w:iCs/>
          <w:sz w:val="24"/>
          <w:szCs w:val="24"/>
        </w:rPr>
        <w:t xml:space="preserve"> </w:t>
      </w:r>
      <w:proofErr w:type="gramStart"/>
      <w:r w:rsidRPr="007C578A">
        <w:rPr>
          <w:rFonts w:asciiTheme="majorBidi" w:eastAsia="Calibri" w:hAnsiTheme="majorBidi" w:cstheme="majorBidi"/>
          <w:sz w:val="24"/>
          <w:szCs w:val="24"/>
        </w:rPr>
        <w:t>5(1).</w:t>
      </w:r>
      <w:proofErr w:type="gramEnd"/>
      <w:r w:rsidRPr="007C578A">
        <w:rPr>
          <w:rFonts w:asciiTheme="majorBidi" w:eastAsia="Calibri" w:hAnsiTheme="majorBidi" w:cstheme="majorBidi"/>
          <w:sz w:val="24"/>
          <w:szCs w:val="24"/>
        </w:rPr>
        <w:t xml:space="preserve"> </w:t>
      </w:r>
      <w:proofErr w:type="gramStart"/>
      <w:r w:rsidRPr="007C578A">
        <w:rPr>
          <w:rFonts w:asciiTheme="majorBidi" w:eastAsia="Calibri" w:hAnsiTheme="majorBidi" w:cstheme="majorBidi"/>
          <w:sz w:val="24"/>
          <w:szCs w:val="24"/>
        </w:rPr>
        <w:t>81-90.</w:t>
      </w:r>
      <w:proofErr w:type="gramEnd"/>
    </w:p>
    <w:p w:rsidR="00440B6E" w:rsidRPr="007C578A" w:rsidRDefault="00440B6E" w:rsidP="00931303">
      <w:pPr>
        <w:spacing w:line="240" w:lineRule="auto"/>
        <w:ind w:left="1134" w:hanging="1134"/>
        <w:jc w:val="both"/>
        <w:rPr>
          <w:rFonts w:asciiTheme="majorBidi" w:hAnsiTheme="majorBidi" w:cstheme="majorBidi"/>
          <w:sz w:val="24"/>
          <w:szCs w:val="24"/>
        </w:rPr>
      </w:pPr>
      <w:proofErr w:type="gramStart"/>
      <w:r w:rsidRPr="007C578A">
        <w:rPr>
          <w:rFonts w:asciiTheme="majorBidi" w:hAnsiTheme="majorBidi" w:cstheme="majorBidi"/>
          <w:sz w:val="24"/>
          <w:szCs w:val="24"/>
        </w:rPr>
        <w:t>EL-Moselhy KM, Yassien MH.</w:t>
      </w:r>
      <w:proofErr w:type="gramEnd"/>
      <w:r w:rsidRPr="007C578A">
        <w:rPr>
          <w:rFonts w:asciiTheme="majorBidi" w:hAnsiTheme="majorBidi" w:cstheme="majorBidi"/>
          <w:sz w:val="24"/>
          <w:szCs w:val="24"/>
        </w:rPr>
        <w:t xml:space="preserve"> 2005. Accumulation patterns of heavy metals in Venus clams, </w:t>
      </w:r>
      <w:r w:rsidRPr="007C578A">
        <w:rPr>
          <w:rFonts w:asciiTheme="majorBidi" w:hAnsiTheme="majorBidi" w:cstheme="majorBidi"/>
          <w:i/>
          <w:iCs/>
          <w:sz w:val="24"/>
          <w:szCs w:val="24"/>
        </w:rPr>
        <w:t xml:space="preserve">Paphia undulata </w:t>
      </w:r>
      <w:r w:rsidRPr="007C578A">
        <w:rPr>
          <w:rFonts w:asciiTheme="majorBidi" w:hAnsiTheme="majorBidi" w:cstheme="majorBidi"/>
          <w:sz w:val="24"/>
          <w:szCs w:val="24"/>
        </w:rPr>
        <w:t xml:space="preserve">(Born, 1780) and </w:t>
      </w:r>
      <w:r w:rsidRPr="007C578A">
        <w:rPr>
          <w:rFonts w:asciiTheme="majorBidi" w:hAnsiTheme="majorBidi" w:cstheme="majorBidi"/>
          <w:i/>
          <w:iCs/>
          <w:sz w:val="24"/>
          <w:szCs w:val="24"/>
        </w:rPr>
        <w:t xml:space="preserve">Grafarium pectinatum </w:t>
      </w:r>
      <w:r w:rsidRPr="007C578A">
        <w:rPr>
          <w:rFonts w:asciiTheme="majorBidi" w:hAnsiTheme="majorBidi" w:cstheme="majorBidi"/>
          <w:sz w:val="24"/>
          <w:szCs w:val="24"/>
        </w:rPr>
        <w:t xml:space="preserve">(Linnaeus, 1785), from Lake Timsah, Suez Canal, Egypt. </w:t>
      </w:r>
      <w:proofErr w:type="gramStart"/>
      <w:r w:rsidRPr="007C578A">
        <w:rPr>
          <w:rFonts w:asciiTheme="majorBidi" w:hAnsiTheme="majorBidi" w:cstheme="majorBidi"/>
          <w:i/>
          <w:iCs/>
          <w:sz w:val="24"/>
          <w:szCs w:val="24"/>
        </w:rPr>
        <w:t>Egyptian Journal of Aquatic Research</w:t>
      </w:r>
      <w:r w:rsidRPr="007C578A">
        <w:rPr>
          <w:rFonts w:asciiTheme="majorBidi" w:hAnsiTheme="majorBidi" w:cstheme="majorBidi"/>
          <w:sz w:val="24"/>
          <w:szCs w:val="24"/>
        </w:rPr>
        <w:t>.</w:t>
      </w:r>
      <w:proofErr w:type="gramEnd"/>
      <w:r w:rsidRPr="007C578A">
        <w:rPr>
          <w:rFonts w:asciiTheme="majorBidi" w:hAnsiTheme="majorBidi" w:cstheme="majorBidi"/>
          <w:sz w:val="24"/>
          <w:szCs w:val="24"/>
        </w:rPr>
        <w:t xml:space="preserve"> 31(1):13-28. </w:t>
      </w:r>
    </w:p>
    <w:p w:rsidR="00440B6E" w:rsidRPr="007C578A" w:rsidRDefault="00440B6E" w:rsidP="00931303">
      <w:pPr>
        <w:spacing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t xml:space="preserve">Kaufman R, Lick D. 2001. </w:t>
      </w:r>
      <w:proofErr w:type="gramStart"/>
      <w:r w:rsidRPr="007C578A">
        <w:rPr>
          <w:rFonts w:asciiTheme="majorBidi" w:hAnsiTheme="majorBidi" w:cstheme="majorBidi"/>
          <w:sz w:val="24"/>
          <w:szCs w:val="24"/>
        </w:rPr>
        <w:t>Chane Creation and Change Managemen.</w:t>
      </w:r>
      <w:proofErr w:type="gramEnd"/>
      <w:r w:rsidRPr="007C578A">
        <w:rPr>
          <w:rFonts w:asciiTheme="majorBidi" w:hAnsiTheme="majorBidi" w:cstheme="majorBidi"/>
          <w:sz w:val="24"/>
          <w:szCs w:val="24"/>
        </w:rPr>
        <w:t xml:space="preserve">  </w:t>
      </w:r>
      <w:proofErr w:type="gramStart"/>
      <w:r w:rsidRPr="007C578A">
        <w:rPr>
          <w:rFonts w:asciiTheme="majorBidi" w:hAnsiTheme="majorBidi" w:cstheme="majorBidi"/>
          <w:sz w:val="24"/>
          <w:szCs w:val="24"/>
        </w:rPr>
        <w:t>Partners in Human Ferpormance Improvement.</w:t>
      </w:r>
      <w:proofErr w:type="gramEnd"/>
      <w:r w:rsidRPr="007C578A">
        <w:rPr>
          <w:rFonts w:asciiTheme="majorBidi" w:hAnsiTheme="majorBidi" w:cstheme="majorBidi"/>
          <w:sz w:val="24"/>
          <w:szCs w:val="24"/>
        </w:rPr>
        <w:t xml:space="preserve">  http://www.onap.fsu.edu/download/pub/03.doc</w:t>
      </w:r>
    </w:p>
    <w:p w:rsidR="00440B6E" w:rsidRPr="007C578A" w:rsidRDefault="00440B6E" w:rsidP="00931303">
      <w:pPr>
        <w:spacing w:line="240" w:lineRule="auto"/>
        <w:ind w:left="1134" w:hanging="1134"/>
        <w:jc w:val="both"/>
        <w:rPr>
          <w:rFonts w:asciiTheme="majorBidi" w:eastAsia="Times New Roman" w:hAnsiTheme="majorBidi" w:cstheme="majorBidi"/>
          <w:w w:val="102"/>
          <w:sz w:val="24"/>
          <w:szCs w:val="24"/>
          <w:lang w:val="en-ID"/>
        </w:rPr>
      </w:pPr>
      <w:r w:rsidRPr="007C578A">
        <w:rPr>
          <w:rFonts w:asciiTheme="majorBidi" w:eastAsia="Times New Roman" w:hAnsiTheme="majorBidi" w:cstheme="majorBidi"/>
          <w:w w:val="102"/>
          <w:sz w:val="24"/>
          <w:szCs w:val="24"/>
          <w:lang w:val="en-ID"/>
        </w:rPr>
        <w:t xml:space="preserve">Lee J. 1994. </w:t>
      </w:r>
      <w:r w:rsidRPr="007C578A">
        <w:rPr>
          <w:rFonts w:asciiTheme="majorBidi" w:eastAsia="Times New Roman" w:hAnsiTheme="majorBidi" w:cstheme="majorBidi"/>
          <w:i/>
          <w:w w:val="102"/>
          <w:sz w:val="24"/>
          <w:szCs w:val="24"/>
          <w:lang w:val="en-ID"/>
        </w:rPr>
        <w:t>Concise inorganic chemistry 4</w:t>
      </w:r>
      <w:r w:rsidRPr="007C578A">
        <w:rPr>
          <w:rFonts w:asciiTheme="majorBidi" w:eastAsia="Times New Roman" w:hAnsiTheme="majorBidi" w:cstheme="majorBidi"/>
          <w:i/>
          <w:w w:val="102"/>
          <w:sz w:val="24"/>
          <w:szCs w:val="24"/>
          <w:vertAlign w:val="superscript"/>
          <w:lang w:val="en-ID"/>
        </w:rPr>
        <w:t>th</w:t>
      </w:r>
      <w:r w:rsidRPr="007C578A">
        <w:rPr>
          <w:rFonts w:asciiTheme="majorBidi" w:eastAsia="Times New Roman" w:hAnsiTheme="majorBidi" w:cstheme="majorBidi"/>
          <w:i/>
          <w:w w:val="102"/>
          <w:sz w:val="24"/>
          <w:szCs w:val="24"/>
          <w:lang w:val="en-ID"/>
        </w:rPr>
        <w:t xml:space="preserve"> Ed</w:t>
      </w:r>
      <w:r w:rsidRPr="007C578A">
        <w:rPr>
          <w:rFonts w:asciiTheme="majorBidi" w:eastAsia="Times New Roman" w:hAnsiTheme="majorBidi" w:cstheme="majorBidi"/>
          <w:w w:val="102"/>
          <w:sz w:val="24"/>
          <w:szCs w:val="24"/>
          <w:lang w:val="en-ID"/>
        </w:rPr>
        <w:t>. London: Chapman &amp; Hall.</w:t>
      </w:r>
    </w:p>
    <w:p w:rsidR="00D86E55" w:rsidRPr="007C578A" w:rsidRDefault="00D86E55" w:rsidP="00931303">
      <w:pPr>
        <w:spacing w:line="240" w:lineRule="auto"/>
        <w:ind w:left="1134" w:hanging="1134"/>
        <w:jc w:val="both"/>
        <w:rPr>
          <w:rFonts w:asciiTheme="majorBidi" w:hAnsiTheme="majorBidi" w:cstheme="majorBidi"/>
          <w:sz w:val="24"/>
          <w:szCs w:val="24"/>
        </w:rPr>
      </w:pPr>
      <w:proofErr w:type="gramStart"/>
      <w:r w:rsidRPr="007C578A">
        <w:rPr>
          <w:rFonts w:asciiTheme="majorBidi" w:hAnsiTheme="majorBidi" w:cstheme="majorBidi"/>
          <w:sz w:val="24"/>
          <w:szCs w:val="24"/>
        </w:rPr>
        <w:t>Louma A, Campbell PCG.</w:t>
      </w:r>
      <w:proofErr w:type="gramEnd"/>
      <w:r w:rsidRPr="007C578A">
        <w:rPr>
          <w:rFonts w:asciiTheme="majorBidi" w:hAnsiTheme="majorBidi" w:cstheme="majorBidi"/>
          <w:sz w:val="24"/>
          <w:szCs w:val="24"/>
        </w:rPr>
        <w:t xml:space="preserve"> 1987. Partitioning of trace metals in sediment: relationships with bioavailability. </w:t>
      </w:r>
      <w:proofErr w:type="gramStart"/>
      <w:r w:rsidRPr="007C578A">
        <w:rPr>
          <w:rFonts w:asciiTheme="majorBidi" w:hAnsiTheme="majorBidi" w:cstheme="majorBidi"/>
          <w:i/>
          <w:iCs/>
          <w:sz w:val="24"/>
          <w:szCs w:val="24"/>
        </w:rPr>
        <w:t>Hidrobiology</w:t>
      </w:r>
      <w:r w:rsidRPr="007C578A">
        <w:rPr>
          <w:rFonts w:asciiTheme="majorBidi" w:hAnsiTheme="majorBidi" w:cstheme="majorBidi"/>
          <w:sz w:val="24"/>
          <w:szCs w:val="24"/>
        </w:rPr>
        <w:t>.</w:t>
      </w:r>
      <w:proofErr w:type="gramEnd"/>
      <w:r w:rsidRPr="007C578A">
        <w:rPr>
          <w:rFonts w:asciiTheme="majorBidi" w:hAnsiTheme="majorBidi" w:cstheme="majorBidi"/>
          <w:sz w:val="24"/>
          <w:szCs w:val="24"/>
        </w:rPr>
        <w:t xml:space="preserve"> 149:43-52. </w:t>
      </w:r>
    </w:p>
    <w:p w:rsidR="00440B6E" w:rsidRPr="007C578A" w:rsidRDefault="00440B6E" w:rsidP="00931303">
      <w:pPr>
        <w:spacing w:line="240" w:lineRule="auto"/>
        <w:ind w:left="1134" w:hanging="1134"/>
        <w:jc w:val="both"/>
        <w:rPr>
          <w:rFonts w:asciiTheme="majorBidi" w:hAnsiTheme="majorBidi" w:cstheme="majorBidi"/>
          <w:sz w:val="24"/>
          <w:szCs w:val="24"/>
        </w:rPr>
      </w:pPr>
      <w:r w:rsidRPr="007C578A">
        <w:rPr>
          <w:rStyle w:val="A1"/>
          <w:rFonts w:asciiTheme="majorBidi" w:hAnsiTheme="majorBidi" w:cstheme="majorBidi"/>
          <w:color w:val="auto"/>
          <w:sz w:val="24"/>
          <w:szCs w:val="24"/>
        </w:rPr>
        <w:t xml:space="preserve">Markus TL. 2009. Proses bioakumulasi dan biotransfer merkuri (Hg) pada organisme perairan di dalam wadah terkontrol. </w:t>
      </w:r>
      <w:r w:rsidRPr="007C578A">
        <w:rPr>
          <w:rStyle w:val="A1"/>
          <w:rFonts w:asciiTheme="majorBidi" w:hAnsiTheme="majorBidi" w:cstheme="majorBidi"/>
          <w:i/>
          <w:color w:val="auto"/>
          <w:sz w:val="24"/>
          <w:szCs w:val="24"/>
        </w:rPr>
        <w:t xml:space="preserve">Jurnal </w:t>
      </w:r>
      <w:r w:rsidRPr="007C578A">
        <w:rPr>
          <w:rStyle w:val="A1"/>
          <w:rFonts w:asciiTheme="majorBidi" w:hAnsiTheme="majorBidi" w:cstheme="majorBidi"/>
          <w:i/>
          <w:iCs/>
          <w:color w:val="auto"/>
          <w:sz w:val="24"/>
          <w:szCs w:val="24"/>
        </w:rPr>
        <w:t>Matematika Dan Sains</w:t>
      </w:r>
      <w:r w:rsidRPr="007C578A">
        <w:rPr>
          <w:rStyle w:val="A1"/>
          <w:rFonts w:asciiTheme="majorBidi" w:hAnsiTheme="majorBidi" w:cstheme="majorBidi"/>
          <w:color w:val="auto"/>
          <w:sz w:val="24"/>
          <w:szCs w:val="24"/>
        </w:rPr>
        <w:t xml:space="preserve">. </w:t>
      </w:r>
      <w:r w:rsidRPr="007C578A">
        <w:rPr>
          <w:rStyle w:val="A1"/>
          <w:rFonts w:asciiTheme="majorBidi" w:hAnsiTheme="majorBidi" w:cstheme="majorBidi"/>
          <w:iCs/>
          <w:color w:val="auto"/>
          <w:sz w:val="24"/>
          <w:szCs w:val="24"/>
        </w:rPr>
        <w:t>14</w:t>
      </w:r>
      <w:r w:rsidRPr="007C578A">
        <w:rPr>
          <w:rStyle w:val="A1"/>
          <w:rFonts w:asciiTheme="majorBidi" w:hAnsiTheme="majorBidi" w:cstheme="majorBidi"/>
          <w:color w:val="auto"/>
          <w:sz w:val="24"/>
          <w:szCs w:val="24"/>
        </w:rPr>
        <w:t>(3)</w:t>
      </w:r>
      <w:r w:rsidRPr="007C578A">
        <w:rPr>
          <w:rStyle w:val="A1"/>
          <w:rFonts w:asciiTheme="majorBidi" w:hAnsiTheme="majorBidi" w:cstheme="majorBidi"/>
          <w:color w:val="auto"/>
          <w:sz w:val="24"/>
          <w:szCs w:val="24"/>
          <w:lang w:val="id-ID"/>
        </w:rPr>
        <w:t>:</w:t>
      </w:r>
      <w:r w:rsidRPr="007C578A">
        <w:rPr>
          <w:rStyle w:val="A1"/>
          <w:rFonts w:asciiTheme="majorBidi" w:hAnsiTheme="majorBidi" w:cstheme="majorBidi"/>
          <w:color w:val="auto"/>
          <w:sz w:val="24"/>
          <w:szCs w:val="24"/>
        </w:rPr>
        <w:t>89-95</w:t>
      </w:r>
      <w:r w:rsidRPr="007C578A">
        <w:rPr>
          <w:rFonts w:asciiTheme="majorBidi" w:hAnsiTheme="majorBidi" w:cstheme="majorBidi"/>
          <w:sz w:val="24"/>
          <w:szCs w:val="24"/>
        </w:rPr>
        <w:t xml:space="preserve">Mitchell </w:t>
      </w:r>
      <w:r w:rsidRPr="007C578A">
        <w:rPr>
          <w:rFonts w:asciiTheme="majorBidi" w:hAnsiTheme="majorBidi" w:cstheme="majorBidi"/>
          <w:i/>
          <w:iCs/>
          <w:sz w:val="24"/>
          <w:szCs w:val="24"/>
        </w:rPr>
        <w:t xml:space="preserve">et al. </w:t>
      </w:r>
      <w:r w:rsidRPr="007C578A">
        <w:rPr>
          <w:rFonts w:asciiTheme="majorBidi" w:hAnsiTheme="majorBidi" w:cstheme="majorBidi"/>
          <w:sz w:val="24"/>
          <w:szCs w:val="24"/>
        </w:rPr>
        <w:t>2000</w:t>
      </w:r>
    </w:p>
    <w:p w:rsidR="00CC44AC" w:rsidRPr="007C578A" w:rsidRDefault="00CC44AC" w:rsidP="00931303">
      <w:pPr>
        <w:autoSpaceDE w:val="0"/>
        <w:autoSpaceDN w:val="0"/>
        <w:adjustRightInd w:val="0"/>
        <w:spacing w:before="120" w:after="0" w:line="240" w:lineRule="auto"/>
        <w:ind w:left="1134" w:hanging="1134"/>
        <w:jc w:val="both"/>
        <w:rPr>
          <w:rFonts w:asciiTheme="majorBidi" w:eastAsia="Times New Roman" w:hAnsiTheme="majorBidi" w:cstheme="majorBidi"/>
          <w:sz w:val="24"/>
          <w:szCs w:val="24"/>
          <w:lang w:val="id-ID" w:eastAsia="en-SG"/>
        </w:rPr>
      </w:pPr>
      <w:r w:rsidRPr="007C578A">
        <w:rPr>
          <w:rFonts w:asciiTheme="majorBidi" w:eastAsia="Times New Roman" w:hAnsiTheme="majorBidi" w:cstheme="majorBidi"/>
          <w:sz w:val="24"/>
          <w:szCs w:val="24"/>
          <w:lang w:val="id-ID" w:eastAsia="en-SG"/>
        </w:rPr>
        <w:lastRenderedPageBreak/>
        <w:t>Mitchell, B., B</w:t>
      </w:r>
      <w:r w:rsidRPr="007C578A">
        <w:rPr>
          <w:rFonts w:asciiTheme="majorBidi" w:eastAsia="Times New Roman" w:hAnsiTheme="majorBidi" w:cstheme="majorBidi"/>
          <w:sz w:val="24"/>
          <w:szCs w:val="24"/>
          <w:lang w:eastAsia="en-SG"/>
        </w:rPr>
        <w:t>.</w:t>
      </w:r>
      <w:r w:rsidRPr="007C578A">
        <w:rPr>
          <w:rFonts w:asciiTheme="majorBidi" w:eastAsia="Times New Roman" w:hAnsiTheme="majorBidi" w:cstheme="majorBidi"/>
          <w:sz w:val="24"/>
          <w:szCs w:val="24"/>
          <w:lang w:val="id-ID" w:eastAsia="en-SG"/>
        </w:rPr>
        <w:t xml:space="preserve"> Setiawan, and D</w:t>
      </w:r>
      <w:r w:rsidRPr="007C578A">
        <w:rPr>
          <w:rFonts w:asciiTheme="majorBidi" w:eastAsia="Times New Roman" w:hAnsiTheme="majorBidi" w:cstheme="majorBidi"/>
          <w:sz w:val="24"/>
          <w:szCs w:val="24"/>
          <w:lang w:eastAsia="en-SG"/>
        </w:rPr>
        <w:t>.</w:t>
      </w:r>
      <w:r w:rsidRPr="007C578A">
        <w:rPr>
          <w:rFonts w:asciiTheme="majorBidi" w:eastAsia="Times New Roman" w:hAnsiTheme="majorBidi" w:cstheme="majorBidi"/>
          <w:sz w:val="24"/>
          <w:szCs w:val="24"/>
          <w:lang w:val="id-ID" w:eastAsia="en-SG"/>
        </w:rPr>
        <w:t>H</w:t>
      </w:r>
      <w:r w:rsidRPr="007C578A">
        <w:rPr>
          <w:rFonts w:asciiTheme="majorBidi" w:eastAsia="Times New Roman" w:hAnsiTheme="majorBidi" w:cstheme="majorBidi"/>
          <w:sz w:val="24"/>
          <w:szCs w:val="24"/>
          <w:lang w:eastAsia="en-SG"/>
        </w:rPr>
        <w:t>.</w:t>
      </w:r>
      <w:r w:rsidRPr="007C578A">
        <w:rPr>
          <w:rFonts w:asciiTheme="majorBidi" w:eastAsia="Times New Roman" w:hAnsiTheme="majorBidi" w:cstheme="majorBidi"/>
          <w:sz w:val="24"/>
          <w:szCs w:val="24"/>
          <w:lang w:val="id-ID" w:eastAsia="en-SG"/>
        </w:rPr>
        <w:t xml:space="preserve"> Rahmi. 2000. Pengelolaan Sumberdaya dan Lingkungan. Jogjakarta (ID): Gadjah Mada University Press. </w:t>
      </w:r>
    </w:p>
    <w:p w:rsidR="00440B6E" w:rsidRPr="007C578A" w:rsidRDefault="00440B6E" w:rsidP="00931303">
      <w:pPr>
        <w:autoSpaceDE w:val="0"/>
        <w:autoSpaceDN w:val="0"/>
        <w:adjustRightInd w:val="0"/>
        <w:spacing w:before="120" w:after="0"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t xml:space="preserve">Nietzsche, F. 2002. </w:t>
      </w:r>
      <w:r w:rsidRPr="007C578A">
        <w:rPr>
          <w:rFonts w:asciiTheme="majorBidi" w:hAnsiTheme="majorBidi" w:cstheme="majorBidi"/>
          <w:i/>
          <w:iCs/>
          <w:sz w:val="24"/>
          <w:szCs w:val="24"/>
        </w:rPr>
        <w:t>Beyond Good and Evil: Prelude Menuju Filsafat MasaDepan</w:t>
      </w:r>
      <w:r w:rsidRPr="007C578A">
        <w:rPr>
          <w:rFonts w:asciiTheme="majorBidi" w:hAnsiTheme="majorBidi" w:cstheme="majorBidi"/>
          <w:sz w:val="24"/>
          <w:szCs w:val="24"/>
        </w:rPr>
        <w:t xml:space="preserve">. Penterjemah: B.H. Winarno. </w:t>
      </w:r>
      <w:proofErr w:type="gramStart"/>
      <w:r w:rsidRPr="007C578A">
        <w:rPr>
          <w:rFonts w:asciiTheme="majorBidi" w:hAnsiTheme="majorBidi" w:cstheme="majorBidi"/>
          <w:sz w:val="24"/>
          <w:szCs w:val="24"/>
        </w:rPr>
        <w:t>Ikon.</w:t>
      </w:r>
      <w:proofErr w:type="gramEnd"/>
      <w:r w:rsidRPr="007C578A">
        <w:rPr>
          <w:rFonts w:asciiTheme="majorBidi" w:hAnsiTheme="majorBidi" w:cstheme="majorBidi"/>
          <w:sz w:val="24"/>
          <w:szCs w:val="24"/>
        </w:rPr>
        <w:t xml:space="preserve"> Yogyakarta</w:t>
      </w:r>
    </w:p>
    <w:p w:rsidR="00440B6E" w:rsidRPr="007C578A" w:rsidRDefault="00440B6E" w:rsidP="00931303">
      <w:pPr>
        <w:pStyle w:val="Default"/>
        <w:ind w:left="1134" w:hanging="1134"/>
        <w:jc w:val="both"/>
        <w:rPr>
          <w:rFonts w:asciiTheme="majorBidi" w:hAnsiTheme="majorBidi" w:cstheme="majorBidi"/>
          <w:color w:val="auto"/>
        </w:rPr>
      </w:pPr>
      <w:proofErr w:type="gramStart"/>
      <w:r w:rsidRPr="007C578A">
        <w:rPr>
          <w:rFonts w:asciiTheme="majorBidi" w:hAnsiTheme="majorBidi" w:cstheme="majorBidi"/>
          <w:bCs/>
          <w:color w:val="auto"/>
        </w:rPr>
        <w:t>Pandaunan  M</w:t>
      </w:r>
      <w:proofErr w:type="gramEnd"/>
      <w:r w:rsidRPr="007C578A">
        <w:rPr>
          <w:rFonts w:asciiTheme="majorBidi" w:hAnsiTheme="majorBidi" w:cstheme="majorBidi"/>
          <w:bCs/>
          <w:color w:val="auto"/>
        </w:rPr>
        <w:t xml:space="preserve">, Riani E, Anwar S. 2015. </w:t>
      </w:r>
      <w:proofErr w:type="gramStart"/>
      <w:r w:rsidRPr="007C578A">
        <w:rPr>
          <w:rFonts w:asciiTheme="majorBidi" w:hAnsiTheme="majorBidi" w:cstheme="majorBidi"/>
          <w:bCs/>
          <w:color w:val="auto"/>
        </w:rPr>
        <w:t>Kontaminasi logam berat merkuri (Hg) dan timbal (Pb) pada air, sedimen dan ikan selar tetengkek (</w:t>
      </w:r>
      <w:r w:rsidRPr="007C578A">
        <w:rPr>
          <w:rFonts w:asciiTheme="majorBidi" w:hAnsiTheme="majorBidi" w:cstheme="majorBidi"/>
          <w:bCs/>
          <w:i/>
          <w:color w:val="auto"/>
        </w:rPr>
        <w:t>megalaspis cordyla</w:t>
      </w:r>
      <w:r w:rsidRPr="007C578A">
        <w:rPr>
          <w:rFonts w:asciiTheme="majorBidi" w:hAnsiTheme="majorBidi" w:cstheme="majorBidi"/>
          <w:bCs/>
          <w:color w:val="auto"/>
        </w:rPr>
        <w:t xml:space="preserve"> L) di Teluk Palu, Sulawesi Tengah.</w:t>
      </w:r>
      <w:proofErr w:type="gramEnd"/>
      <w:r w:rsidRPr="007C578A">
        <w:rPr>
          <w:rFonts w:asciiTheme="majorBidi" w:hAnsiTheme="majorBidi" w:cstheme="majorBidi"/>
          <w:bCs/>
          <w:color w:val="auto"/>
        </w:rPr>
        <w:t xml:space="preserve"> </w:t>
      </w:r>
      <w:r w:rsidRPr="007C578A">
        <w:rPr>
          <w:rFonts w:asciiTheme="majorBidi" w:hAnsiTheme="majorBidi" w:cstheme="majorBidi"/>
          <w:color w:val="auto"/>
        </w:rPr>
        <w:t xml:space="preserve"> </w:t>
      </w:r>
      <w:proofErr w:type="gramStart"/>
      <w:r w:rsidRPr="007C578A">
        <w:rPr>
          <w:rFonts w:asciiTheme="majorBidi" w:hAnsiTheme="majorBidi" w:cstheme="majorBidi"/>
          <w:i/>
          <w:color w:val="auto"/>
        </w:rPr>
        <w:t>Jurnal Pengelolaan Sumberdaya Alam dan Lingkungan</w:t>
      </w:r>
      <w:r w:rsidRPr="007C578A">
        <w:rPr>
          <w:rFonts w:asciiTheme="majorBidi" w:hAnsiTheme="majorBidi" w:cstheme="majorBidi"/>
          <w:color w:val="auto"/>
          <w:lang w:val="id-ID"/>
        </w:rPr>
        <w:t>.</w:t>
      </w:r>
      <w:proofErr w:type="gramEnd"/>
      <w:r w:rsidRPr="007C578A">
        <w:rPr>
          <w:rFonts w:asciiTheme="majorBidi" w:hAnsiTheme="majorBidi" w:cstheme="majorBidi"/>
          <w:color w:val="auto"/>
        </w:rPr>
        <w:t xml:space="preserve"> 5(2):161-168.</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t xml:space="preserve">Riani E. 2010. </w:t>
      </w:r>
      <w:proofErr w:type="gramStart"/>
      <w:r w:rsidRPr="007C578A">
        <w:rPr>
          <w:rFonts w:asciiTheme="majorBidi" w:hAnsiTheme="majorBidi" w:cstheme="majorBidi"/>
          <w:sz w:val="24"/>
          <w:szCs w:val="24"/>
        </w:rPr>
        <w:t>Kontaminasi merkuri (Hg) dalam organ tubuh ikan petek (</w:t>
      </w:r>
      <w:r w:rsidRPr="007C578A">
        <w:rPr>
          <w:rFonts w:asciiTheme="majorBidi" w:hAnsiTheme="majorBidi" w:cstheme="majorBidi"/>
          <w:i/>
          <w:iCs/>
          <w:sz w:val="24"/>
          <w:szCs w:val="24"/>
        </w:rPr>
        <w:t>Leiognathus equulus</w:t>
      </w:r>
      <w:r w:rsidRPr="007C578A">
        <w:rPr>
          <w:rFonts w:asciiTheme="majorBidi" w:hAnsiTheme="majorBidi" w:cstheme="majorBidi"/>
          <w:sz w:val="24"/>
          <w:szCs w:val="24"/>
        </w:rPr>
        <w:t>) di perairan Ancol, Teluk Jakarta.</w:t>
      </w:r>
      <w:proofErr w:type="gramEnd"/>
      <w:r w:rsidRPr="007C578A">
        <w:rPr>
          <w:rFonts w:asciiTheme="majorBidi" w:hAnsiTheme="majorBidi" w:cstheme="majorBidi"/>
          <w:sz w:val="24"/>
          <w:szCs w:val="24"/>
        </w:rPr>
        <w:t xml:space="preserve"> </w:t>
      </w:r>
      <w:r w:rsidRPr="007C578A">
        <w:rPr>
          <w:rFonts w:asciiTheme="majorBidi" w:hAnsiTheme="majorBidi" w:cstheme="majorBidi"/>
          <w:i/>
          <w:sz w:val="24"/>
          <w:szCs w:val="24"/>
        </w:rPr>
        <w:t>Jurnal Teknologi Lingkungan</w:t>
      </w:r>
      <w:r w:rsidRPr="007C578A">
        <w:rPr>
          <w:rFonts w:asciiTheme="majorBidi" w:hAnsiTheme="majorBidi" w:cstheme="majorBidi"/>
          <w:sz w:val="24"/>
          <w:szCs w:val="24"/>
        </w:rPr>
        <w:t>. 11(2):139-322.</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t xml:space="preserve">Riani E. 2012. </w:t>
      </w:r>
      <w:proofErr w:type="gramStart"/>
      <w:r w:rsidRPr="007C578A">
        <w:rPr>
          <w:rFonts w:asciiTheme="majorBidi" w:hAnsiTheme="majorBidi" w:cstheme="majorBidi"/>
          <w:sz w:val="24"/>
          <w:szCs w:val="24"/>
        </w:rPr>
        <w:t>Perubahan Iklim dan Kehidupan Akuatik (Dampak pada Bioakumulasi Bahan Berbahaya dan Beracun &amp; Reproduksi).</w:t>
      </w:r>
      <w:proofErr w:type="gramEnd"/>
      <w:r w:rsidRPr="007C578A">
        <w:rPr>
          <w:rFonts w:asciiTheme="majorBidi" w:hAnsiTheme="majorBidi" w:cstheme="majorBidi"/>
          <w:sz w:val="24"/>
          <w:szCs w:val="24"/>
        </w:rPr>
        <w:t xml:space="preserve"> Bogor (ID): IPB Press.</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bCs/>
          <w:sz w:val="24"/>
          <w:szCs w:val="24"/>
        </w:rPr>
      </w:pPr>
      <w:r w:rsidRPr="007C578A">
        <w:rPr>
          <w:rFonts w:asciiTheme="majorBidi" w:hAnsiTheme="majorBidi" w:cstheme="majorBidi"/>
          <w:sz w:val="24"/>
          <w:szCs w:val="24"/>
        </w:rPr>
        <w:t xml:space="preserve">Riani E, Sudarso Y, Cordova MR. 2014. </w:t>
      </w:r>
      <w:r w:rsidRPr="007C578A">
        <w:rPr>
          <w:rFonts w:asciiTheme="majorBidi" w:hAnsiTheme="majorBidi" w:cstheme="majorBidi"/>
          <w:bCs/>
          <w:sz w:val="24"/>
          <w:szCs w:val="24"/>
        </w:rPr>
        <w:t>Heavy metals effect on unviable larvae of</w:t>
      </w:r>
      <w:r w:rsidRPr="007C578A">
        <w:rPr>
          <w:rFonts w:asciiTheme="majorBidi" w:hAnsiTheme="majorBidi" w:cstheme="majorBidi"/>
          <w:sz w:val="24"/>
          <w:szCs w:val="24"/>
        </w:rPr>
        <w:t xml:space="preserve"> </w:t>
      </w:r>
      <w:r w:rsidRPr="007C578A">
        <w:rPr>
          <w:rFonts w:asciiTheme="majorBidi" w:hAnsiTheme="majorBidi" w:cstheme="majorBidi"/>
          <w:bCs/>
          <w:i/>
          <w:iCs/>
          <w:sz w:val="24"/>
          <w:szCs w:val="24"/>
        </w:rPr>
        <w:t xml:space="preserve">Dicrotendipes simpsoni </w:t>
      </w:r>
      <w:r w:rsidRPr="007C578A">
        <w:rPr>
          <w:rFonts w:asciiTheme="majorBidi" w:hAnsiTheme="majorBidi" w:cstheme="majorBidi"/>
          <w:bCs/>
          <w:sz w:val="24"/>
          <w:szCs w:val="24"/>
        </w:rPr>
        <w:t>(Diptera: Chironomidae),</w:t>
      </w:r>
      <w:r w:rsidRPr="007C578A">
        <w:rPr>
          <w:rFonts w:asciiTheme="majorBidi" w:hAnsiTheme="majorBidi" w:cstheme="majorBidi"/>
          <w:sz w:val="24"/>
          <w:szCs w:val="24"/>
        </w:rPr>
        <w:t xml:space="preserve"> </w:t>
      </w:r>
      <w:r w:rsidRPr="007C578A">
        <w:rPr>
          <w:rFonts w:asciiTheme="majorBidi" w:hAnsiTheme="majorBidi" w:cstheme="majorBidi"/>
          <w:bCs/>
          <w:sz w:val="24"/>
          <w:szCs w:val="24"/>
        </w:rPr>
        <w:t xml:space="preserve">a case study from Saguling Dam, Indonesia. </w:t>
      </w:r>
      <w:proofErr w:type="gramStart"/>
      <w:r w:rsidRPr="007C578A">
        <w:rPr>
          <w:rFonts w:asciiTheme="majorBidi" w:hAnsiTheme="majorBidi" w:cstheme="majorBidi"/>
          <w:i/>
          <w:sz w:val="24"/>
          <w:szCs w:val="24"/>
        </w:rPr>
        <w:t xml:space="preserve">Aquacultur, Aquarium, Conservation and Legislation (AACL) </w:t>
      </w:r>
      <w:r w:rsidRPr="007C578A">
        <w:rPr>
          <w:rFonts w:asciiTheme="majorBidi" w:hAnsiTheme="majorBidi" w:cstheme="majorBidi"/>
          <w:bCs/>
          <w:i/>
          <w:sz w:val="24"/>
          <w:szCs w:val="24"/>
        </w:rPr>
        <w:t>International Journal of the Bioflux Society</w:t>
      </w:r>
      <w:r w:rsidRPr="007C578A">
        <w:rPr>
          <w:rFonts w:asciiTheme="majorBidi" w:hAnsiTheme="majorBidi" w:cstheme="majorBidi"/>
          <w:bCs/>
          <w:sz w:val="24"/>
          <w:szCs w:val="24"/>
        </w:rPr>
        <w:t>.</w:t>
      </w:r>
      <w:proofErr w:type="gramEnd"/>
      <w:r w:rsidRPr="007C578A">
        <w:rPr>
          <w:rFonts w:asciiTheme="majorBidi" w:hAnsiTheme="majorBidi" w:cstheme="majorBidi"/>
          <w:bCs/>
          <w:sz w:val="24"/>
          <w:szCs w:val="24"/>
        </w:rPr>
        <w:t xml:space="preserve"> </w:t>
      </w:r>
      <w:r w:rsidRPr="007C578A">
        <w:rPr>
          <w:rFonts w:asciiTheme="majorBidi" w:hAnsiTheme="majorBidi" w:cstheme="majorBidi"/>
          <w:sz w:val="24"/>
          <w:szCs w:val="24"/>
        </w:rPr>
        <w:t>7(2):76-84.</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t xml:space="preserve">Riani E. 2015. </w:t>
      </w:r>
      <w:proofErr w:type="gramStart"/>
      <w:r w:rsidRPr="007C578A">
        <w:rPr>
          <w:rFonts w:asciiTheme="majorBidi" w:hAnsiTheme="majorBidi" w:cstheme="majorBidi"/>
          <w:sz w:val="24"/>
          <w:szCs w:val="24"/>
        </w:rPr>
        <w:t>The effect of heavy metals on tissue damage in different organs of goldfish cultivated in floating fish net in Cirata Reservoir, Indonesia.</w:t>
      </w:r>
      <w:proofErr w:type="gramEnd"/>
      <w:r w:rsidRPr="007C578A">
        <w:rPr>
          <w:rFonts w:asciiTheme="majorBidi" w:hAnsiTheme="majorBidi" w:cstheme="majorBidi"/>
          <w:sz w:val="24"/>
          <w:szCs w:val="24"/>
        </w:rPr>
        <w:t xml:space="preserve"> </w:t>
      </w:r>
      <w:proofErr w:type="gramStart"/>
      <w:r w:rsidRPr="007C578A">
        <w:rPr>
          <w:rFonts w:asciiTheme="majorBidi" w:hAnsiTheme="majorBidi" w:cstheme="majorBidi"/>
          <w:i/>
          <w:sz w:val="24"/>
          <w:szCs w:val="24"/>
        </w:rPr>
        <w:t>PARIPEX - Indian Journal of Research</w:t>
      </w:r>
      <w:r w:rsidRPr="007C578A">
        <w:rPr>
          <w:rFonts w:asciiTheme="majorBidi" w:hAnsiTheme="majorBidi" w:cstheme="majorBidi"/>
          <w:sz w:val="24"/>
          <w:szCs w:val="24"/>
        </w:rPr>
        <w:t>.</w:t>
      </w:r>
      <w:proofErr w:type="gramEnd"/>
      <w:r w:rsidRPr="007C578A">
        <w:rPr>
          <w:rFonts w:asciiTheme="majorBidi" w:hAnsiTheme="majorBidi" w:cstheme="majorBidi"/>
          <w:sz w:val="24"/>
          <w:szCs w:val="24"/>
        </w:rPr>
        <w:t xml:space="preserve"> 4(2):54-58.</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sz w:val="24"/>
          <w:szCs w:val="24"/>
        </w:rPr>
      </w:pPr>
      <w:r w:rsidRPr="007C578A">
        <w:rPr>
          <w:rStyle w:val="A3"/>
          <w:rFonts w:asciiTheme="majorBidi" w:hAnsiTheme="majorBidi" w:cstheme="majorBidi"/>
          <w:color w:val="auto"/>
          <w:sz w:val="24"/>
          <w:szCs w:val="24"/>
        </w:rPr>
        <w:t>Riani E</w:t>
      </w:r>
      <w:r w:rsidRPr="007C578A">
        <w:rPr>
          <w:rStyle w:val="A3"/>
          <w:rFonts w:asciiTheme="majorBidi" w:hAnsiTheme="majorBidi" w:cstheme="majorBidi"/>
          <w:i/>
          <w:color w:val="auto"/>
          <w:sz w:val="24"/>
          <w:szCs w:val="24"/>
        </w:rPr>
        <w:t xml:space="preserve">. </w:t>
      </w:r>
      <w:r w:rsidRPr="007C578A">
        <w:rPr>
          <w:rStyle w:val="A3"/>
          <w:rFonts w:asciiTheme="majorBidi" w:hAnsiTheme="majorBidi" w:cstheme="majorBidi"/>
          <w:color w:val="auto"/>
          <w:sz w:val="24"/>
          <w:szCs w:val="24"/>
        </w:rPr>
        <w:t xml:space="preserve">2011 </w:t>
      </w:r>
      <w:r w:rsidRPr="007C578A">
        <w:rPr>
          <w:rFonts w:asciiTheme="majorBidi" w:hAnsiTheme="majorBidi" w:cstheme="majorBidi"/>
          <w:sz w:val="24"/>
          <w:szCs w:val="24"/>
        </w:rPr>
        <w:t xml:space="preserve">Dampak Pencemaran Logam Berat terhadap Cacat Bawaan (Malformasi) pada Keturunan Kerang Hijau yang </w:t>
      </w:r>
      <w:proofErr w:type="gramStart"/>
      <w:r w:rsidRPr="007C578A">
        <w:rPr>
          <w:rFonts w:asciiTheme="majorBidi" w:hAnsiTheme="majorBidi" w:cstheme="majorBidi"/>
          <w:sz w:val="24"/>
          <w:szCs w:val="24"/>
        </w:rPr>
        <w:t>Dibudidaya  di</w:t>
      </w:r>
      <w:proofErr w:type="gramEnd"/>
      <w:r w:rsidRPr="007C578A">
        <w:rPr>
          <w:rFonts w:asciiTheme="majorBidi" w:hAnsiTheme="majorBidi" w:cstheme="majorBidi"/>
          <w:sz w:val="24"/>
          <w:szCs w:val="24"/>
        </w:rPr>
        <w:t xml:space="preserve"> Perairan Muara Kamal, Teluk Jakarta.  </w:t>
      </w:r>
      <w:r w:rsidRPr="007C578A">
        <w:rPr>
          <w:rFonts w:asciiTheme="majorBidi" w:hAnsiTheme="majorBidi" w:cstheme="majorBidi"/>
          <w:sz w:val="24"/>
          <w:szCs w:val="24"/>
          <w:lang w:val="fi-FI" w:eastAsia="ja-JP"/>
        </w:rPr>
        <w:t>Seminar Nasional PPLH.  Mengakrabi Paradigma dan Instrumen Baru Pengelolaan Lingkungan Hidup Dalam UU No 32 tahun 2009.  IICC – IPB, 20 Oktober 2011</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lang w:val="id-ID"/>
        </w:rPr>
        <w:t xml:space="preserve">Riani </w:t>
      </w:r>
      <w:r w:rsidRPr="007C578A">
        <w:rPr>
          <w:rFonts w:asciiTheme="majorBidi" w:hAnsiTheme="majorBidi" w:cstheme="majorBidi"/>
          <w:sz w:val="24"/>
          <w:szCs w:val="24"/>
        </w:rPr>
        <w:t xml:space="preserve">E, Cordova MR, Arifin Z. </w:t>
      </w:r>
      <w:r w:rsidRPr="007C578A">
        <w:rPr>
          <w:rFonts w:asciiTheme="majorBidi" w:hAnsiTheme="majorBidi" w:cstheme="majorBidi"/>
          <w:sz w:val="24"/>
          <w:szCs w:val="24"/>
          <w:lang w:val="id-ID"/>
        </w:rPr>
        <w:t>2017</w:t>
      </w:r>
      <w:r w:rsidRPr="007C578A">
        <w:rPr>
          <w:rFonts w:asciiTheme="majorBidi" w:hAnsiTheme="majorBidi" w:cstheme="majorBidi"/>
          <w:sz w:val="24"/>
          <w:szCs w:val="24"/>
        </w:rPr>
        <w:t xml:space="preserve">.  </w:t>
      </w:r>
      <w:r w:rsidRPr="007C578A">
        <w:rPr>
          <w:rFonts w:asciiTheme="majorBidi" w:eastAsia="Times New Roman" w:hAnsiTheme="majorBidi" w:cstheme="majorBidi"/>
          <w:sz w:val="24"/>
          <w:szCs w:val="24"/>
        </w:rPr>
        <w:t>A Potential of Green Mussel (</w:t>
      </w:r>
      <w:r w:rsidRPr="007C578A">
        <w:rPr>
          <w:rFonts w:asciiTheme="majorBidi" w:eastAsia="Times New Roman" w:hAnsiTheme="majorBidi" w:cstheme="majorBidi"/>
          <w:i/>
          <w:iCs/>
          <w:sz w:val="24"/>
          <w:szCs w:val="24"/>
        </w:rPr>
        <w:t>Perna viridis</w:t>
      </w:r>
      <w:r w:rsidRPr="007C578A">
        <w:rPr>
          <w:rFonts w:asciiTheme="majorBidi" w:eastAsia="Times New Roman" w:hAnsiTheme="majorBidi" w:cstheme="majorBidi"/>
          <w:sz w:val="24"/>
          <w:szCs w:val="24"/>
        </w:rPr>
        <w:t>)</w:t>
      </w:r>
      <w:r w:rsidRPr="007C578A">
        <w:rPr>
          <w:rFonts w:asciiTheme="majorBidi" w:eastAsia="Times New Roman" w:hAnsiTheme="majorBidi" w:cstheme="majorBidi"/>
          <w:i/>
          <w:iCs/>
          <w:sz w:val="24"/>
          <w:szCs w:val="24"/>
        </w:rPr>
        <w:t xml:space="preserve"> a</w:t>
      </w:r>
      <w:r w:rsidRPr="007C578A">
        <w:rPr>
          <w:rFonts w:asciiTheme="majorBidi" w:eastAsia="Times New Roman" w:hAnsiTheme="majorBidi" w:cstheme="majorBidi"/>
          <w:sz w:val="24"/>
          <w:szCs w:val="24"/>
        </w:rPr>
        <w:t xml:space="preserve">s a </w:t>
      </w:r>
      <w:r w:rsidRPr="007C578A">
        <w:rPr>
          <w:rFonts w:asciiTheme="majorBidi" w:hAnsiTheme="majorBidi" w:cstheme="majorBidi"/>
          <w:sz w:val="24"/>
          <w:szCs w:val="24"/>
        </w:rPr>
        <w:t>Bioacumulator</w:t>
      </w:r>
      <w:r w:rsidRPr="007C578A">
        <w:rPr>
          <w:rFonts w:asciiTheme="majorBidi" w:eastAsia="Times New Roman" w:hAnsiTheme="majorBidi" w:cstheme="majorBidi"/>
          <w:sz w:val="24"/>
          <w:szCs w:val="24"/>
        </w:rPr>
        <w:t xml:space="preserve"> </w:t>
      </w:r>
      <w:proofErr w:type="gramStart"/>
      <w:r w:rsidRPr="007C578A">
        <w:rPr>
          <w:rFonts w:asciiTheme="majorBidi" w:eastAsia="Times New Roman" w:hAnsiTheme="majorBidi" w:cstheme="majorBidi"/>
          <w:sz w:val="24"/>
          <w:szCs w:val="24"/>
        </w:rPr>
        <w:t>In</w:t>
      </w:r>
      <w:proofErr w:type="gramEnd"/>
      <w:r w:rsidRPr="007C578A">
        <w:rPr>
          <w:rFonts w:asciiTheme="majorBidi" w:eastAsia="Times New Roman" w:hAnsiTheme="majorBidi" w:cstheme="majorBidi"/>
          <w:sz w:val="24"/>
          <w:szCs w:val="24"/>
        </w:rPr>
        <w:t xml:space="preserve"> Heavy Metal </w:t>
      </w:r>
      <w:r w:rsidRPr="007C578A">
        <w:rPr>
          <w:rFonts w:asciiTheme="majorBidi" w:hAnsiTheme="majorBidi" w:cstheme="majorBidi"/>
          <w:sz w:val="24"/>
          <w:szCs w:val="24"/>
        </w:rPr>
        <w:t xml:space="preserve">Polluted Sea.  </w:t>
      </w:r>
      <w:proofErr w:type="gramStart"/>
      <w:r w:rsidRPr="007C578A">
        <w:rPr>
          <w:rFonts w:asciiTheme="majorBidi" w:hAnsiTheme="majorBidi" w:cstheme="majorBidi"/>
          <w:sz w:val="24"/>
          <w:szCs w:val="24"/>
        </w:rPr>
        <w:t>International Conference 2017.</w:t>
      </w:r>
      <w:proofErr w:type="gramEnd"/>
      <w:r w:rsidRPr="007C578A">
        <w:rPr>
          <w:rFonts w:asciiTheme="majorBidi" w:hAnsiTheme="majorBidi" w:cstheme="majorBidi"/>
          <w:sz w:val="24"/>
          <w:szCs w:val="24"/>
        </w:rPr>
        <w:t xml:space="preserve"> Advanced Technology in Waste Water and Waste </w:t>
      </w:r>
      <w:proofErr w:type="gramStart"/>
      <w:r w:rsidRPr="007C578A">
        <w:rPr>
          <w:rFonts w:asciiTheme="majorBidi" w:hAnsiTheme="majorBidi" w:cstheme="majorBidi"/>
          <w:sz w:val="24"/>
          <w:szCs w:val="24"/>
        </w:rPr>
        <w:t>Management  for</w:t>
      </w:r>
      <w:proofErr w:type="gramEnd"/>
      <w:r w:rsidRPr="007C578A">
        <w:rPr>
          <w:rFonts w:asciiTheme="majorBidi" w:hAnsiTheme="majorBidi" w:cstheme="majorBidi"/>
          <w:sz w:val="24"/>
          <w:szCs w:val="24"/>
        </w:rPr>
        <w:t xml:space="preserve"> Extractive Industries.  October 23-24, 2017 / Nusa Dua, Bali - Indonesia</w:t>
      </w:r>
    </w:p>
    <w:p w:rsidR="00560E58" w:rsidRPr="007C578A" w:rsidRDefault="00560E58" w:rsidP="00931303">
      <w:pPr>
        <w:pStyle w:val="Bibliography"/>
        <w:spacing w:after="120" w:line="240" w:lineRule="auto"/>
        <w:ind w:left="1134" w:hanging="1134"/>
        <w:jc w:val="both"/>
        <w:rPr>
          <w:rFonts w:asciiTheme="majorBidi" w:hAnsiTheme="majorBidi" w:cstheme="majorBidi"/>
          <w:sz w:val="24"/>
          <w:szCs w:val="24"/>
          <w:lang w:eastAsia="id-ID"/>
        </w:rPr>
      </w:pPr>
      <w:r w:rsidRPr="007C578A">
        <w:rPr>
          <w:rFonts w:asciiTheme="majorBidi" w:hAnsiTheme="majorBidi" w:cstheme="majorBidi"/>
          <w:sz w:val="24"/>
          <w:szCs w:val="24"/>
        </w:rPr>
        <w:t xml:space="preserve">Saaty, T.L. 1993. </w:t>
      </w:r>
      <w:r w:rsidRPr="007C578A">
        <w:rPr>
          <w:rFonts w:asciiTheme="majorBidi" w:hAnsiTheme="majorBidi" w:cstheme="majorBidi"/>
          <w:i/>
          <w:sz w:val="24"/>
          <w:szCs w:val="24"/>
        </w:rPr>
        <w:t xml:space="preserve">Decision Making for Leaders </w:t>
      </w:r>
      <w:proofErr w:type="gramStart"/>
      <w:r w:rsidRPr="007C578A">
        <w:rPr>
          <w:rFonts w:asciiTheme="majorBidi" w:hAnsiTheme="majorBidi" w:cstheme="majorBidi"/>
          <w:i/>
          <w:sz w:val="24"/>
          <w:szCs w:val="24"/>
        </w:rPr>
        <w:t>The</w:t>
      </w:r>
      <w:proofErr w:type="gramEnd"/>
      <w:r w:rsidRPr="007C578A">
        <w:rPr>
          <w:rFonts w:asciiTheme="majorBidi" w:hAnsiTheme="majorBidi" w:cstheme="majorBidi"/>
          <w:i/>
          <w:sz w:val="24"/>
          <w:szCs w:val="24"/>
        </w:rPr>
        <w:t xml:space="preserve"> Analytical Hierarchy Process for Decisions. </w:t>
      </w:r>
      <w:proofErr w:type="gramStart"/>
      <w:r w:rsidRPr="007C578A">
        <w:rPr>
          <w:rFonts w:asciiTheme="majorBidi" w:hAnsiTheme="majorBidi" w:cstheme="majorBidi"/>
          <w:i/>
          <w:sz w:val="24"/>
          <w:szCs w:val="24"/>
        </w:rPr>
        <w:t>(Pengambilan Keputusan Bagi Para Pemimpin Proses Hierarki Analitik untuk Pengambilan Keputusan dalam Situasi yang Kompleks</w:t>
      </w:r>
      <w:r w:rsidRPr="007C578A">
        <w:rPr>
          <w:rFonts w:asciiTheme="majorBidi" w:hAnsiTheme="majorBidi" w:cstheme="majorBidi"/>
          <w:sz w:val="24"/>
          <w:szCs w:val="24"/>
        </w:rPr>
        <w:t>, diterjemahkan oleh Ir. Liana Setiona, Editor Ir. Kirti Peniwati, MBA) 270 hlm.</w:t>
      </w:r>
      <w:proofErr w:type="gramEnd"/>
      <w:r w:rsidRPr="007C578A">
        <w:rPr>
          <w:rFonts w:asciiTheme="majorBidi" w:hAnsiTheme="majorBidi" w:cstheme="majorBidi"/>
          <w:sz w:val="24"/>
          <w:szCs w:val="24"/>
        </w:rPr>
        <w:t xml:space="preserve"> Jakarta (ID): PT. Pustaka Binaman Pressindo dan PT. Gramedia</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t xml:space="preserve">Sakamato M. 1994. </w:t>
      </w:r>
      <w:proofErr w:type="gramStart"/>
      <w:r w:rsidRPr="007C578A">
        <w:rPr>
          <w:rFonts w:asciiTheme="majorBidi" w:hAnsiTheme="majorBidi" w:cstheme="majorBidi"/>
          <w:sz w:val="24"/>
          <w:szCs w:val="24"/>
        </w:rPr>
        <w:t>Pencemaran merkuri Teluk Buyat dan Teluk Totok Sulawesi Utara Indonesia.</w:t>
      </w:r>
      <w:proofErr w:type="gramEnd"/>
      <w:r w:rsidRPr="007C578A">
        <w:rPr>
          <w:rFonts w:asciiTheme="majorBidi" w:hAnsiTheme="majorBidi" w:cstheme="majorBidi"/>
          <w:sz w:val="24"/>
          <w:szCs w:val="24"/>
        </w:rPr>
        <w:t xml:space="preserve"> </w:t>
      </w:r>
      <w:r w:rsidRPr="007C578A">
        <w:rPr>
          <w:rFonts w:asciiTheme="majorBidi" w:hAnsiTheme="majorBidi" w:cstheme="majorBidi"/>
          <w:i/>
          <w:sz w:val="24"/>
          <w:szCs w:val="24"/>
        </w:rPr>
        <w:t>Laporan Akhir</w:t>
      </w:r>
      <w:r w:rsidRPr="007C578A">
        <w:rPr>
          <w:rFonts w:asciiTheme="majorBidi" w:hAnsiTheme="majorBidi" w:cstheme="majorBidi"/>
          <w:sz w:val="24"/>
          <w:szCs w:val="24"/>
        </w:rPr>
        <w:t xml:space="preserve">. </w:t>
      </w:r>
      <w:proofErr w:type="gramStart"/>
      <w:r w:rsidRPr="007C578A">
        <w:rPr>
          <w:rFonts w:asciiTheme="majorBidi" w:hAnsiTheme="majorBidi" w:cstheme="majorBidi"/>
          <w:sz w:val="24"/>
          <w:szCs w:val="24"/>
        </w:rPr>
        <w:t>National Institute for Minamata.</w:t>
      </w:r>
      <w:proofErr w:type="gramEnd"/>
      <w:r w:rsidRPr="007C578A">
        <w:rPr>
          <w:rFonts w:asciiTheme="majorBidi" w:hAnsiTheme="majorBidi" w:cstheme="majorBidi"/>
          <w:sz w:val="24"/>
          <w:szCs w:val="24"/>
        </w:rPr>
        <w:t xml:space="preserve"> </w:t>
      </w:r>
    </w:p>
    <w:p w:rsidR="00560E58" w:rsidRPr="007C578A" w:rsidRDefault="00560E58" w:rsidP="00931303">
      <w:pPr>
        <w:pStyle w:val="BodyTextIndent2"/>
        <w:spacing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t xml:space="preserve">Saxena, J.P., Sushil and Vrat P. 1992. </w:t>
      </w:r>
      <w:r w:rsidRPr="007C578A">
        <w:rPr>
          <w:rFonts w:asciiTheme="majorBidi" w:hAnsiTheme="majorBidi" w:cstheme="majorBidi"/>
          <w:i/>
          <w:iCs/>
          <w:sz w:val="24"/>
          <w:szCs w:val="24"/>
        </w:rPr>
        <w:t>Hierarchy and Clasification of program plan elements using interpretative structural modeling: A case study of energy conservation in the Indian cement industry</w:t>
      </w:r>
      <w:r w:rsidRPr="007C578A">
        <w:rPr>
          <w:rFonts w:asciiTheme="majorBidi" w:hAnsiTheme="majorBidi" w:cstheme="majorBidi"/>
          <w:sz w:val="24"/>
          <w:szCs w:val="24"/>
        </w:rPr>
        <w:t>. Systemic practice and Action Research 5(6):651-670</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sz w:val="24"/>
          <w:szCs w:val="24"/>
          <w:lang w:val="id-ID"/>
        </w:rPr>
      </w:pPr>
      <w:r w:rsidRPr="007C578A">
        <w:rPr>
          <w:rFonts w:asciiTheme="majorBidi" w:hAnsiTheme="majorBidi" w:cstheme="majorBidi"/>
          <w:sz w:val="24"/>
          <w:szCs w:val="24"/>
        </w:rPr>
        <w:t xml:space="preserve">Serageldin, I. 1996. Sustainability and the Wealth of Nations: First Steps in an on going Journey.  </w:t>
      </w:r>
      <w:proofErr w:type="gramStart"/>
      <w:r w:rsidRPr="007C578A">
        <w:rPr>
          <w:rFonts w:asciiTheme="majorBidi" w:hAnsiTheme="majorBidi" w:cstheme="majorBidi"/>
          <w:sz w:val="24"/>
          <w:szCs w:val="24"/>
        </w:rPr>
        <w:t>Environmentally Sustainable Development Studies and Monograph Series No.5.</w:t>
      </w:r>
      <w:proofErr w:type="gramEnd"/>
      <w:r w:rsidRPr="007C578A">
        <w:rPr>
          <w:rFonts w:asciiTheme="majorBidi" w:hAnsiTheme="majorBidi" w:cstheme="majorBidi"/>
          <w:sz w:val="24"/>
          <w:szCs w:val="24"/>
        </w:rPr>
        <w:t xml:space="preserve"> </w:t>
      </w:r>
      <w:proofErr w:type="gramStart"/>
      <w:r w:rsidRPr="007C578A">
        <w:rPr>
          <w:rFonts w:asciiTheme="majorBidi" w:hAnsiTheme="majorBidi" w:cstheme="majorBidi"/>
          <w:sz w:val="24"/>
          <w:szCs w:val="24"/>
        </w:rPr>
        <w:t>The World Bank, Washington, D.C.</w:t>
      </w:r>
      <w:proofErr w:type="gramEnd"/>
    </w:p>
    <w:p w:rsidR="00440B6E" w:rsidRPr="007C578A" w:rsidRDefault="00440B6E" w:rsidP="00931303">
      <w:pPr>
        <w:spacing w:line="240" w:lineRule="auto"/>
        <w:ind w:left="1134" w:hanging="1134"/>
        <w:jc w:val="both"/>
        <w:rPr>
          <w:rFonts w:asciiTheme="majorBidi" w:eastAsia="Times New Roman" w:hAnsiTheme="majorBidi" w:cstheme="majorBidi"/>
          <w:w w:val="102"/>
          <w:sz w:val="24"/>
          <w:szCs w:val="24"/>
          <w:lang w:val="en-ID"/>
        </w:rPr>
      </w:pPr>
      <w:proofErr w:type="gramStart"/>
      <w:r w:rsidRPr="007C578A">
        <w:rPr>
          <w:rFonts w:asciiTheme="majorBidi" w:eastAsia="Times New Roman" w:hAnsiTheme="majorBidi" w:cstheme="majorBidi"/>
          <w:w w:val="102"/>
          <w:sz w:val="24"/>
          <w:szCs w:val="24"/>
          <w:lang w:val="en-ID"/>
        </w:rPr>
        <w:t>Suyartono.</w:t>
      </w:r>
      <w:proofErr w:type="gramEnd"/>
      <w:r w:rsidRPr="007C578A">
        <w:rPr>
          <w:rFonts w:asciiTheme="majorBidi" w:eastAsia="Times New Roman" w:hAnsiTheme="majorBidi" w:cstheme="majorBidi"/>
          <w:w w:val="102"/>
          <w:sz w:val="24"/>
          <w:szCs w:val="24"/>
          <w:lang w:val="en-ID"/>
        </w:rPr>
        <w:t xml:space="preserve"> 2003. </w:t>
      </w:r>
      <w:r w:rsidRPr="007C578A">
        <w:rPr>
          <w:rFonts w:asciiTheme="majorBidi" w:eastAsia="Times New Roman" w:hAnsiTheme="majorBidi" w:cstheme="majorBidi"/>
          <w:i/>
          <w:w w:val="102"/>
          <w:sz w:val="24"/>
          <w:szCs w:val="24"/>
          <w:lang w:val="en-ID"/>
        </w:rPr>
        <w:t>Good mining practice</w:t>
      </w:r>
      <w:r w:rsidRPr="007C578A">
        <w:rPr>
          <w:rFonts w:asciiTheme="majorBidi" w:eastAsia="Times New Roman" w:hAnsiTheme="majorBidi" w:cstheme="majorBidi"/>
          <w:w w:val="102"/>
          <w:sz w:val="24"/>
          <w:szCs w:val="24"/>
          <w:lang w:val="en-ID"/>
        </w:rPr>
        <w:t>. Jakarta: Studi Nusa Semarang.</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t xml:space="preserve">Skinner KM, Bennett JD. 2007. Altered gill morphology in benthic macroinvertebrates from mercury enriched streams in the neversink reservoir watershed, New York. </w:t>
      </w:r>
      <w:proofErr w:type="gramStart"/>
      <w:r w:rsidRPr="007C578A">
        <w:rPr>
          <w:rFonts w:asciiTheme="majorBidi" w:hAnsiTheme="majorBidi" w:cstheme="majorBidi"/>
          <w:i/>
          <w:iCs/>
          <w:sz w:val="24"/>
          <w:szCs w:val="24"/>
        </w:rPr>
        <w:t>Ecotoxicology</w:t>
      </w:r>
      <w:r w:rsidRPr="007C578A">
        <w:rPr>
          <w:rFonts w:asciiTheme="majorBidi" w:hAnsiTheme="majorBidi" w:cstheme="majorBidi"/>
          <w:sz w:val="24"/>
          <w:szCs w:val="24"/>
        </w:rPr>
        <w:t>.</w:t>
      </w:r>
      <w:proofErr w:type="gramEnd"/>
      <w:r w:rsidRPr="007C578A">
        <w:rPr>
          <w:rFonts w:asciiTheme="majorBidi" w:hAnsiTheme="majorBidi" w:cstheme="majorBidi"/>
          <w:sz w:val="24"/>
          <w:szCs w:val="24"/>
        </w:rPr>
        <w:t xml:space="preserve"> 16:311-316.</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sz w:val="24"/>
          <w:szCs w:val="24"/>
        </w:rPr>
      </w:pPr>
      <w:r w:rsidRPr="007C578A">
        <w:rPr>
          <w:rFonts w:asciiTheme="majorBidi" w:hAnsiTheme="majorBidi" w:cstheme="majorBidi"/>
          <w:sz w:val="24"/>
          <w:szCs w:val="24"/>
        </w:rPr>
        <w:lastRenderedPageBreak/>
        <w:t xml:space="preserve">Spencer KL, MacLeod CL. 2002. </w:t>
      </w:r>
      <w:proofErr w:type="gramStart"/>
      <w:r w:rsidRPr="007C578A">
        <w:rPr>
          <w:rFonts w:asciiTheme="majorBidi" w:hAnsiTheme="majorBidi" w:cstheme="majorBidi"/>
          <w:sz w:val="24"/>
          <w:szCs w:val="24"/>
        </w:rPr>
        <w:t>Distribution and partitioning of heavy metals in estuarine sediment cores and implications for the use of sediment quality standards.</w:t>
      </w:r>
      <w:proofErr w:type="gramEnd"/>
      <w:r w:rsidRPr="007C578A">
        <w:rPr>
          <w:rFonts w:asciiTheme="majorBidi" w:hAnsiTheme="majorBidi" w:cstheme="majorBidi"/>
          <w:sz w:val="24"/>
          <w:szCs w:val="24"/>
        </w:rPr>
        <w:t xml:space="preserve"> </w:t>
      </w:r>
      <w:proofErr w:type="gramStart"/>
      <w:r w:rsidRPr="007C578A">
        <w:rPr>
          <w:rFonts w:asciiTheme="majorBidi" w:hAnsiTheme="majorBidi" w:cstheme="majorBidi"/>
          <w:i/>
          <w:sz w:val="24"/>
          <w:szCs w:val="24"/>
        </w:rPr>
        <w:t>Hydrology and Earth System Sciences</w:t>
      </w:r>
      <w:r w:rsidRPr="007C578A">
        <w:rPr>
          <w:rFonts w:asciiTheme="majorBidi" w:hAnsiTheme="majorBidi" w:cstheme="majorBidi"/>
          <w:sz w:val="24"/>
          <w:szCs w:val="24"/>
        </w:rPr>
        <w:t>.</w:t>
      </w:r>
      <w:proofErr w:type="gramEnd"/>
      <w:r w:rsidRPr="007C578A">
        <w:rPr>
          <w:rFonts w:asciiTheme="majorBidi" w:hAnsiTheme="majorBidi" w:cstheme="majorBidi"/>
          <w:sz w:val="24"/>
          <w:szCs w:val="24"/>
        </w:rPr>
        <w:t xml:space="preserve"> 6(6):989-998. </w:t>
      </w:r>
    </w:p>
    <w:p w:rsidR="00440B6E" w:rsidRPr="007C578A" w:rsidRDefault="00440B6E" w:rsidP="00931303">
      <w:pPr>
        <w:pStyle w:val="ListParagraph1"/>
        <w:ind w:left="1134" w:hanging="1134"/>
        <w:contextualSpacing w:val="0"/>
        <w:rPr>
          <w:rFonts w:asciiTheme="majorBidi" w:hAnsiTheme="majorBidi" w:cstheme="majorBidi"/>
          <w:szCs w:val="24"/>
        </w:rPr>
      </w:pPr>
      <w:r w:rsidRPr="007C578A">
        <w:rPr>
          <w:rFonts w:asciiTheme="majorBidi" w:hAnsiTheme="majorBidi" w:cstheme="majorBidi"/>
          <w:szCs w:val="24"/>
        </w:rPr>
        <w:t xml:space="preserve">Sutoto. 2007. Studi efek iradiasi radium untuk pengolahan limbah sianida industri pertambangan emas. </w:t>
      </w:r>
      <w:r w:rsidRPr="007C578A">
        <w:rPr>
          <w:rFonts w:asciiTheme="majorBidi" w:hAnsiTheme="majorBidi" w:cstheme="majorBidi"/>
          <w:i/>
          <w:iCs/>
          <w:szCs w:val="24"/>
        </w:rPr>
        <w:t>J. Teknologi Pengelolaan Limbah</w:t>
      </w:r>
      <w:r w:rsidRPr="007C578A">
        <w:rPr>
          <w:rFonts w:asciiTheme="majorBidi" w:hAnsiTheme="majorBidi" w:cstheme="majorBidi"/>
          <w:szCs w:val="24"/>
        </w:rPr>
        <w:t>. 10:16-26.</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sz w:val="24"/>
          <w:szCs w:val="24"/>
        </w:rPr>
      </w:pPr>
      <w:proofErr w:type="gramStart"/>
      <w:r w:rsidRPr="007C578A">
        <w:rPr>
          <w:rFonts w:asciiTheme="majorBidi" w:hAnsiTheme="majorBidi" w:cstheme="majorBidi"/>
          <w:sz w:val="24"/>
          <w:szCs w:val="24"/>
        </w:rPr>
        <w:t>Thomas CA, Bendell-Young LI. 1998.</w:t>
      </w:r>
      <w:proofErr w:type="gramEnd"/>
      <w:r w:rsidRPr="007C578A">
        <w:rPr>
          <w:rFonts w:asciiTheme="majorBidi" w:hAnsiTheme="majorBidi" w:cstheme="majorBidi"/>
          <w:sz w:val="24"/>
          <w:szCs w:val="24"/>
        </w:rPr>
        <w:t xml:space="preserve"> </w:t>
      </w:r>
      <w:proofErr w:type="gramStart"/>
      <w:r w:rsidRPr="007C578A">
        <w:rPr>
          <w:rFonts w:asciiTheme="majorBidi" w:hAnsiTheme="majorBidi" w:cstheme="majorBidi"/>
          <w:sz w:val="24"/>
          <w:szCs w:val="24"/>
        </w:rPr>
        <w:t xml:space="preserve">Linking the sediment geochemistry of an intertidal region to metal bioavailability in the deposit feeder </w:t>
      </w:r>
      <w:r w:rsidRPr="007C578A">
        <w:rPr>
          <w:rFonts w:asciiTheme="majorBidi" w:hAnsiTheme="majorBidi" w:cstheme="majorBidi"/>
          <w:i/>
          <w:iCs/>
          <w:sz w:val="24"/>
          <w:szCs w:val="24"/>
        </w:rPr>
        <w:t>Macoma balthica</w:t>
      </w:r>
      <w:r w:rsidRPr="007C578A">
        <w:rPr>
          <w:rFonts w:asciiTheme="majorBidi" w:hAnsiTheme="majorBidi" w:cstheme="majorBidi"/>
          <w:sz w:val="24"/>
          <w:szCs w:val="24"/>
        </w:rPr>
        <w:t>.</w:t>
      </w:r>
      <w:proofErr w:type="gramEnd"/>
      <w:r w:rsidRPr="007C578A">
        <w:rPr>
          <w:rFonts w:asciiTheme="majorBidi" w:hAnsiTheme="majorBidi" w:cstheme="majorBidi"/>
          <w:sz w:val="24"/>
          <w:szCs w:val="24"/>
        </w:rPr>
        <w:t xml:space="preserve"> </w:t>
      </w:r>
      <w:proofErr w:type="gramStart"/>
      <w:r w:rsidRPr="007C578A">
        <w:rPr>
          <w:rFonts w:asciiTheme="majorBidi" w:hAnsiTheme="majorBidi" w:cstheme="majorBidi"/>
          <w:i/>
          <w:iCs/>
          <w:sz w:val="24"/>
          <w:szCs w:val="24"/>
        </w:rPr>
        <w:t>Marine Ecology Progress Series</w:t>
      </w:r>
      <w:r w:rsidRPr="007C578A">
        <w:rPr>
          <w:rFonts w:asciiTheme="majorBidi" w:hAnsiTheme="majorBidi" w:cstheme="majorBidi"/>
          <w:sz w:val="24"/>
          <w:szCs w:val="24"/>
        </w:rPr>
        <w:t>.</w:t>
      </w:r>
      <w:proofErr w:type="gramEnd"/>
      <w:r w:rsidRPr="007C578A">
        <w:rPr>
          <w:rFonts w:asciiTheme="majorBidi" w:hAnsiTheme="majorBidi" w:cstheme="majorBidi"/>
          <w:sz w:val="24"/>
          <w:szCs w:val="24"/>
        </w:rPr>
        <w:t xml:space="preserve"> 173:197-213.</w:t>
      </w:r>
    </w:p>
    <w:p w:rsidR="00440B6E" w:rsidRPr="007C578A" w:rsidRDefault="00440B6E" w:rsidP="00931303">
      <w:pPr>
        <w:autoSpaceDE w:val="0"/>
        <w:autoSpaceDN w:val="0"/>
        <w:adjustRightInd w:val="0"/>
        <w:spacing w:after="0" w:line="240" w:lineRule="auto"/>
        <w:ind w:left="1134" w:hanging="1134"/>
        <w:jc w:val="both"/>
        <w:rPr>
          <w:rFonts w:asciiTheme="majorBidi" w:hAnsiTheme="majorBidi" w:cstheme="majorBidi"/>
          <w:bCs/>
          <w:sz w:val="24"/>
          <w:szCs w:val="24"/>
        </w:rPr>
      </w:pPr>
      <w:r w:rsidRPr="007C578A">
        <w:rPr>
          <w:rFonts w:asciiTheme="majorBidi" w:hAnsiTheme="majorBidi" w:cstheme="majorBidi"/>
          <w:sz w:val="24"/>
          <w:szCs w:val="24"/>
        </w:rPr>
        <w:t xml:space="preserve">Yusuf M, Hamzah B, Rahman N. </w:t>
      </w:r>
      <w:r w:rsidRPr="007C578A">
        <w:rPr>
          <w:rFonts w:asciiTheme="majorBidi" w:hAnsiTheme="majorBidi" w:cstheme="majorBidi"/>
          <w:bCs/>
          <w:sz w:val="24"/>
          <w:szCs w:val="24"/>
        </w:rPr>
        <w:t xml:space="preserve">2013. </w:t>
      </w:r>
      <w:proofErr w:type="gramStart"/>
      <w:r w:rsidRPr="007C578A">
        <w:rPr>
          <w:rFonts w:asciiTheme="majorBidi" w:hAnsiTheme="majorBidi" w:cstheme="majorBidi"/>
          <w:bCs/>
          <w:sz w:val="24"/>
          <w:szCs w:val="24"/>
        </w:rPr>
        <w:t>Kandungan merkuri (Hg) dalam air laut, sedimen, dan jaringan ikan belanak (</w:t>
      </w:r>
      <w:r w:rsidRPr="007C578A">
        <w:rPr>
          <w:rFonts w:asciiTheme="majorBidi" w:hAnsiTheme="majorBidi" w:cstheme="majorBidi"/>
          <w:bCs/>
          <w:i/>
          <w:sz w:val="24"/>
          <w:szCs w:val="24"/>
        </w:rPr>
        <w:t>Liza melinoptera</w:t>
      </w:r>
      <w:r w:rsidRPr="007C578A">
        <w:rPr>
          <w:rFonts w:asciiTheme="majorBidi" w:hAnsiTheme="majorBidi" w:cstheme="majorBidi"/>
          <w:bCs/>
          <w:sz w:val="24"/>
          <w:szCs w:val="24"/>
        </w:rPr>
        <w:t>) di perairan Teluk Palu.</w:t>
      </w:r>
      <w:proofErr w:type="gramEnd"/>
      <w:r w:rsidRPr="007C578A">
        <w:rPr>
          <w:rFonts w:asciiTheme="majorBidi" w:hAnsiTheme="majorBidi" w:cstheme="majorBidi"/>
          <w:bCs/>
          <w:sz w:val="24"/>
          <w:szCs w:val="24"/>
        </w:rPr>
        <w:t xml:space="preserve"> </w:t>
      </w:r>
      <w:r w:rsidRPr="007C578A">
        <w:rPr>
          <w:rFonts w:asciiTheme="majorBidi" w:hAnsiTheme="majorBidi" w:cstheme="majorBidi"/>
          <w:bCs/>
          <w:i/>
          <w:sz w:val="24"/>
          <w:szCs w:val="24"/>
        </w:rPr>
        <w:t>Jurnal Akademi Kimia</w:t>
      </w:r>
      <w:r w:rsidRPr="007C578A">
        <w:rPr>
          <w:rFonts w:asciiTheme="majorBidi" w:hAnsiTheme="majorBidi" w:cstheme="majorBidi"/>
          <w:bCs/>
          <w:sz w:val="24"/>
          <w:szCs w:val="24"/>
          <w:lang w:val="id-ID"/>
        </w:rPr>
        <w:t>.</w:t>
      </w:r>
      <w:r w:rsidRPr="007C578A">
        <w:rPr>
          <w:rFonts w:asciiTheme="majorBidi" w:hAnsiTheme="majorBidi" w:cstheme="majorBidi"/>
          <w:bCs/>
          <w:sz w:val="24"/>
          <w:szCs w:val="24"/>
        </w:rPr>
        <w:t xml:space="preserve"> 2(3):140-145.</w:t>
      </w:r>
    </w:p>
    <w:p w:rsidR="00440B6E" w:rsidRPr="007C578A" w:rsidRDefault="00440B6E" w:rsidP="00931303">
      <w:pPr>
        <w:spacing w:line="240" w:lineRule="auto"/>
        <w:jc w:val="both"/>
        <w:rPr>
          <w:rFonts w:asciiTheme="majorBidi" w:hAnsiTheme="majorBidi" w:cstheme="majorBidi"/>
          <w:b/>
          <w:bCs/>
          <w:sz w:val="24"/>
          <w:szCs w:val="24"/>
          <w:lang w:val="id-ID"/>
        </w:rPr>
      </w:pPr>
    </w:p>
    <w:p w:rsidR="00440B6E" w:rsidRPr="007C578A" w:rsidRDefault="00440B6E" w:rsidP="00931303">
      <w:pPr>
        <w:spacing w:line="240" w:lineRule="auto"/>
        <w:jc w:val="both"/>
        <w:rPr>
          <w:rFonts w:asciiTheme="majorBidi" w:hAnsiTheme="majorBidi" w:cstheme="majorBidi"/>
          <w:sz w:val="24"/>
          <w:szCs w:val="24"/>
        </w:rPr>
      </w:pPr>
    </w:p>
    <w:p w:rsidR="00440B6E" w:rsidRPr="007C578A" w:rsidRDefault="00440B6E" w:rsidP="00931303">
      <w:pPr>
        <w:spacing w:line="240" w:lineRule="auto"/>
        <w:jc w:val="both"/>
        <w:rPr>
          <w:rFonts w:asciiTheme="majorBidi" w:hAnsiTheme="majorBidi" w:cstheme="majorBidi"/>
          <w:b/>
          <w:bCs/>
          <w:sz w:val="24"/>
          <w:szCs w:val="24"/>
        </w:rPr>
      </w:pPr>
    </w:p>
    <w:sectPr w:rsidR="00440B6E" w:rsidRPr="007C578A" w:rsidSect="0093130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6506A"/>
    <w:multiLevelType w:val="hybridMultilevel"/>
    <w:tmpl w:val="F5764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1E1DBF"/>
    <w:multiLevelType w:val="hybridMultilevel"/>
    <w:tmpl w:val="3F8EA12E"/>
    <w:lvl w:ilvl="0" w:tplc="1DFA4F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45D367A2"/>
    <w:multiLevelType w:val="hybridMultilevel"/>
    <w:tmpl w:val="1B82A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87DC7"/>
    <w:multiLevelType w:val="hybridMultilevel"/>
    <w:tmpl w:val="0414B1A6"/>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67946BC0"/>
    <w:multiLevelType w:val="hybridMultilevel"/>
    <w:tmpl w:val="4414F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B92"/>
    <w:rsid w:val="00004F31"/>
    <w:rsid w:val="00017FDE"/>
    <w:rsid w:val="00025B86"/>
    <w:rsid w:val="00030565"/>
    <w:rsid w:val="00030C0C"/>
    <w:rsid w:val="00037A66"/>
    <w:rsid w:val="000446F5"/>
    <w:rsid w:val="00046BA1"/>
    <w:rsid w:val="00055809"/>
    <w:rsid w:val="00061A2F"/>
    <w:rsid w:val="00064C55"/>
    <w:rsid w:val="0007657B"/>
    <w:rsid w:val="00076D01"/>
    <w:rsid w:val="000833FE"/>
    <w:rsid w:val="00090F76"/>
    <w:rsid w:val="00091190"/>
    <w:rsid w:val="000927FC"/>
    <w:rsid w:val="000A1D94"/>
    <w:rsid w:val="000B0C9F"/>
    <w:rsid w:val="000B1AFB"/>
    <w:rsid w:val="000B574B"/>
    <w:rsid w:val="000B581D"/>
    <w:rsid w:val="000B7211"/>
    <w:rsid w:val="000D5148"/>
    <w:rsid w:val="000E10EB"/>
    <w:rsid w:val="000E210A"/>
    <w:rsid w:val="000E2A88"/>
    <w:rsid w:val="000E6FCD"/>
    <w:rsid w:val="000E75AE"/>
    <w:rsid w:val="000F17CB"/>
    <w:rsid w:val="00106002"/>
    <w:rsid w:val="00115F05"/>
    <w:rsid w:val="00141B0B"/>
    <w:rsid w:val="00146C26"/>
    <w:rsid w:val="00161EEA"/>
    <w:rsid w:val="00165087"/>
    <w:rsid w:val="001663CD"/>
    <w:rsid w:val="00167164"/>
    <w:rsid w:val="001672CE"/>
    <w:rsid w:val="001679A8"/>
    <w:rsid w:val="00173154"/>
    <w:rsid w:val="00193E4E"/>
    <w:rsid w:val="00196636"/>
    <w:rsid w:val="001B3352"/>
    <w:rsid w:val="001B6CB1"/>
    <w:rsid w:val="001C1C92"/>
    <w:rsid w:val="001C630A"/>
    <w:rsid w:val="001D4FF6"/>
    <w:rsid w:val="001E163D"/>
    <w:rsid w:val="001E4A6A"/>
    <w:rsid w:val="001E5AAD"/>
    <w:rsid w:val="001F64A3"/>
    <w:rsid w:val="00202D09"/>
    <w:rsid w:val="00205329"/>
    <w:rsid w:val="00211289"/>
    <w:rsid w:val="002208E4"/>
    <w:rsid w:val="00220DC5"/>
    <w:rsid w:val="00232CDC"/>
    <w:rsid w:val="002425D8"/>
    <w:rsid w:val="00247C58"/>
    <w:rsid w:val="002A5FEA"/>
    <w:rsid w:val="002A6779"/>
    <w:rsid w:val="002B2F4C"/>
    <w:rsid w:val="002B358C"/>
    <w:rsid w:val="002D13B8"/>
    <w:rsid w:val="002D1A55"/>
    <w:rsid w:val="002D2950"/>
    <w:rsid w:val="002D32BD"/>
    <w:rsid w:val="002D5A9F"/>
    <w:rsid w:val="002D6125"/>
    <w:rsid w:val="002E5C5F"/>
    <w:rsid w:val="002F7837"/>
    <w:rsid w:val="00314AF0"/>
    <w:rsid w:val="00325D52"/>
    <w:rsid w:val="00326086"/>
    <w:rsid w:val="0033124B"/>
    <w:rsid w:val="00331BC0"/>
    <w:rsid w:val="00333394"/>
    <w:rsid w:val="00335C72"/>
    <w:rsid w:val="00337F7D"/>
    <w:rsid w:val="00343A48"/>
    <w:rsid w:val="00344E0D"/>
    <w:rsid w:val="00360244"/>
    <w:rsid w:val="00364AD0"/>
    <w:rsid w:val="00370A05"/>
    <w:rsid w:val="00376E51"/>
    <w:rsid w:val="00377AE9"/>
    <w:rsid w:val="00377B01"/>
    <w:rsid w:val="003801E5"/>
    <w:rsid w:val="003821CE"/>
    <w:rsid w:val="00391715"/>
    <w:rsid w:val="003A2131"/>
    <w:rsid w:val="003B7536"/>
    <w:rsid w:val="003C1871"/>
    <w:rsid w:val="003D02B7"/>
    <w:rsid w:val="003D22E1"/>
    <w:rsid w:val="003D5EE9"/>
    <w:rsid w:val="00431512"/>
    <w:rsid w:val="0043339A"/>
    <w:rsid w:val="00440B6E"/>
    <w:rsid w:val="004444D6"/>
    <w:rsid w:val="004517A5"/>
    <w:rsid w:val="00457166"/>
    <w:rsid w:val="004616EE"/>
    <w:rsid w:val="004636AE"/>
    <w:rsid w:val="00474267"/>
    <w:rsid w:val="00485456"/>
    <w:rsid w:val="004869D1"/>
    <w:rsid w:val="004902CA"/>
    <w:rsid w:val="00490832"/>
    <w:rsid w:val="004A1E16"/>
    <w:rsid w:val="004A3FFD"/>
    <w:rsid w:val="004A453B"/>
    <w:rsid w:val="004B5C13"/>
    <w:rsid w:val="004D257D"/>
    <w:rsid w:val="004E2AC1"/>
    <w:rsid w:val="004F184A"/>
    <w:rsid w:val="004F39A3"/>
    <w:rsid w:val="004F47D9"/>
    <w:rsid w:val="005035D7"/>
    <w:rsid w:val="0050388D"/>
    <w:rsid w:val="00514195"/>
    <w:rsid w:val="005167E7"/>
    <w:rsid w:val="005246C0"/>
    <w:rsid w:val="00524801"/>
    <w:rsid w:val="00557A41"/>
    <w:rsid w:val="00560E58"/>
    <w:rsid w:val="005652DF"/>
    <w:rsid w:val="00572ADE"/>
    <w:rsid w:val="005774F8"/>
    <w:rsid w:val="005778F0"/>
    <w:rsid w:val="00577ED0"/>
    <w:rsid w:val="00583377"/>
    <w:rsid w:val="005A3239"/>
    <w:rsid w:val="005A45D0"/>
    <w:rsid w:val="005D0FF0"/>
    <w:rsid w:val="005E41E4"/>
    <w:rsid w:val="005E765B"/>
    <w:rsid w:val="005F0416"/>
    <w:rsid w:val="005F0803"/>
    <w:rsid w:val="005F22C0"/>
    <w:rsid w:val="00601224"/>
    <w:rsid w:val="00601DFC"/>
    <w:rsid w:val="00604106"/>
    <w:rsid w:val="006042BF"/>
    <w:rsid w:val="00607C92"/>
    <w:rsid w:val="00613386"/>
    <w:rsid w:val="00624AAA"/>
    <w:rsid w:val="006307FC"/>
    <w:rsid w:val="006323B4"/>
    <w:rsid w:val="00637157"/>
    <w:rsid w:val="0064074F"/>
    <w:rsid w:val="00641223"/>
    <w:rsid w:val="006456D5"/>
    <w:rsid w:val="006573EE"/>
    <w:rsid w:val="00671AE3"/>
    <w:rsid w:val="00685D0D"/>
    <w:rsid w:val="006A05D0"/>
    <w:rsid w:val="006A5335"/>
    <w:rsid w:val="006C249A"/>
    <w:rsid w:val="006E05CB"/>
    <w:rsid w:val="006F40B3"/>
    <w:rsid w:val="0070464E"/>
    <w:rsid w:val="00705140"/>
    <w:rsid w:val="00726D0D"/>
    <w:rsid w:val="007338E5"/>
    <w:rsid w:val="00737AE2"/>
    <w:rsid w:val="007545CC"/>
    <w:rsid w:val="007565EC"/>
    <w:rsid w:val="00756746"/>
    <w:rsid w:val="00757A10"/>
    <w:rsid w:val="00761BF1"/>
    <w:rsid w:val="007669FD"/>
    <w:rsid w:val="00766F78"/>
    <w:rsid w:val="0077327C"/>
    <w:rsid w:val="007906E9"/>
    <w:rsid w:val="007B3393"/>
    <w:rsid w:val="007C0930"/>
    <w:rsid w:val="007C0AC5"/>
    <w:rsid w:val="007C155E"/>
    <w:rsid w:val="007C578A"/>
    <w:rsid w:val="007C6E27"/>
    <w:rsid w:val="007D3F36"/>
    <w:rsid w:val="007D4AA5"/>
    <w:rsid w:val="007D595D"/>
    <w:rsid w:val="007D6548"/>
    <w:rsid w:val="007E4806"/>
    <w:rsid w:val="007F03EB"/>
    <w:rsid w:val="007F1FC8"/>
    <w:rsid w:val="00800566"/>
    <w:rsid w:val="00804A8D"/>
    <w:rsid w:val="008067B2"/>
    <w:rsid w:val="00807868"/>
    <w:rsid w:val="008143D9"/>
    <w:rsid w:val="00842FD2"/>
    <w:rsid w:val="00843E15"/>
    <w:rsid w:val="008544D0"/>
    <w:rsid w:val="0087597F"/>
    <w:rsid w:val="00883094"/>
    <w:rsid w:val="00891A76"/>
    <w:rsid w:val="008920BA"/>
    <w:rsid w:val="00892103"/>
    <w:rsid w:val="00893C0F"/>
    <w:rsid w:val="00897C8C"/>
    <w:rsid w:val="008A215C"/>
    <w:rsid w:val="008E182A"/>
    <w:rsid w:val="008E2075"/>
    <w:rsid w:val="008E339A"/>
    <w:rsid w:val="008F0DFC"/>
    <w:rsid w:val="008F3CE2"/>
    <w:rsid w:val="008F6181"/>
    <w:rsid w:val="00905CE9"/>
    <w:rsid w:val="00915FC6"/>
    <w:rsid w:val="00916D7D"/>
    <w:rsid w:val="00924F79"/>
    <w:rsid w:val="00931303"/>
    <w:rsid w:val="00934C1D"/>
    <w:rsid w:val="00934D0E"/>
    <w:rsid w:val="00936664"/>
    <w:rsid w:val="0095401B"/>
    <w:rsid w:val="009564A0"/>
    <w:rsid w:val="0096071A"/>
    <w:rsid w:val="009612AA"/>
    <w:rsid w:val="009724D3"/>
    <w:rsid w:val="00973616"/>
    <w:rsid w:val="009739E6"/>
    <w:rsid w:val="0098003C"/>
    <w:rsid w:val="009831DF"/>
    <w:rsid w:val="00985363"/>
    <w:rsid w:val="009A2B21"/>
    <w:rsid w:val="009B4F64"/>
    <w:rsid w:val="009C3CF3"/>
    <w:rsid w:val="009C4DF9"/>
    <w:rsid w:val="009C6260"/>
    <w:rsid w:val="009D67AF"/>
    <w:rsid w:val="009F612A"/>
    <w:rsid w:val="00A0397F"/>
    <w:rsid w:val="00A1399C"/>
    <w:rsid w:val="00A16596"/>
    <w:rsid w:val="00A20399"/>
    <w:rsid w:val="00A25CF9"/>
    <w:rsid w:val="00A434EC"/>
    <w:rsid w:val="00A550A0"/>
    <w:rsid w:val="00A577A2"/>
    <w:rsid w:val="00A60250"/>
    <w:rsid w:val="00A6406E"/>
    <w:rsid w:val="00A74335"/>
    <w:rsid w:val="00A762E4"/>
    <w:rsid w:val="00AA7594"/>
    <w:rsid w:val="00AB470B"/>
    <w:rsid w:val="00AB6C5B"/>
    <w:rsid w:val="00AB74D0"/>
    <w:rsid w:val="00AC13F2"/>
    <w:rsid w:val="00AC1F6D"/>
    <w:rsid w:val="00AD0383"/>
    <w:rsid w:val="00AD2C51"/>
    <w:rsid w:val="00AD57FD"/>
    <w:rsid w:val="00AD5E48"/>
    <w:rsid w:val="00AE1CC4"/>
    <w:rsid w:val="00AE540D"/>
    <w:rsid w:val="00AF4B18"/>
    <w:rsid w:val="00B0775B"/>
    <w:rsid w:val="00B161DD"/>
    <w:rsid w:val="00B20FF5"/>
    <w:rsid w:val="00B215DB"/>
    <w:rsid w:val="00B235D2"/>
    <w:rsid w:val="00B34928"/>
    <w:rsid w:val="00B50B30"/>
    <w:rsid w:val="00B54AB0"/>
    <w:rsid w:val="00B550DB"/>
    <w:rsid w:val="00B605DA"/>
    <w:rsid w:val="00B62DAB"/>
    <w:rsid w:val="00B63AC9"/>
    <w:rsid w:val="00B650F5"/>
    <w:rsid w:val="00B75117"/>
    <w:rsid w:val="00B76B44"/>
    <w:rsid w:val="00B83040"/>
    <w:rsid w:val="00B8688A"/>
    <w:rsid w:val="00B87A16"/>
    <w:rsid w:val="00B90050"/>
    <w:rsid w:val="00BA0243"/>
    <w:rsid w:val="00BA0BD7"/>
    <w:rsid w:val="00BA4D56"/>
    <w:rsid w:val="00BB201F"/>
    <w:rsid w:val="00BC418C"/>
    <w:rsid w:val="00BD4D96"/>
    <w:rsid w:val="00BD50AC"/>
    <w:rsid w:val="00BE5DAF"/>
    <w:rsid w:val="00BF0121"/>
    <w:rsid w:val="00C01C83"/>
    <w:rsid w:val="00C048A1"/>
    <w:rsid w:val="00C11607"/>
    <w:rsid w:val="00C15798"/>
    <w:rsid w:val="00C17D93"/>
    <w:rsid w:val="00C33E53"/>
    <w:rsid w:val="00C35A94"/>
    <w:rsid w:val="00C41029"/>
    <w:rsid w:val="00C42B78"/>
    <w:rsid w:val="00C440A3"/>
    <w:rsid w:val="00C73DCB"/>
    <w:rsid w:val="00C82EE2"/>
    <w:rsid w:val="00C849B1"/>
    <w:rsid w:val="00C85277"/>
    <w:rsid w:val="00C85DAA"/>
    <w:rsid w:val="00C86408"/>
    <w:rsid w:val="00C86994"/>
    <w:rsid w:val="00C956D0"/>
    <w:rsid w:val="00CA1763"/>
    <w:rsid w:val="00CA45D2"/>
    <w:rsid w:val="00CC44AC"/>
    <w:rsid w:val="00CD33AE"/>
    <w:rsid w:val="00CD49DD"/>
    <w:rsid w:val="00CD601C"/>
    <w:rsid w:val="00CE0D08"/>
    <w:rsid w:val="00D05232"/>
    <w:rsid w:val="00D15B7B"/>
    <w:rsid w:val="00D22365"/>
    <w:rsid w:val="00D31E53"/>
    <w:rsid w:val="00D3354F"/>
    <w:rsid w:val="00D35D30"/>
    <w:rsid w:val="00D37349"/>
    <w:rsid w:val="00D44B8C"/>
    <w:rsid w:val="00D45BA6"/>
    <w:rsid w:val="00D54306"/>
    <w:rsid w:val="00D60480"/>
    <w:rsid w:val="00D60B31"/>
    <w:rsid w:val="00D67D94"/>
    <w:rsid w:val="00D74C01"/>
    <w:rsid w:val="00D80AD3"/>
    <w:rsid w:val="00D8184D"/>
    <w:rsid w:val="00D81D76"/>
    <w:rsid w:val="00D8295A"/>
    <w:rsid w:val="00D86E55"/>
    <w:rsid w:val="00DB0CCF"/>
    <w:rsid w:val="00DC04A9"/>
    <w:rsid w:val="00DC3B83"/>
    <w:rsid w:val="00DE383D"/>
    <w:rsid w:val="00DF5F42"/>
    <w:rsid w:val="00E142BD"/>
    <w:rsid w:val="00E1638C"/>
    <w:rsid w:val="00E22416"/>
    <w:rsid w:val="00E2537C"/>
    <w:rsid w:val="00E4136D"/>
    <w:rsid w:val="00E50F46"/>
    <w:rsid w:val="00E55539"/>
    <w:rsid w:val="00E564DD"/>
    <w:rsid w:val="00E661CD"/>
    <w:rsid w:val="00E6749A"/>
    <w:rsid w:val="00E72097"/>
    <w:rsid w:val="00E776DE"/>
    <w:rsid w:val="00E827A3"/>
    <w:rsid w:val="00E92B85"/>
    <w:rsid w:val="00E93290"/>
    <w:rsid w:val="00EA0E4F"/>
    <w:rsid w:val="00ED014A"/>
    <w:rsid w:val="00EE0963"/>
    <w:rsid w:val="00EE78BD"/>
    <w:rsid w:val="00EF00C1"/>
    <w:rsid w:val="00F0448B"/>
    <w:rsid w:val="00F05B54"/>
    <w:rsid w:val="00F07F94"/>
    <w:rsid w:val="00F22531"/>
    <w:rsid w:val="00F31829"/>
    <w:rsid w:val="00F31B92"/>
    <w:rsid w:val="00F32D2A"/>
    <w:rsid w:val="00F43FE7"/>
    <w:rsid w:val="00F556AA"/>
    <w:rsid w:val="00F70F1D"/>
    <w:rsid w:val="00F730D4"/>
    <w:rsid w:val="00F812FE"/>
    <w:rsid w:val="00F81C01"/>
    <w:rsid w:val="00FA038D"/>
    <w:rsid w:val="00FA07A0"/>
    <w:rsid w:val="00FA592F"/>
    <w:rsid w:val="00FB03D0"/>
    <w:rsid w:val="00FB1773"/>
    <w:rsid w:val="00FB2450"/>
    <w:rsid w:val="00FB54D6"/>
    <w:rsid w:val="00FC0DB7"/>
    <w:rsid w:val="00FC1B4E"/>
    <w:rsid w:val="00FD0644"/>
    <w:rsid w:val="00FD3668"/>
    <w:rsid w:val="00FE6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92"/>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rPr>
  </w:style>
  <w:style w:type="character" w:customStyle="1" w:styleId="apple-style-span">
    <w:name w:val="apple-style-span"/>
    <w:basedOn w:val="DefaultParagraphFont"/>
    <w:rsid w:val="00F31B92"/>
  </w:style>
  <w:style w:type="character" w:customStyle="1" w:styleId="A3">
    <w:name w:val="A3"/>
    <w:uiPriority w:val="99"/>
    <w:rsid w:val="00F31B92"/>
    <w:rPr>
      <w:rFonts w:cs="Adobe Garamond Pro"/>
      <w:color w:val="000000"/>
      <w:sz w:val="22"/>
      <w:szCs w:val="22"/>
    </w:rPr>
  </w:style>
  <w:style w:type="character" w:customStyle="1" w:styleId="A1">
    <w:name w:val="A1"/>
    <w:uiPriority w:val="99"/>
    <w:rsid w:val="00514195"/>
    <w:rPr>
      <w:rFonts w:cs="Adobe Garamond Pro"/>
      <w:color w:val="000000"/>
      <w:sz w:val="22"/>
      <w:szCs w:val="22"/>
    </w:rPr>
  </w:style>
  <w:style w:type="paragraph" w:customStyle="1" w:styleId="Default">
    <w:name w:val="Default"/>
    <w:rsid w:val="007C15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customStyle="1" w:styleId="ListParagraph1">
    <w:name w:val="List Paragraph1"/>
    <w:basedOn w:val="Normal"/>
    <w:uiPriority w:val="34"/>
    <w:qFormat/>
    <w:rsid w:val="002D32BD"/>
    <w:pPr>
      <w:spacing w:after="0" w:line="240" w:lineRule="auto"/>
      <w:ind w:left="720" w:firstLine="567"/>
      <w:contextualSpacing/>
      <w:jc w:val="both"/>
    </w:pPr>
    <w:rPr>
      <w:rFonts w:ascii="Times New Roman" w:eastAsiaTheme="minorEastAsia" w:hAnsi="Times New Roman"/>
      <w:noProof/>
      <w:sz w:val="24"/>
      <w:lang w:val="id-ID" w:eastAsia="ja-JP"/>
    </w:rPr>
  </w:style>
  <w:style w:type="paragraph" w:customStyle="1" w:styleId="yiv6286768998m2619571961752076805gmail-msonormal">
    <w:name w:val="yiv6286768998m_2619571961752076805gmail-msonormal"/>
    <w:basedOn w:val="Normal"/>
    <w:rsid w:val="00577ED0"/>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60E58"/>
    <w:pPr>
      <w:spacing w:after="120" w:line="480" w:lineRule="auto"/>
      <w:ind w:left="360"/>
    </w:pPr>
  </w:style>
  <w:style w:type="character" w:customStyle="1" w:styleId="BodyTextIndent2Char">
    <w:name w:val="Body Text Indent 2 Char"/>
    <w:basedOn w:val="DefaultParagraphFont"/>
    <w:link w:val="BodyTextIndent2"/>
    <w:uiPriority w:val="99"/>
    <w:rsid w:val="00560E58"/>
  </w:style>
  <w:style w:type="paragraph" w:styleId="Bibliography">
    <w:name w:val="Bibliography"/>
    <w:basedOn w:val="Normal"/>
    <w:next w:val="Normal"/>
    <w:uiPriority w:val="37"/>
    <w:unhideWhenUsed/>
    <w:rsid w:val="00560E5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92"/>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rPr>
  </w:style>
  <w:style w:type="character" w:customStyle="1" w:styleId="apple-style-span">
    <w:name w:val="apple-style-span"/>
    <w:basedOn w:val="DefaultParagraphFont"/>
    <w:rsid w:val="00F31B92"/>
  </w:style>
  <w:style w:type="character" w:customStyle="1" w:styleId="A3">
    <w:name w:val="A3"/>
    <w:uiPriority w:val="99"/>
    <w:rsid w:val="00F31B92"/>
    <w:rPr>
      <w:rFonts w:cs="Adobe Garamond Pro"/>
      <w:color w:val="000000"/>
      <w:sz w:val="22"/>
      <w:szCs w:val="22"/>
    </w:rPr>
  </w:style>
  <w:style w:type="character" w:customStyle="1" w:styleId="A1">
    <w:name w:val="A1"/>
    <w:uiPriority w:val="99"/>
    <w:rsid w:val="00514195"/>
    <w:rPr>
      <w:rFonts w:cs="Adobe Garamond Pro"/>
      <w:color w:val="000000"/>
      <w:sz w:val="22"/>
      <w:szCs w:val="22"/>
    </w:rPr>
  </w:style>
  <w:style w:type="paragraph" w:customStyle="1" w:styleId="Default">
    <w:name w:val="Default"/>
    <w:rsid w:val="007C15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customStyle="1" w:styleId="ListParagraph1">
    <w:name w:val="List Paragraph1"/>
    <w:basedOn w:val="Normal"/>
    <w:uiPriority w:val="34"/>
    <w:qFormat/>
    <w:rsid w:val="002D32BD"/>
    <w:pPr>
      <w:spacing w:after="0" w:line="240" w:lineRule="auto"/>
      <w:ind w:left="720" w:firstLine="567"/>
      <w:contextualSpacing/>
      <w:jc w:val="both"/>
    </w:pPr>
    <w:rPr>
      <w:rFonts w:ascii="Times New Roman" w:eastAsiaTheme="minorEastAsia" w:hAnsi="Times New Roman"/>
      <w:noProof/>
      <w:sz w:val="24"/>
      <w:lang w:val="id-ID" w:eastAsia="ja-JP"/>
    </w:rPr>
  </w:style>
  <w:style w:type="paragraph" w:customStyle="1" w:styleId="yiv6286768998m2619571961752076805gmail-msonormal">
    <w:name w:val="yiv6286768998m_2619571961752076805gmail-msonormal"/>
    <w:basedOn w:val="Normal"/>
    <w:rsid w:val="00577ED0"/>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60E58"/>
    <w:pPr>
      <w:spacing w:after="120" w:line="480" w:lineRule="auto"/>
      <w:ind w:left="360"/>
    </w:pPr>
  </w:style>
  <w:style w:type="character" w:customStyle="1" w:styleId="BodyTextIndent2Char">
    <w:name w:val="Body Text Indent 2 Char"/>
    <w:basedOn w:val="DefaultParagraphFont"/>
    <w:link w:val="BodyTextIndent2"/>
    <w:uiPriority w:val="99"/>
    <w:rsid w:val="00560E58"/>
  </w:style>
  <w:style w:type="paragraph" w:styleId="Bibliography">
    <w:name w:val="Bibliography"/>
    <w:basedOn w:val="Normal"/>
    <w:next w:val="Normal"/>
    <w:uiPriority w:val="37"/>
    <w:unhideWhenUsed/>
    <w:rsid w:val="00560E5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1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euis</cp:lastModifiedBy>
  <cp:revision>11</cp:revision>
  <dcterms:created xsi:type="dcterms:W3CDTF">2018-01-08T03:54:00Z</dcterms:created>
  <dcterms:modified xsi:type="dcterms:W3CDTF">2018-01-08T04:43:00Z</dcterms:modified>
</cp:coreProperties>
</file>