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2A" w:rsidRPr="0098622D" w:rsidRDefault="00621D6A" w:rsidP="005D16B3">
      <w:pPr>
        <w:ind w:firstLine="0"/>
        <w:jc w:val="center"/>
        <w:rPr>
          <w:b/>
          <w:sz w:val="20"/>
          <w:szCs w:val="20"/>
        </w:rPr>
      </w:pPr>
      <w:r w:rsidRPr="0098622D">
        <w:rPr>
          <w:b/>
          <w:sz w:val="20"/>
          <w:szCs w:val="20"/>
        </w:rPr>
        <w:t xml:space="preserve">Kontribusi PHBM </w:t>
      </w:r>
      <w:r w:rsidR="009C32C8" w:rsidRPr="0098622D">
        <w:rPr>
          <w:b/>
          <w:sz w:val="20"/>
          <w:szCs w:val="20"/>
          <w:lang w:val="id-ID"/>
        </w:rPr>
        <w:t xml:space="preserve">terhadap </w:t>
      </w:r>
      <w:r w:rsidRPr="0098622D">
        <w:rPr>
          <w:b/>
          <w:sz w:val="20"/>
          <w:szCs w:val="20"/>
        </w:rPr>
        <w:t>Perubahan Luas Hutan di KPH Ngawi, Jawa Timur</w:t>
      </w:r>
    </w:p>
    <w:p w:rsidR="00EB5CF4" w:rsidRPr="0098622D" w:rsidRDefault="001A30DD" w:rsidP="005D16B3">
      <w:pPr>
        <w:ind w:firstLine="0"/>
        <w:jc w:val="center"/>
        <w:rPr>
          <w:sz w:val="20"/>
          <w:szCs w:val="20"/>
          <w:lang w:val="id-ID"/>
        </w:rPr>
      </w:pPr>
      <w:r w:rsidRPr="0098622D">
        <w:rPr>
          <w:sz w:val="20"/>
          <w:szCs w:val="20"/>
          <w:lang w:val="id-ID"/>
        </w:rPr>
        <w:t>Contributions of PHBM towards Fo</w:t>
      </w:r>
      <w:r w:rsidR="00CA0C2F" w:rsidRPr="0098622D">
        <w:rPr>
          <w:sz w:val="20"/>
          <w:szCs w:val="20"/>
          <w:lang w:val="id-ID"/>
        </w:rPr>
        <w:t>rest Area Changes in Forest Man</w:t>
      </w:r>
      <w:r w:rsidRPr="0098622D">
        <w:rPr>
          <w:sz w:val="20"/>
          <w:szCs w:val="20"/>
          <w:lang w:val="id-ID"/>
        </w:rPr>
        <w:t>agement Unit of</w:t>
      </w:r>
      <w:r w:rsidR="00A25DC7" w:rsidRPr="0098622D">
        <w:rPr>
          <w:sz w:val="20"/>
          <w:szCs w:val="20"/>
          <w:lang w:val="id-ID"/>
        </w:rPr>
        <w:t xml:space="preserve"> </w:t>
      </w:r>
      <w:r w:rsidRPr="0098622D">
        <w:rPr>
          <w:sz w:val="20"/>
          <w:szCs w:val="20"/>
          <w:lang w:val="id-ID"/>
        </w:rPr>
        <w:t>Ngawi, East Java</w:t>
      </w:r>
    </w:p>
    <w:p w:rsidR="00315074" w:rsidRPr="0098622D" w:rsidRDefault="005E00A2" w:rsidP="005D16B3">
      <w:pPr>
        <w:ind w:firstLine="0"/>
        <w:jc w:val="center"/>
        <w:rPr>
          <w:sz w:val="20"/>
          <w:szCs w:val="20"/>
          <w:vertAlign w:val="superscript"/>
          <w:lang w:val="id-ID"/>
        </w:rPr>
      </w:pPr>
      <w:r w:rsidRPr="0098622D">
        <w:rPr>
          <w:sz w:val="20"/>
          <w:szCs w:val="20"/>
          <w:lang w:val="id-ID"/>
        </w:rPr>
        <w:t>Mardiana Wachyuni</w:t>
      </w:r>
      <w:r w:rsidR="00EB5CF4" w:rsidRPr="0098622D">
        <w:rPr>
          <w:sz w:val="20"/>
          <w:szCs w:val="20"/>
          <w:vertAlign w:val="superscript"/>
        </w:rPr>
        <w:t>a</w:t>
      </w:r>
      <w:r w:rsidR="00315074" w:rsidRPr="0098622D">
        <w:rPr>
          <w:sz w:val="20"/>
          <w:szCs w:val="20"/>
        </w:rPr>
        <w:t>, Lilik Budi</w:t>
      </w:r>
      <w:r w:rsidR="00FE7348" w:rsidRPr="0098622D">
        <w:rPr>
          <w:sz w:val="20"/>
          <w:szCs w:val="20"/>
        </w:rPr>
        <w:t xml:space="preserve"> Prasetyo</w:t>
      </w:r>
      <w:r w:rsidR="00EB5CF4" w:rsidRPr="0098622D">
        <w:rPr>
          <w:sz w:val="20"/>
          <w:szCs w:val="20"/>
          <w:vertAlign w:val="superscript"/>
        </w:rPr>
        <w:t>b</w:t>
      </w:r>
      <w:r w:rsidR="00EB5CF4" w:rsidRPr="0098622D">
        <w:rPr>
          <w:sz w:val="20"/>
          <w:szCs w:val="20"/>
        </w:rPr>
        <w:t>,</w:t>
      </w:r>
      <w:r w:rsidR="00315074" w:rsidRPr="0098622D">
        <w:rPr>
          <w:sz w:val="20"/>
          <w:szCs w:val="20"/>
        </w:rPr>
        <w:t xml:space="preserve"> </w:t>
      </w:r>
      <w:r w:rsidRPr="0098622D">
        <w:rPr>
          <w:sz w:val="20"/>
          <w:szCs w:val="20"/>
          <w:lang w:val="id-ID"/>
        </w:rPr>
        <w:t>Rinekso Soekmadi</w:t>
      </w:r>
      <w:r w:rsidR="00CC4E39" w:rsidRPr="0098622D">
        <w:rPr>
          <w:sz w:val="20"/>
          <w:szCs w:val="20"/>
          <w:vertAlign w:val="superscript"/>
          <w:lang w:val="id-ID"/>
        </w:rPr>
        <w:t>b</w:t>
      </w:r>
    </w:p>
    <w:p w:rsidR="00315074" w:rsidRPr="0098622D" w:rsidRDefault="00315074" w:rsidP="005D16B3">
      <w:pPr>
        <w:ind w:firstLine="0"/>
        <w:jc w:val="center"/>
        <w:rPr>
          <w:sz w:val="20"/>
          <w:szCs w:val="20"/>
        </w:rPr>
      </w:pPr>
    </w:p>
    <w:p w:rsidR="00E05793" w:rsidRPr="0098622D" w:rsidRDefault="00EB5CF4" w:rsidP="00647409">
      <w:pPr>
        <w:ind w:firstLine="0"/>
        <w:rPr>
          <w:i/>
          <w:sz w:val="20"/>
          <w:szCs w:val="20"/>
        </w:rPr>
      </w:pPr>
      <w:proofErr w:type="gramStart"/>
      <w:r w:rsidRPr="0098622D">
        <w:rPr>
          <w:i/>
          <w:sz w:val="20"/>
          <w:szCs w:val="20"/>
          <w:vertAlign w:val="superscript"/>
        </w:rPr>
        <w:t>a</w:t>
      </w:r>
      <w:r w:rsidR="007270AD" w:rsidRPr="0098622D">
        <w:rPr>
          <w:i/>
          <w:sz w:val="20"/>
          <w:szCs w:val="20"/>
        </w:rPr>
        <w:t>Program</w:t>
      </w:r>
      <w:proofErr w:type="gramEnd"/>
      <w:r w:rsidR="007270AD" w:rsidRPr="0098622D">
        <w:rPr>
          <w:i/>
          <w:sz w:val="20"/>
          <w:szCs w:val="20"/>
        </w:rPr>
        <w:t xml:space="preserve"> Studi Pengelolaan Sumber Daya Alam dan Lingkungan, Institut Pertanian Bogor, Indonesia</w:t>
      </w:r>
    </w:p>
    <w:p w:rsidR="007270AD" w:rsidRPr="0098622D" w:rsidRDefault="00EB5CF4" w:rsidP="00647409">
      <w:pPr>
        <w:ind w:firstLine="0"/>
        <w:rPr>
          <w:i/>
          <w:sz w:val="20"/>
          <w:szCs w:val="20"/>
        </w:rPr>
      </w:pPr>
      <w:r w:rsidRPr="0098622D">
        <w:rPr>
          <w:i/>
          <w:sz w:val="20"/>
          <w:szCs w:val="20"/>
          <w:vertAlign w:val="superscript"/>
        </w:rPr>
        <w:t>b</w:t>
      </w:r>
      <w:r w:rsidR="002A174A" w:rsidRPr="0098622D">
        <w:rPr>
          <w:i/>
          <w:sz w:val="20"/>
          <w:szCs w:val="20"/>
        </w:rPr>
        <w:t>Departemen Konservasi Sumber Daya</w:t>
      </w:r>
      <w:r w:rsidR="00EB3E34" w:rsidRPr="0098622D">
        <w:rPr>
          <w:i/>
          <w:sz w:val="20"/>
          <w:szCs w:val="20"/>
        </w:rPr>
        <w:t xml:space="preserve"> </w:t>
      </w:r>
      <w:r w:rsidR="002A174A" w:rsidRPr="0098622D">
        <w:rPr>
          <w:i/>
          <w:sz w:val="20"/>
          <w:szCs w:val="20"/>
        </w:rPr>
        <w:t xml:space="preserve">Hutan dan Ekowisata, Fakultas Kehutanan, Institut Pertanian Bogor, </w:t>
      </w:r>
      <w:r w:rsidR="00AD55ED" w:rsidRPr="0098622D">
        <w:rPr>
          <w:i/>
          <w:iCs/>
          <w:sz w:val="20"/>
          <w:szCs w:val="20"/>
        </w:rPr>
        <w:t>Kampus IPB Darmaga, Bogor 16680</w:t>
      </w:r>
    </w:p>
    <w:p w:rsidR="007270AD" w:rsidRPr="0098622D" w:rsidRDefault="007270AD" w:rsidP="00647409">
      <w:pPr>
        <w:ind w:firstLine="0"/>
        <w:rPr>
          <w:sz w:val="20"/>
          <w:szCs w:val="20"/>
        </w:rPr>
      </w:pPr>
    </w:p>
    <w:p w:rsidR="00BE7880" w:rsidRPr="0098622D" w:rsidRDefault="00AD55ED" w:rsidP="004C1C77">
      <w:pPr>
        <w:ind w:firstLine="0"/>
        <w:rPr>
          <w:sz w:val="20"/>
          <w:szCs w:val="20"/>
          <w:lang w:val="id-ID"/>
        </w:rPr>
      </w:pPr>
      <w:r w:rsidRPr="0098622D">
        <w:rPr>
          <w:b/>
          <w:i/>
          <w:sz w:val="20"/>
          <w:szCs w:val="20"/>
        </w:rPr>
        <w:t xml:space="preserve">ABSTRACT. </w:t>
      </w:r>
      <w:r w:rsidR="00A25DC7" w:rsidRPr="0098622D">
        <w:rPr>
          <w:rStyle w:val="longtext1"/>
          <w:sz w:val="20"/>
          <w:szCs w:val="20"/>
          <w:shd w:val="clear" w:color="auto" w:fill="FFFFFF"/>
        </w:rPr>
        <w:t xml:space="preserve">In Indonesia, production forests located in Java Island is managed by State Forestry Corporation (Perhutani). Since 2001, Perhutani has been implementing Management of Forest </w:t>
      </w:r>
      <w:r w:rsidR="00E40438" w:rsidRPr="0098622D">
        <w:rPr>
          <w:rStyle w:val="longtext1"/>
          <w:sz w:val="20"/>
          <w:szCs w:val="20"/>
          <w:shd w:val="clear" w:color="auto" w:fill="FFFFFF"/>
        </w:rPr>
        <w:t xml:space="preserve">Resources with Community </w:t>
      </w:r>
      <w:r w:rsidR="00E40438" w:rsidRPr="0098622D">
        <w:rPr>
          <w:rStyle w:val="longtext1"/>
          <w:sz w:val="20"/>
          <w:szCs w:val="20"/>
          <w:shd w:val="clear" w:color="auto" w:fill="FFFFFF"/>
          <w:lang w:val="id-ID"/>
        </w:rPr>
        <w:t>(</w:t>
      </w:r>
      <w:r w:rsidR="00A25DC7" w:rsidRPr="0098622D">
        <w:rPr>
          <w:rStyle w:val="longtext1"/>
          <w:sz w:val="20"/>
          <w:szCs w:val="20"/>
          <w:shd w:val="clear" w:color="auto" w:fill="FFFFFF"/>
        </w:rPr>
        <w:t>PHBM)</w:t>
      </w:r>
      <w:r w:rsidR="00CA0C2F" w:rsidRPr="0098622D">
        <w:rPr>
          <w:rStyle w:val="longtext1"/>
          <w:sz w:val="20"/>
          <w:szCs w:val="20"/>
          <w:shd w:val="clear" w:color="auto" w:fill="FFFFFF"/>
          <w:lang w:val="id-ID"/>
        </w:rPr>
        <w:t>.</w:t>
      </w:r>
      <w:r w:rsidR="00A25DC7" w:rsidRPr="0098622D">
        <w:rPr>
          <w:rStyle w:val="longtext1"/>
          <w:sz w:val="20"/>
          <w:szCs w:val="20"/>
          <w:shd w:val="clear" w:color="auto" w:fill="FFFFFF"/>
          <w:lang w:val="id-ID"/>
        </w:rPr>
        <w:t xml:space="preserve"> </w:t>
      </w:r>
      <w:r w:rsidR="00CA0C2F" w:rsidRPr="0098622D">
        <w:rPr>
          <w:rStyle w:val="longtext1"/>
          <w:sz w:val="20"/>
          <w:szCs w:val="20"/>
          <w:shd w:val="clear" w:color="auto" w:fill="FFFFFF"/>
        </w:rPr>
        <w:t>The expected of PHBM is to increase community participation in managing the forest which will directly reduce forest loss and degradation</w:t>
      </w:r>
      <w:r w:rsidR="00AD132A" w:rsidRPr="0098622D">
        <w:rPr>
          <w:sz w:val="20"/>
          <w:szCs w:val="20"/>
        </w:rPr>
        <w:t xml:space="preserve">. This study aimed </w:t>
      </w:r>
      <w:r w:rsidR="00FB53F9">
        <w:rPr>
          <w:sz w:val="20"/>
          <w:szCs w:val="20"/>
          <w:lang w:val="id-ID"/>
        </w:rPr>
        <w:t>at analyzing</w:t>
      </w:r>
      <w:r w:rsidR="00CA0C2F" w:rsidRPr="0098622D">
        <w:rPr>
          <w:sz w:val="20"/>
          <w:szCs w:val="20"/>
          <w:lang w:val="id-ID"/>
        </w:rPr>
        <w:t xml:space="preserve"> contribution of PHBM towards </w:t>
      </w:r>
      <w:r w:rsidR="008F297F" w:rsidRPr="0098622D">
        <w:rPr>
          <w:sz w:val="20"/>
          <w:szCs w:val="20"/>
          <w:lang w:val="id-ID"/>
        </w:rPr>
        <w:t>forest area changes</w:t>
      </w:r>
      <w:r w:rsidR="00CA0C2F" w:rsidRPr="0098622D">
        <w:rPr>
          <w:sz w:val="20"/>
          <w:szCs w:val="20"/>
          <w:lang w:val="id-ID"/>
        </w:rPr>
        <w:t xml:space="preserve"> in Forest Management Unit</w:t>
      </w:r>
      <w:r w:rsidR="00A90FBE" w:rsidRPr="0098622D">
        <w:rPr>
          <w:sz w:val="20"/>
          <w:szCs w:val="20"/>
          <w:lang w:val="id-ID"/>
        </w:rPr>
        <w:t xml:space="preserve"> (KPH)</w:t>
      </w:r>
      <w:r w:rsidR="00CA0C2F" w:rsidRPr="0098622D">
        <w:rPr>
          <w:sz w:val="20"/>
          <w:szCs w:val="20"/>
          <w:lang w:val="id-ID"/>
        </w:rPr>
        <w:t xml:space="preserve"> of Ngawi, East Java</w:t>
      </w:r>
      <w:r w:rsidR="00BE7880" w:rsidRPr="0098622D">
        <w:rPr>
          <w:sz w:val="20"/>
          <w:szCs w:val="20"/>
          <w:lang w:val="id-ID"/>
        </w:rPr>
        <w:t>.</w:t>
      </w:r>
      <w:r w:rsidR="00BE7880" w:rsidRPr="0098622D">
        <w:rPr>
          <w:sz w:val="20"/>
          <w:szCs w:val="20"/>
        </w:rPr>
        <w:t xml:space="preserve"> </w:t>
      </w:r>
      <w:r w:rsidR="00FB53F9">
        <w:rPr>
          <w:sz w:val="20"/>
          <w:szCs w:val="20"/>
          <w:lang w:val="id-ID"/>
        </w:rPr>
        <w:t>L</w:t>
      </w:r>
      <w:r w:rsidR="00BE7880" w:rsidRPr="0098622D">
        <w:rPr>
          <w:sz w:val="20"/>
          <w:szCs w:val="20"/>
          <w:lang w:val="id-ID"/>
        </w:rPr>
        <w:t xml:space="preserve">and-cover changes </w:t>
      </w:r>
      <w:r w:rsidR="00FB53F9">
        <w:rPr>
          <w:sz w:val="20"/>
          <w:szCs w:val="20"/>
          <w:lang w:val="id-ID"/>
        </w:rPr>
        <w:t xml:space="preserve">during </w:t>
      </w:r>
      <w:r w:rsidR="00BE7880" w:rsidRPr="0098622D">
        <w:rPr>
          <w:sz w:val="20"/>
          <w:szCs w:val="20"/>
          <w:lang w:val="id-ID"/>
        </w:rPr>
        <w:t>1997, 2</w:t>
      </w:r>
      <w:r w:rsidR="008F297F" w:rsidRPr="0098622D">
        <w:rPr>
          <w:sz w:val="20"/>
          <w:szCs w:val="20"/>
          <w:lang w:val="id-ID"/>
        </w:rPr>
        <w:t>001, and 2015 of Ngawi District</w:t>
      </w:r>
      <w:r w:rsidR="00FB53F9">
        <w:rPr>
          <w:sz w:val="20"/>
          <w:szCs w:val="20"/>
          <w:lang w:val="id-ID"/>
        </w:rPr>
        <w:t xml:space="preserve"> were analyzed by employing remote sensing and GIS technique</w:t>
      </w:r>
      <w:r w:rsidR="00AD132A" w:rsidRPr="0098622D">
        <w:rPr>
          <w:rFonts w:hint="eastAsia"/>
          <w:sz w:val="20"/>
          <w:szCs w:val="20"/>
        </w:rPr>
        <w:t>.</w:t>
      </w:r>
      <w:r w:rsidR="004C1C77" w:rsidRPr="0098622D">
        <w:rPr>
          <w:rFonts w:hint="eastAsia"/>
          <w:sz w:val="20"/>
          <w:szCs w:val="20"/>
        </w:rPr>
        <w:t xml:space="preserve"> </w:t>
      </w:r>
      <w:r w:rsidR="00AD132A" w:rsidRPr="0098622D">
        <w:rPr>
          <w:sz w:val="20"/>
          <w:szCs w:val="20"/>
        </w:rPr>
        <w:t>The result showed that</w:t>
      </w:r>
      <w:r w:rsidR="00090263" w:rsidRPr="0098622D">
        <w:rPr>
          <w:sz w:val="20"/>
          <w:szCs w:val="20"/>
          <w:lang w:val="id-ID"/>
        </w:rPr>
        <w:t xml:space="preserve"> forest cover area decreased dramatically between 1997 and 200</w:t>
      </w:r>
      <w:r w:rsidR="008F297F" w:rsidRPr="0098622D">
        <w:rPr>
          <w:sz w:val="20"/>
          <w:szCs w:val="20"/>
          <w:lang w:val="id-ID"/>
        </w:rPr>
        <w:t>1, by as much as 8.837,97 Ha (6</w:t>
      </w:r>
      <w:proofErr w:type="gramStart"/>
      <w:r w:rsidR="0022175A" w:rsidRPr="0098622D">
        <w:rPr>
          <w:sz w:val="20"/>
          <w:szCs w:val="20"/>
          <w:lang w:val="id-ID"/>
        </w:rPr>
        <w:t>,35</w:t>
      </w:r>
      <w:proofErr w:type="gramEnd"/>
      <w:r w:rsidR="008F297F" w:rsidRPr="0098622D">
        <w:rPr>
          <w:sz w:val="20"/>
          <w:szCs w:val="20"/>
          <w:lang w:val="id-ID"/>
        </w:rPr>
        <w:t>%</w:t>
      </w:r>
      <w:r w:rsidR="00090263" w:rsidRPr="0098622D">
        <w:rPr>
          <w:sz w:val="20"/>
          <w:szCs w:val="20"/>
          <w:lang w:val="id-ID"/>
        </w:rPr>
        <w:t xml:space="preserve">). </w:t>
      </w:r>
      <w:r w:rsidR="00427342" w:rsidRPr="0098622D">
        <w:rPr>
          <w:sz w:val="20"/>
          <w:szCs w:val="20"/>
          <w:lang w:val="id-ID"/>
        </w:rPr>
        <w:t>This is happens because in 1997/1998 Indonesia faced</w:t>
      </w:r>
      <w:r w:rsidR="008F297F" w:rsidRPr="0098622D">
        <w:rPr>
          <w:sz w:val="20"/>
          <w:szCs w:val="20"/>
          <w:lang w:val="id-ID"/>
        </w:rPr>
        <w:t xml:space="preserve"> an</w:t>
      </w:r>
      <w:r w:rsidR="00427342" w:rsidRPr="0098622D">
        <w:rPr>
          <w:sz w:val="20"/>
          <w:szCs w:val="20"/>
          <w:lang w:val="id-ID"/>
        </w:rPr>
        <w:t xml:space="preserve"> economic crisis</w:t>
      </w:r>
      <w:r w:rsidR="00B07D25" w:rsidRPr="0098622D">
        <w:rPr>
          <w:sz w:val="20"/>
          <w:szCs w:val="20"/>
          <w:lang w:val="id-ID"/>
        </w:rPr>
        <w:t>. The economic crisis</w:t>
      </w:r>
      <w:r w:rsidR="00E40438" w:rsidRPr="0098622D">
        <w:rPr>
          <w:sz w:val="20"/>
          <w:szCs w:val="20"/>
          <w:lang w:val="id-ID"/>
        </w:rPr>
        <w:t xml:space="preserve"> is</w:t>
      </w:r>
      <w:r w:rsidR="001B0049" w:rsidRPr="0098622D">
        <w:rPr>
          <w:sz w:val="20"/>
          <w:szCs w:val="20"/>
          <w:lang w:val="id-ID"/>
        </w:rPr>
        <w:t xml:space="preserve"> cause</w:t>
      </w:r>
      <w:r w:rsidR="00630B70" w:rsidRPr="0098622D">
        <w:rPr>
          <w:sz w:val="20"/>
          <w:szCs w:val="20"/>
          <w:lang w:val="id-ID"/>
        </w:rPr>
        <w:t xml:space="preserve"> of illegal logging on teak stands in Perhutani area. However, forest cover area increased between </w:t>
      </w:r>
      <w:r w:rsidR="00EA0B7B" w:rsidRPr="0098622D">
        <w:rPr>
          <w:sz w:val="20"/>
          <w:szCs w:val="20"/>
          <w:lang w:val="id-ID"/>
        </w:rPr>
        <w:t xml:space="preserve">2001 </w:t>
      </w:r>
      <w:r w:rsidR="00630B70" w:rsidRPr="0098622D">
        <w:rPr>
          <w:sz w:val="20"/>
          <w:szCs w:val="20"/>
          <w:lang w:val="id-ID"/>
        </w:rPr>
        <w:t>and 2015, by as much as 6.297,39 Ha (4,52%). This is happened because in 2001 P</w:t>
      </w:r>
      <w:r w:rsidR="00EA0B7B" w:rsidRPr="0098622D">
        <w:rPr>
          <w:sz w:val="20"/>
          <w:szCs w:val="20"/>
          <w:lang w:val="id-ID"/>
        </w:rPr>
        <w:t>erhutani started to implementing PHBM. In this PHBM, Perhutani collaborate with forest villagers and orther parties to carry out forest management activities together. The existence of PHBM in KPH Ngawi has managed to reduce forest resource conflict between Perhutani and villagers around the forest.</w:t>
      </w:r>
    </w:p>
    <w:p w:rsidR="00AD132A" w:rsidRPr="0098622D" w:rsidRDefault="00AD132A" w:rsidP="00AD132A">
      <w:pPr>
        <w:autoSpaceDE w:val="0"/>
        <w:autoSpaceDN w:val="0"/>
        <w:adjustRightInd w:val="0"/>
        <w:ind w:firstLine="0"/>
        <w:jc w:val="left"/>
        <w:rPr>
          <w:i/>
          <w:lang w:val="id-ID"/>
        </w:rPr>
      </w:pPr>
      <w:r w:rsidRPr="0098622D">
        <w:rPr>
          <w:sz w:val="20"/>
          <w:szCs w:val="20"/>
        </w:rPr>
        <w:t xml:space="preserve">Keywords: </w:t>
      </w:r>
      <w:r w:rsidR="00EA0B7B" w:rsidRPr="0098622D">
        <w:rPr>
          <w:sz w:val="20"/>
          <w:szCs w:val="20"/>
          <w:lang w:val="id-ID"/>
        </w:rPr>
        <w:t>Contribution</w:t>
      </w:r>
      <w:r w:rsidRPr="0098622D">
        <w:rPr>
          <w:sz w:val="20"/>
          <w:szCs w:val="20"/>
        </w:rPr>
        <w:t xml:space="preserve">, </w:t>
      </w:r>
      <w:r w:rsidR="00407E2B" w:rsidRPr="0098622D">
        <w:rPr>
          <w:sz w:val="20"/>
          <w:szCs w:val="20"/>
          <w:lang w:val="id-ID"/>
        </w:rPr>
        <w:t>PHBM</w:t>
      </w:r>
      <w:r w:rsidRPr="0098622D">
        <w:rPr>
          <w:sz w:val="20"/>
          <w:szCs w:val="20"/>
        </w:rPr>
        <w:t xml:space="preserve">, </w:t>
      </w:r>
      <w:r w:rsidR="00407E2B" w:rsidRPr="0098622D">
        <w:rPr>
          <w:sz w:val="20"/>
          <w:szCs w:val="20"/>
          <w:lang w:val="id-ID"/>
        </w:rPr>
        <w:t xml:space="preserve">Forest </w:t>
      </w:r>
      <w:r w:rsidR="00A90FBE" w:rsidRPr="0098622D">
        <w:rPr>
          <w:sz w:val="20"/>
          <w:szCs w:val="20"/>
          <w:lang w:val="id-ID"/>
        </w:rPr>
        <w:t>area changes</w:t>
      </w:r>
    </w:p>
    <w:p w:rsidR="00A25DC7" w:rsidRPr="0098622D" w:rsidRDefault="00A25DC7" w:rsidP="00AD132A">
      <w:pPr>
        <w:ind w:firstLine="0"/>
        <w:rPr>
          <w:b/>
          <w:sz w:val="20"/>
          <w:szCs w:val="20"/>
          <w:lang w:val="id-ID"/>
        </w:rPr>
        <w:sectPr w:rsidR="00A25DC7" w:rsidRPr="0098622D" w:rsidSect="00687190">
          <w:footerReference w:type="default" r:id="rId9"/>
          <w:pgSz w:w="11906" w:h="16838"/>
          <w:pgMar w:top="1440" w:right="1440" w:bottom="1440" w:left="1440" w:header="708" w:footer="708" w:gutter="0"/>
          <w:cols w:space="708"/>
          <w:docGrid w:linePitch="360"/>
        </w:sectPr>
      </w:pPr>
    </w:p>
    <w:p w:rsidR="00FB427B" w:rsidRPr="0098622D" w:rsidRDefault="00FB427B" w:rsidP="00AD132A">
      <w:pPr>
        <w:spacing w:before="120"/>
        <w:ind w:firstLine="0"/>
        <w:jc w:val="center"/>
        <w:rPr>
          <w:b/>
          <w:sz w:val="20"/>
          <w:szCs w:val="20"/>
        </w:rPr>
      </w:pPr>
      <w:r w:rsidRPr="0098622D">
        <w:rPr>
          <w:b/>
          <w:sz w:val="20"/>
          <w:szCs w:val="20"/>
        </w:rPr>
        <w:lastRenderedPageBreak/>
        <w:t>PENDAHULUAN</w:t>
      </w:r>
    </w:p>
    <w:p w:rsidR="00EE678C" w:rsidRPr="0098622D" w:rsidRDefault="00EE678C" w:rsidP="00EE678C">
      <w:pPr>
        <w:rPr>
          <w:sz w:val="20"/>
          <w:szCs w:val="20"/>
          <w:lang w:val="id-ID"/>
        </w:rPr>
      </w:pPr>
      <w:r w:rsidRPr="0098622D">
        <w:rPr>
          <w:sz w:val="20"/>
          <w:szCs w:val="20"/>
          <w:lang w:val="id-ID"/>
        </w:rPr>
        <w:t xml:space="preserve">Pada tahun 2001, Perum Perhutani melakukan perubahan terhadap sistem pengelolaan sumberdaya hutan dengan menerapkan Pengelolaan Hutan Bersama Masyarakat (PHBM). Adapun tujuan dari PHBM yaitu untuk meningkatkan partisipasi masyarakat dalam pengelolaan hutan serta mengurangi deforestasi. PHBM itu sendiri merupakan suatu sistem pengelolaan sumberdaya hutan yang dilakukan bersama oleh Perum Perhutani dan masyarakat desa hutan dan atau oleh Perum Perhutani dan masyarakat desa hutan dengan pihak yang berkepentingan (stakeholder) dengan jiwa berbagi sehingga kepentingan bersama untuk mencapai keberlanjutan fungsi dan manfaat sumber daya hutan dapat diwujudkan secara optimal dan proporsional. </w:t>
      </w:r>
    </w:p>
    <w:p w:rsidR="001A30DD" w:rsidRPr="0098622D" w:rsidRDefault="00EE678C" w:rsidP="00EE678C">
      <w:pPr>
        <w:rPr>
          <w:sz w:val="20"/>
          <w:szCs w:val="20"/>
          <w:lang w:val="id-ID"/>
        </w:rPr>
      </w:pPr>
      <w:r w:rsidRPr="0098622D">
        <w:rPr>
          <w:sz w:val="20"/>
          <w:szCs w:val="20"/>
          <w:lang w:val="id-ID"/>
        </w:rPr>
        <w:t>Melalui PHBM ini, Perhutani bekerjasama dengan masyarakat desa hutan dan pihak-pihak lainnya untuk melaksanakan kegiatan pengelolaan hutan bersama. Sejak tahun 2001, tidak kurang dari 5.386 desa hutan di pulau Jawa dan Madura berada di sekitar kawasan hutan Perhutani. Sejak tahun 2001 sampai tahun 2012, Perhutani mencatat 5</w:t>
      </w:r>
      <w:r w:rsidR="00E5749D" w:rsidRPr="0098622D">
        <w:rPr>
          <w:sz w:val="20"/>
          <w:szCs w:val="20"/>
          <w:lang w:val="id-ID"/>
        </w:rPr>
        <w:t>.278 desa hutan atau sekitar 97</w:t>
      </w:r>
      <w:r w:rsidRPr="0098622D">
        <w:rPr>
          <w:sz w:val="20"/>
          <w:szCs w:val="20"/>
          <w:lang w:val="id-ID"/>
        </w:rPr>
        <w:t>% dari total desa hutan di Pulau Jawa dan Madura bekerjasama melalui program PHBM. Luas hutan yang dikerjasamakan menjadi hutan pangkuan desa mencapai 2.216.225 Ha, tergabung dalam 5.278 Lembaga Masyarakat Desa Hutan dan 995 Koperasi Desa Hutan (Perum Perhutani 2014).</w:t>
      </w:r>
      <w:r w:rsidR="00CC4E39" w:rsidRPr="0098622D">
        <w:rPr>
          <w:sz w:val="20"/>
          <w:szCs w:val="20"/>
          <w:lang w:val="id-ID"/>
        </w:rPr>
        <w:t xml:space="preserve"> </w:t>
      </w:r>
    </w:p>
    <w:p w:rsidR="00A90A26" w:rsidRPr="0098622D" w:rsidRDefault="00CC4E39" w:rsidP="00EE678C">
      <w:pPr>
        <w:rPr>
          <w:sz w:val="20"/>
          <w:szCs w:val="20"/>
          <w:lang w:val="id-ID"/>
        </w:rPr>
      </w:pPr>
      <w:r w:rsidRPr="0098622D">
        <w:rPr>
          <w:sz w:val="20"/>
          <w:szCs w:val="20"/>
          <w:lang w:val="id-ID"/>
        </w:rPr>
        <w:t xml:space="preserve">KPH Ngawi merupakan salah satu KPH yang termasuk dalam wilayah kerja Divisi Regional Provinsi Jawa Timur. Berdasarkan data dari Perum Perhutani Unit II Jawa Timur (2012) dan data Statistik KPH Ngawi (2007-2011), KPH Ngawi merupakan salah satu KPH yang memiliki kelas umur jati yang lengkap dan KPH Ngawi memiliki daerah penanaman jati terluas, dengan luas wilayah 32.683 ha (11,6%). Begitu pula dengan hasil penelitian Wahyu (2012), menyebutkan bahwa KPH Ngawi merupakan KPH terluas di Jawa Timur </w:t>
      </w:r>
      <w:r w:rsidR="00EE678C" w:rsidRPr="0098622D">
        <w:rPr>
          <w:sz w:val="20"/>
          <w:szCs w:val="20"/>
          <w:lang w:val="id-ID"/>
        </w:rPr>
        <w:t>dengan luas total 45.849,27 ha. Namun disamping itu,</w:t>
      </w:r>
      <w:r w:rsidR="000C6196" w:rsidRPr="0098622D">
        <w:rPr>
          <w:sz w:val="20"/>
          <w:szCs w:val="20"/>
          <w:lang w:val="id-ID"/>
        </w:rPr>
        <w:t xml:space="preserve"> KPH Ngawi merupakan daerah dengan tingkat </w:t>
      </w:r>
      <w:r w:rsidR="000C6196" w:rsidRPr="0098622D">
        <w:rPr>
          <w:i/>
          <w:sz w:val="20"/>
          <w:szCs w:val="20"/>
          <w:lang w:val="id-ID"/>
        </w:rPr>
        <w:t>illegal cutting</w:t>
      </w:r>
      <w:r w:rsidR="000C6196" w:rsidRPr="0098622D">
        <w:rPr>
          <w:sz w:val="20"/>
          <w:szCs w:val="20"/>
          <w:lang w:val="id-ID"/>
        </w:rPr>
        <w:t xml:space="preserve"> tertinggi, dimana data Wahyu (2012) menyebutkan bahwa terjadi 1.800 </w:t>
      </w:r>
      <w:r w:rsidR="000C6196" w:rsidRPr="0098622D">
        <w:rPr>
          <w:i/>
          <w:sz w:val="20"/>
          <w:szCs w:val="20"/>
          <w:lang w:val="id-ID"/>
        </w:rPr>
        <w:t>illegal cutting</w:t>
      </w:r>
      <w:r w:rsidR="000C6196" w:rsidRPr="0098622D">
        <w:rPr>
          <w:sz w:val="20"/>
          <w:szCs w:val="20"/>
          <w:lang w:val="id-ID"/>
        </w:rPr>
        <w:t xml:space="preserve"> pohon jati. Tingginya tingkat illegal cutting ini didukung oleh faktor geografis Kabupaten Ngawi yang lokasinya dilalui langsung oleh Bengawan Solo. Dimana Bengawan Solo ini merupakan jalur yang sering digunakan sebagai salah satu jalur lalu lintas untuk pengangkutan kayu. Selain itu Kabupaten Ngawi merupakan jalur penghubung antara Jawa Tengah dan Jawa Timur. </w:t>
      </w:r>
    </w:p>
    <w:p w:rsidR="00A90A26" w:rsidRPr="0098622D" w:rsidRDefault="00A90A26" w:rsidP="00007888">
      <w:pPr>
        <w:rPr>
          <w:sz w:val="20"/>
          <w:szCs w:val="20"/>
          <w:lang w:val="id-ID" w:eastAsia="id-ID"/>
        </w:rPr>
      </w:pPr>
      <w:r w:rsidRPr="0098622D">
        <w:rPr>
          <w:sz w:val="20"/>
          <w:szCs w:val="20"/>
          <w:lang w:val="id-ID" w:eastAsia="id-ID"/>
        </w:rPr>
        <w:t>Untuk menanggulangi/mengurangi tekanan terhadap sumberdaya hutan, diperlukan adanya peng</w:t>
      </w:r>
      <w:r w:rsidR="002E39DF">
        <w:rPr>
          <w:sz w:val="20"/>
          <w:szCs w:val="20"/>
          <w:lang w:val="id-ID" w:eastAsia="id-ID"/>
        </w:rPr>
        <w:t>e</w:t>
      </w:r>
      <w:r w:rsidRPr="0098622D">
        <w:rPr>
          <w:sz w:val="20"/>
          <w:szCs w:val="20"/>
          <w:lang w:val="id-ID" w:eastAsia="id-ID"/>
        </w:rPr>
        <w:t xml:space="preserve">lolaan hutan yang melibatkan pihak-pihak yang berkepentingan terhadap hutan, dalam hal ini diperlukan adanya pengelolaan hutan bersama antara pemerintah dan masyarakat desa sekitar hutan. Pengelolaan hutan yang dilakukan bersama ini, diharapkan dapat memenuhi tiga aspek manfaat hutan, yaitu aspek manfaat sosial, aspek manfaat ekonomi, dan aspek manfaat ekologi. Khususnya di wilayah kerja Perum Perhutani, pemenuhan ketiga aspek manfaat hutan tersebut sekiranya dapat dicapai melalui program PHBM. </w:t>
      </w:r>
      <w:r w:rsidRPr="0098622D">
        <w:rPr>
          <w:sz w:val="20"/>
          <w:szCs w:val="20"/>
          <w:lang w:val="id-ID"/>
        </w:rPr>
        <w:t>Melalui program PHBM yang diterapkan oleh Perum Perhutani mulai dari tahun 2001 menyebabkan lebih banyak campur tangan pengelolaan sumberdaya hutan oleh masyarakat yang tinggal di desa sekitar hutan.</w:t>
      </w:r>
      <w:r w:rsidRPr="0098622D">
        <w:rPr>
          <w:sz w:val="20"/>
          <w:szCs w:val="20"/>
          <w:lang w:val="id-ID" w:eastAsia="id-ID"/>
        </w:rPr>
        <w:t xml:space="preserve"> </w:t>
      </w:r>
      <w:r w:rsidR="00007888" w:rsidRPr="0098622D">
        <w:rPr>
          <w:sz w:val="20"/>
          <w:szCs w:val="20"/>
          <w:lang w:val="id-ID"/>
        </w:rPr>
        <w:t xml:space="preserve">Hasil dari penelitian Prasetyo, Damayanti dan Masuda (2012) di KPH Kuningan, Jawa Barat menunjukkan bahwa melalui program PHBM desa-desa yang ikut PHBM memiliki tingkat reforestasi (penambahan luas tutupan hutan) lebih tinggi dibanding dengan desa-desa yang tidak ikut PHBM. Meskipun dibawah tekanan populasi, reforestasi telah sukses terjadi di desa-desa PHBM, hal ini dikarenakan masyarakat sadar mengenai adanya keuntungan baik sekarang atau masa depan dari </w:t>
      </w:r>
      <w:r w:rsidR="00007888" w:rsidRPr="0098622D">
        <w:rPr>
          <w:sz w:val="20"/>
          <w:szCs w:val="20"/>
          <w:lang w:val="id-ID"/>
        </w:rPr>
        <w:lastRenderedPageBreak/>
        <w:t xml:space="preserve">PHBM. Dari hasil penelitian </w:t>
      </w:r>
      <w:r w:rsidR="002E39DF">
        <w:rPr>
          <w:sz w:val="20"/>
          <w:szCs w:val="20"/>
          <w:lang w:val="id-ID"/>
        </w:rPr>
        <w:t>tersebut</w:t>
      </w:r>
      <w:r w:rsidR="00007888" w:rsidRPr="0098622D">
        <w:rPr>
          <w:sz w:val="20"/>
          <w:szCs w:val="20"/>
          <w:lang w:val="id-ID"/>
        </w:rPr>
        <w:t xml:space="preserve">, disebutkan </w:t>
      </w:r>
      <w:r w:rsidR="002E39DF">
        <w:rPr>
          <w:sz w:val="20"/>
          <w:szCs w:val="20"/>
          <w:lang w:val="id-ID"/>
        </w:rPr>
        <w:t xml:space="preserve">juga </w:t>
      </w:r>
      <w:r w:rsidR="00007888" w:rsidRPr="0098622D">
        <w:rPr>
          <w:sz w:val="20"/>
          <w:szCs w:val="20"/>
          <w:lang w:val="id-ID"/>
        </w:rPr>
        <w:t>bahwa tutupan hutan di Kabupaten Kuningan mengalami peningkatan sebesar 0.67% pada rentang tahun 2002-2009.</w:t>
      </w:r>
      <w:r w:rsidR="00007888" w:rsidRPr="0098622D">
        <w:rPr>
          <w:sz w:val="20"/>
          <w:szCs w:val="20"/>
          <w:lang w:val="id-ID" w:eastAsia="id-ID"/>
        </w:rPr>
        <w:t xml:space="preserve"> </w:t>
      </w:r>
    </w:p>
    <w:p w:rsidR="00557417" w:rsidRPr="0098622D" w:rsidRDefault="00FB427B" w:rsidP="003F7D6B">
      <w:pPr>
        <w:tabs>
          <w:tab w:val="left" w:pos="0"/>
          <w:tab w:val="left" w:pos="567"/>
        </w:tabs>
        <w:ind w:firstLine="0"/>
        <w:rPr>
          <w:sz w:val="20"/>
          <w:szCs w:val="20"/>
          <w:lang w:val="id-ID"/>
        </w:rPr>
      </w:pPr>
      <w:r w:rsidRPr="0098622D">
        <w:rPr>
          <w:sz w:val="20"/>
          <w:szCs w:val="20"/>
        </w:rPr>
        <w:tab/>
      </w:r>
      <w:proofErr w:type="gramStart"/>
      <w:r w:rsidR="00557417" w:rsidRPr="0098622D">
        <w:rPr>
          <w:sz w:val="20"/>
          <w:szCs w:val="20"/>
        </w:rPr>
        <w:t xml:space="preserve">Adapun tujuan </w:t>
      </w:r>
      <w:r w:rsidR="000C6196" w:rsidRPr="0098622D">
        <w:rPr>
          <w:sz w:val="20"/>
          <w:szCs w:val="20"/>
        </w:rPr>
        <w:t>dari penelitian ini adalah</w:t>
      </w:r>
      <w:r w:rsidR="000C6196" w:rsidRPr="0098622D">
        <w:rPr>
          <w:sz w:val="20"/>
          <w:szCs w:val="20"/>
          <w:lang w:val="id-ID"/>
        </w:rPr>
        <w:t xml:space="preserve"> untuk </w:t>
      </w:r>
      <w:r w:rsidR="000C6196" w:rsidRPr="0098622D">
        <w:rPr>
          <w:sz w:val="20"/>
          <w:szCs w:val="20"/>
        </w:rPr>
        <w:t>menganalisis kontribusi PHBM terhadap perubahan luas hutan di KPH Ngawi, Jawa Timur</w:t>
      </w:r>
      <w:r w:rsidR="00623E36" w:rsidRPr="0098622D">
        <w:rPr>
          <w:sz w:val="20"/>
          <w:szCs w:val="20"/>
          <w:lang w:val="id-ID"/>
        </w:rPr>
        <w:t>.</w:t>
      </w:r>
      <w:proofErr w:type="gramEnd"/>
    </w:p>
    <w:p w:rsidR="00007B2E" w:rsidRPr="0098622D" w:rsidRDefault="00007B2E" w:rsidP="005D16B3">
      <w:pPr>
        <w:ind w:firstLine="0"/>
        <w:rPr>
          <w:sz w:val="20"/>
          <w:szCs w:val="20"/>
          <w:lang w:val="id-ID"/>
        </w:rPr>
        <w:sectPr w:rsidR="00007B2E" w:rsidRPr="0098622D" w:rsidSect="00687190">
          <w:type w:val="continuous"/>
          <w:pgSz w:w="11906" w:h="16838"/>
          <w:pgMar w:top="1440" w:right="1440" w:bottom="1440" w:left="1440" w:header="708" w:footer="708" w:gutter="0"/>
          <w:cols w:space="708"/>
          <w:docGrid w:linePitch="360"/>
        </w:sectPr>
      </w:pPr>
    </w:p>
    <w:p w:rsidR="00557417" w:rsidRPr="0098622D" w:rsidRDefault="00557417" w:rsidP="00F4631B">
      <w:pPr>
        <w:spacing w:before="120"/>
        <w:ind w:firstLine="0"/>
        <w:jc w:val="center"/>
        <w:rPr>
          <w:b/>
          <w:sz w:val="20"/>
          <w:szCs w:val="20"/>
        </w:rPr>
      </w:pPr>
      <w:r w:rsidRPr="0098622D">
        <w:rPr>
          <w:b/>
          <w:sz w:val="20"/>
          <w:szCs w:val="20"/>
        </w:rPr>
        <w:lastRenderedPageBreak/>
        <w:t>METODE</w:t>
      </w:r>
      <w:r w:rsidR="005D16B3" w:rsidRPr="0098622D">
        <w:rPr>
          <w:b/>
          <w:sz w:val="20"/>
          <w:szCs w:val="20"/>
        </w:rPr>
        <w:t xml:space="preserve"> PENELITIAN</w:t>
      </w:r>
    </w:p>
    <w:p w:rsidR="00557417" w:rsidRPr="0098622D" w:rsidRDefault="00557417" w:rsidP="005D16B3">
      <w:pPr>
        <w:ind w:firstLine="0"/>
        <w:jc w:val="center"/>
        <w:rPr>
          <w:b/>
          <w:sz w:val="20"/>
          <w:szCs w:val="20"/>
        </w:rPr>
      </w:pPr>
      <w:r w:rsidRPr="0098622D">
        <w:rPr>
          <w:b/>
          <w:sz w:val="20"/>
          <w:szCs w:val="20"/>
        </w:rPr>
        <w:t>Waktu dan Tempat</w:t>
      </w:r>
    </w:p>
    <w:p w:rsidR="002B0181" w:rsidRPr="0098622D" w:rsidRDefault="00557417" w:rsidP="00023694">
      <w:pPr>
        <w:rPr>
          <w:sz w:val="20"/>
          <w:szCs w:val="20"/>
          <w:lang w:val="id-ID"/>
        </w:rPr>
      </w:pPr>
      <w:proofErr w:type="gramStart"/>
      <w:r w:rsidRPr="0098622D">
        <w:rPr>
          <w:sz w:val="20"/>
          <w:szCs w:val="20"/>
        </w:rPr>
        <w:t xml:space="preserve">Penelitian dilaksanakan di wilayah Kabupaten </w:t>
      </w:r>
      <w:r w:rsidR="000C6196" w:rsidRPr="0098622D">
        <w:rPr>
          <w:sz w:val="20"/>
          <w:szCs w:val="20"/>
          <w:lang w:val="id-ID"/>
        </w:rPr>
        <w:t>Ngawi</w:t>
      </w:r>
      <w:r w:rsidRPr="0098622D">
        <w:rPr>
          <w:sz w:val="20"/>
          <w:szCs w:val="20"/>
        </w:rPr>
        <w:t xml:space="preserve">, Provinsi </w:t>
      </w:r>
      <w:r w:rsidR="000C6196" w:rsidRPr="0098622D">
        <w:rPr>
          <w:sz w:val="20"/>
          <w:szCs w:val="20"/>
          <w:lang w:val="id-ID"/>
        </w:rPr>
        <w:t>Jawa Timur</w:t>
      </w:r>
      <w:r w:rsidRPr="0098622D">
        <w:rPr>
          <w:sz w:val="20"/>
          <w:szCs w:val="20"/>
        </w:rPr>
        <w:t xml:space="preserve"> (</w:t>
      </w:r>
      <w:r w:rsidR="000C6196" w:rsidRPr="0098622D">
        <w:rPr>
          <w:sz w:val="20"/>
          <w:szCs w:val="20"/>
        </w:rPr>
        <w:t>7</w:t>
      </w:r>
      <w:r w:rsidR="000C6196" w:rsidRPr="0098622D">
        <w:rPr>
          <w:sz w:val="20"/>
          <w:szCs w:val="20"/>
          <w:vertAlign w:val="superscript"/>
        </w:rPr>
        <w:t>0</w:t>
      </w:r>
      <w:r w:rsidR="000C6196" w:rsidRPr="0098622D">
        <w:rPr>
          <w:sz w:val="20"/>
          <w:szCs w:val="20"/>
        </w:rPr>
        <w:t>21’- 7</w:t>
      </w:r>
      <w:r w:rsidR="000C6196" w:rsidRPr="0098622D">
        <w:rPr>
          <w:sz w:val="20"/>
          <w:szCs w:val="20"/>
          <w:vertAlign w:val="superscript"/>
        </w:rPr>
        <w:t>0</w:t>
      </w:r>
      <w:r w:rsidR="000C6196" w:rsidRPr="0098622D">
        <w:rPr>
          <w:sz w:val="20"/>
          <w:szCs w:val="20"/>
        </w:rPr>
        <w:t xml:space="preserve">31’ </w:t>
      </w:r>
      <w:r w:rsidR="000C6196" w:rsidRPr="0098622D">
        <w:rPr>
          <w:sz w:val="20"/>
          <w:szCs w:val="20"/>
          <w:lang w:val="id-ID"/>
        </w:rPr>
        <w:t>L</w:t>
      </w:r>
      <w:r w:rsidR="002B0181" w:rsidRPr="0098622D">
        <w:rPr>
          <w:sz w:val="20"/>
          <w:szCs w:val="20"/>
          <w:lang w:val="id-ID"/>
        </w:rPr>
        <w:t xml:space="preserve">intang </w:t>
      </w:r>
      <w:r w:rsidR="000C6196" w:rsidRPr="0098622D">
        <w:rPr>
          <w:sz w:val="20"/>
          <w:szCs w:val="20"/>
          <w:lang w:val="id-ID"/>
        </w:rPr>
        <w:t>S</w:t>
      </w:r>
      <w:r w:rsidR="002B0181" w:rsidRPr="0098622D">
        <w:rPr>
          <w:sz w:val="20"/>
          <w:szCs w:val="20"/>
          <w:lang w:val="id-ID"/>
        </w:rPr>
        <w:t>elatan</w:t>
      </w:r>
      <w:r w:rsidR="000C6196" w:rsidRPr="0098622D">
        <w:rPr>
          <w:sz w:val="20"/>
          <w:szCs w:val="20"/>
        </w:rPr>
        <w:t xml:space="preserve"> dan 110</w:t>
      </w:r>
      <w:r w:rsidR="000C6196" w:rsidRPr="0098622D">
        <w:rPr>
          <w:sz w:val="20"/>
          <w:szCs w:val="20"/>
          <w:vertAlign w:val="superscript"/>
        </w:rPr>
        <w:t>0</w:t>
      </w:r>
      <w:r w:rsidR="000C6196" w:rsidRPr="0098622D">
        <w:rPr>
          <w:sz w:val="20"/>
          <w:szCs w:val="20"/>
        </w:rPr>
        <w:t>10’-111</w:t>
      </w:r>
      <w:r w:rsidR="000C6196" w:rsidRPr="0098622D">
        <w:rPr>
          <w:sz w:val="20"/>
          <w:szCs w:val="20"/>
          <w:vertAlign w:val="superscript"/>
        </w:rPr>
        <w:t>0</w:t>
      </w:r>
      <w:r w:rsidR="000C6196" w:rsidRPr="0098622D">
        <w:rPr>
          <w:sz w:val="20"/>
          <w:szCs w:val="20"/>
        </w:rPr>
        <w:t xml:space="preserve">40’ </w:t>
      </w:r>
      <w:r w:rsidR="000C6196" w:rsidRPr="0098622D">
        <w:rPr>
          <w:sz w:val="20"/>
          <w:szCs w:val="20"/>
          <w:lang w:val="id-ID"/>
        </w:rPr>
        <w:t>B</w:t>
      </w:r>
      <w:r w:rsidR="002B0181" w:rsidRPr="0098622D">
        <w:rPr>
          <w:sz w:val="20"/>
          <w:szCs w:val="20"/>
          <w:lang w:val="id-ID"/>
        </w:rPr>
        <w:t xml:space="preserve">ujur </w:t>
      </w:r>
      <w:r w:rsidR="000C6196" w:rsidRPr="0098622D">
        <w:rPr>
          <w:sz w:val="20"/>
          <w:szCs w:val="20"/>
          <w:lang w:val="id-ID"/>
        </w:rPr>
        <w:t>T</w:t>
      </w:r>
      <w:r w:rsidR="002B0181" w:rsidRPr="0098622D">
        <w:rPr>
          <w:sz w:val="20"/>
          <w:szCs w:val="20"/>
          <w:lang w:val="id-ID"/>
        </w:rPr>
        <w:t>imur</w:t>
      </w:r>
      <w:r w:rsidRPr="0098622D">
        <w:rPr>
          <w:sz w:val="20"/>
          <w:szCs w:val="20"/>
        </w:rPr>
        <w:t>)</w:t>
      </w:r>
      <w:r w:rsidR="00023694" w:rsidRPr="0098622D">
        <w:rPr>
          <w:sz w:val="20"/>
          <w:szCs w:val="20"/>
          <w:lang w:val="id-ID"/>
        </w:rPr>
        <w:t>.</w:t>
      </w:r>
      <w:proofErr w:type="gramEnd"/>
      <w:r w:rsidRPr="0098622D">
        <w:rPr>
          <w:sz w:val="20"/>
          <w:szCs w:val="20"/>
        </w:rPr>
        <w:t xml:space="preserve"> </w:t>
      </w:r>
      <w:proofErr w:type="gramStart"/>
      <w:r w:rsidR="002B0181" w:rsidRPr="0098622D">
        <w:rPr>
          <w:sz w:val="20"/>
          <w:szCs w:val="20"/>
        </w:rPr>
        <w:t xml:space="preserve">Lebih spesifik, penelitian </w:t>
      </w:r>
      <w:r w:rsidR="002B0181" w:rsidRPr="0098622D">
        <w:rPr>
          <w:sz w:val="20"/>
          <w:szCs w:val="20"/>
          <w:lang w:val="id-ID"/>
        </w:rPr>
        <w:t xml:space="preserve">telah </w:t>
      </w:r>
      <w:r w:rsidR="002B0181" w:rsidRPr="0098622D">
        <w:rPr>
          <w:sz w:val="20"/>
          <w:szCs w:val="20"/>
        </w:rPr>
        <w:t xml:space="preserve">dilakukan di kawasan hutan </w:t>
      </w:r>
      <w:r w:rsidR="002B0181" w:rsidRPr="0098622D">
        <w:rPr>
          <w:sz w:val="20"/>
          <w:szCs w:val="20"/>
          <w:lang w:val="id-ID"/>
        </w:rPr>
        <w:t xml:space="preserve">Perum </w:t>
      </w:r>
      <w:r w:rsidR="002B0181" w:rsidRPr="0098622D">
        <w:rPr>
          <w:sz w:val="20"/>
          <w:szCs w:val="20"/>
        </w:rPr>
        <w:t>Perhutani Kesatuan Pemangkuan Hutan</w:t>
      </w:r>
      <w:r w:rsidR="002B0181" w:rsidRPr="0098622D">
        <w:rPr>
          <w:sz w:val="20"/>
          <w:szCs w:val="20"/>
          <w:lang w:val="id-ID"/>
        </w:rPr>
        <w:t xml:space="preserve"> (KPH)</w:t>
      </w:r>
      <w:r w:rsidR="002B0181" w:rsidRPr="0098622D">
        <w:rPr>
          <w:sz w:val="20"/>
          <w:szCs w:val="20"/>
        </w:rPr>
        <w:t xml:space="preserve"> Ngawi, Divisi Regional II Jawa Timur.</w:t>
      </w:r>
      <w:proofErr w:type="gramEnd"/>
      <w:r w:rsidR="002B0181" w:rsidRPr="0098622D">
        <w:rPr>
          <w:sz w:val="20"/>
          <w:szCs w:val="20"/>
        </w:rPr>
        <w:t xml:space="preserve"> </w:t>
      </w:r>
      <w:r w:rsidR="002B0181" w:rsidRPr="0098622D">
        <w:rPr>
          <w:sz w:val="20"/>
          <w:szCs w:val="20"/>
          <w:lang w:val="id-ID"/>
        </w:rPr>
        <w:t>Secara administratif wilayah Kabupaten Ngawi terbagi ke dalam 1</w:t>
      </w:r>
      <w:r w:rsidR="002B0181" w:rsidRPr="0098622D">
        <w:rPr>
          <w:sz w:val="20"/>
          <w:szCs w:val="20"/>
        </w:rPr>
        <w:t>9</w:t>
      </w:r>
      <w:r w:rsidR="002B0181" w:rsidRPr="0098622D">
        <w:rPr>
          <w:sz w:val="20"/>
          <w:szCs w:val="20"/>
          <w:lang w:val="id-ID"/>
        </w:rPr>
        <w:t xml:space="preserve"> Kecamatan dan 217 desa, dimana 4 dari 217 desa tersebut adalah kelurahan. Luas wilayah Kabupaten Ngawi adalah 1.295,58 km</w:t>
      </w:r>
      <w:r w:rsidR="002B0181" w:rsidRPr="0098622D">
        <w:rPr>
          <w:sz w:val="20"/>
          <w:szCs w:val="20"/>
          <w:vertAlign w:val="superscript"/>
          <w:lang w:val="id-ID"/>
        </w:rPr>
        <w:t>2</w:t>
      </w:r>
      <w:r w:rsidR="002B0181" w:rsidRPr="0098622D">
        <w:rPr>
          <w:sz w:val="20"/>
          <w:szCs w:val="20"/>
          <w:lang w:val="id-ID"/>
        </w:rPr>
        <w:t xml:space="preserve">. </w:t>
      </w:r>
      <w:proofErr w:type="gramStart"/>
      <w:r w:rsidR="002B0181" w:rsidRPr="0098622D">
        <w:rPr>
          <w:sz w:val="20"/>
          <w:szCs w:val="20"/>
        </w:rPr>
        <w:t>Pengambilan data di lapangan dilaksanakan selama 2 (dua) bulan yakni pada bulan Agustus hingga September 2014.</w:t>
      </w:r>
      <w:proofErr w:type="gramEnd"/>
    </w:p>
    <w:p w:rsidR="00DA0DE8" w:rsidRPr="0098622D" w:rsidRDefault="00DA0DE8" w:rsidP="005D16B3">
      <w:pPr>
        <w:rPr>
          <w:sz w:val="20"/>
          <w:szCs w:val="20"/>
        </w:rPr>
        <w:sectPr w:rsidR="00DA0DE8" w:rsidRPr="0098622D" w:rsidSect="00687190">
          <w:type w:val="continuous"/>
          <w:pgSz w:w="11906" w:h="16838"/>
          <w:pgMar w:top="1440" w:right="1440" w:bottom="1440" w:left="1440" w:header="708" w:footer="708" w:gutter="0"/>
          <w:cols w:space="708"/>
          <w:docGrid w:linePitch="360"/>
        </w:sectPr>
      </w:pPr>
    </w:p>
    <w:p w:rsidR="00557417" w:rsidRPr="0098622D" w:rsidRDefault="00557417" w:rsidP="001F1A93">
      <w:pPr>
        <w:spacing w:before="60"/>
        <w:ind w:firstLine="0"/>
        <w:jc w:val="center"/>
        <w:rPr>
          <w:b/>
          <w:sz w:val="20"/>
          <w:szCs w:val="20"/>
        </w:rPr>
      </w:pPr>
      <w:r w:rsidRPr="0098622D">
        <w:rPr>
          <w:b/>
          <w:sz w:val="20"/>
          <w:szCs w:val="20"/>
        </w:rPr>
        <w:lastRenderedPageBreak/>
        <w:t>Alat dan Bahan</w:t>
      </w:r>
    </w:p>
    <w:p w:rsidR="00557417" w:rsidRPr="0098622D" w:rsidRDefault="00557417" w:rsidP="000B77CF">
      <w:pPr>
        <w:rPr>
          <w:sz w:val="20"/>
          <w:szCs w:val="20"/>
          <w:lang w:val="id-ID"/>
        </w:rPr>
      </w:pPr>
      <w:proofErr w:type="gramStart"/>
      <w:r w:rsidRPr="0098622D">
        <w:rPr>
          <w:sz w:val="20"/>
          <w:szCs w:val="20"/>
        </w:rPr>
        <w:t xml:space="preserve">Alat yang digunakan dalam pengolahan data penelitian adalah seperangkat alat </w:t>
      </w:r>
      <w:r w:rsidR="00D72EBD" w:rsidRPr="0098622D">
        <w:rPr>
          <w:sz w:val="20"/>
          <w:szCs w:val="20"/>
        </w:rPr>
        <w:t>k</w:t>
      </w:r>
      <w:r w:rsidR="00062875" w:rsidRPr="0098622D">
        <w:rPr>
          <w:sz w:val="20"/>
          <w:szCs w:val="20"/>
        </w:rPr>
        <w:t>omputer</w:t>
      </w:r>
      <w:r w:rsidR="003550A7" w:rsidRPr="0098622D">
        <w:rPr>
          <w:sz w:val="20"/>
          <w:szCs w:val="20"/>
          <w:lang w:val="id-ID"/>
        </w:rPr>
        <w:t xml:space="preserve"> </w:t>
      </w:r>
      <w:r w:rsidR="003550A7" w:rsidRPr="0098622D">
        <w:rPr>
          <w:sz w:val="20"/>
          <w:szCs w:val="20"/>
        </w:rPr>
        <w:t>yang dilengkapi dengan paket Sistem Informasi Geografis (seperangkat keras dan lunak)</w:t>
      </w:r>
      <w:r w:rsidR="003550A7" w:rsidRPr="0098622D">
        <w:rPr>
          <w:sz w:val="20"/>
          <w:szCs w:val="20"/>
          <w:lang w:val="id-ID"/>
        </w:rPr>
        <w:t xml:space="preserve"> </w:t>
      </w:r>
      <w:r w:rsidRPr="0098622D">
        <w:rPr>
          <w:sz w:val="20"/>
          <w:szCs w:val="20"/>
        </w:rPr>
        <w:t xml:space="preserve">yang terdiri dari </w:t>
      </w:r>
      <w:r w:rsidRPr="0098622D">
        <w:rPr>
          <w:i/>
          <w:sz w:val="20"/>
          <w:szCs w:val="20"/>
        </w:rPr>
        <w:t>PC, Erdas Imagine 9.1</w:t>
      </w:r>
      <w:r w:rsidRPr="0098622D">
        <w:rPr>
          <w:sz w:val="20"/>
          <w:szCs w:val="20"/>
        </w:rPr>
        <w:t>.</w:t>
      </w:r>
      <w:proofErr w:type="gramEnd"/>
      <w:r w:rsidRPr="0098622D">
        <w:rPr>
          <w:sz w:val="20"/>
          <w:szCs w:val="20"/>
        </w:rPr>
        <w:t xml:space="preserve"> </w:t>
      </w:r>
      <w:proofErr w:type="gramStart"/>
      <w:r w:rsidRPr="0098622D">
        <w:rPr>
          <w:sz w:val="20"/>
          <w:szCs w:val="20"/>
        </w:rPr>
        <w:t>dan</w:t>
      </w:r>
      <w:proofErr w:type="gramEnd"/>
      <w:r w:rsidRPr="0098622D">
        <w:rPr>
          <w:sz w:val="20"/>
          <w:szCs w:val="20"/>
        </w:rPr>
        <w:t xml:space="preserve"> </w:t>
      </w:r>
      <w:r w:rsidR="00EB3E34" w:rsidRPr="0098622D">
        <w:rPr>
          <w:i/>
          <w:sz w:val="20"/>
          <w:szCs w:val="20"/>
        </w:rPr>
        <w:t>Arc</w:t>
      </w:r>
      <w:r w:rsidR="00A378FF" w:rsidRPr="0098622D">
        <w:rPr>
          <w:i/>
          <w:sz w:val="20"/>
          <w:szCs w:val="20"/>
        </w:rPr>
        <w:t>GIS</w:t>
      </w:r>
      <w:r w:rsidRPr="0098622D">
        <w:rPr>
          <w:sz w:val="20"/>
          <w:szCs w:val="20"/>
        </w:rPr>
        <w:t xml:space="preserve"> </w:t>
      </w:r>
      <w:r w:rsidR="000C6196" w:rsidRPr="0098622D">
        <w:rPr>
          <w:sz w:val="20"/>
          <w:szCs w:val="20"/>
          <w:lang w:val="id-ID"/>
        </w:rPr>
        <w:t>10.1</w:t>
      </w:r>
      <w:r w:rsidR="00722CAD" w:rsidRPr="0098622D">
        <w:rPr>
          <w:sz w:val="20"/>
          <w:szCs w:val="20"/>
        </w:rPr>
        <w:t xml:space="preserve">. </w:t>
      </w:r>
      <w:r w:rsidRPr="0098622D">
        <w:rPr>
          <w:sz w:val="20"/>
          <w:szCs w:val="20"/>
        </w:rPr>
        <w:t xml:space="preserve">Bahan yang digunakan dalam pengolahan data </w:t>
      </w:r>
      <w:proofErr w:type="gramStart"/>
      <w:r w:rsidRPr="0098622D">
        <w:rPr>
          <w:sz w:val="20"/>
          <w:szCs w:val="20"/>
        </w:rPr>
        <w:t>penelitian  mencakup</w:t>
      </w:r>
      <w:proofErr w:type="gramEnd"/>
      <w:r w:rsidRPr="0098622D">
        <w:rPr>
          <w:sz w:val="20"/>
          <w:szCs w:val="20"/>
        </w:rPr>
        <w:t xml:space="preserve"> data r</w:t>
      </w:r>
      <w:r w:rsidR="00722CAD" w:rsidRPr="0098622D">
        <w:rPr>
          <w:sz w:val="20"/>
          <w:szCs w:val="20"/>
        </w:rPr>
        <w:t xml:space="preserve">aster berupa citra </w:t>
      </w:r>
      <w:r w:rsidR="00FE7348" w:rsidRPr="0098622D">
        <w:rPr>
          <w:sz w:val="20"/>
          <w:szCs w:val="20"/>
        </w:rPr>
        <w:t xml:space="preserve">satelit </w:t>
      </w:r>
      <w:r w:rsidR="00722CAD" w:rsidRPr="0098622D">
        <w:rPr>
          <w:i/>
          <w:sz w:val="20"/>
          <w:szCs w:val="20"/>
        </w:rPr>
        <w:t>Landsat</w:t>
      </w:r>
      <w:r w:rsidR="00FE7348" w:rsidRPr="0098622D">
        <w:rPr>
          <w:sz w:val="20"/>
          <w:szCs w:val="20"/>
        </w:rPr>
        <w:t xml:space="preserve"> </w:t>
      </w:r>
      <w:r w:rsidR="00F74F9D" w:rsidRPr="0098622D">
        <w:rPr>
          <w:sz w:val="20"/>
          <w:szCs w:val="20"/>
        </w:rPr>
        <w:t>5 TM</w:t>
      </w:r>
      <w:r w:rsidR="00F74F9D" w:rsidRPr="0098622D">
        <w:rPr>
          <w:sz w:val="20"/>
          <w:szCs w:val="20"/>
          <w:lang w:val="id-ID"/>
        </w:rPr>
        <w:t xml:space="preserve"> (perekaman </w:t>
      </w:r>
      <w:r w:rsidR="000B77CF" w:rsidRPr="0098622D">
        <w:rPr>
          <w:sz w:val="20"/>
          <w:szCs w:val="20"/>
          <w:lang w:val="id-ID"/>
        </w:rPr>
        <w:t>tanggal 4 Mei 1997</w:t>
      </w:r>
      <w:r w:rsidR="00F74F9D" w:rsidRPr="0098622D">
        <w:rPr>
          <w:sz w:val="20"/>
          <w:szCs w:val="20"/>
          <w:lang w:val="id-ID"/>
        </w:rPr>
        <w:t>)</w:t>
      </w:r>
      <w:r w:rsidR="00F74F9D" w:rsidRPr="0098622D">
        <w:rPr>
          <w:sz w:val="20"/>
          <w:szCs w:val="20"/>
        </w:rPr>
        <w:t xml:space="preserve">, </w:t>
      </w:r>
      <w:r w:rsidR="000B77CF" w:rsidRPr="0098622D">
        <w:rPr>
          <w:i/>
          <w:sz w:val="20"/>
          <w:szCs w:val="20"/>
        </w:rPr>
        <w:t>Landsat</w:t>
      </w:r>
      <w:r w:rsidR="000B77CF" w:rsidRPr="0098622D">
        <w:rPr>
          <w:sz w:val="20"/>
          <w:szCs w:val="20"/>
        </w:rPr>
        <w:t xml:space="preserve"> 7 ETM+</w:t>
      </w:r>
      <w:r w:rsidR="000B77CF" w:rsidRPr="0098622D">
        <w:rPr>
          <w:sz w:val="20"/>
          <w:szCs w:val="20"/>
          <w:lang w:val="id-ID"/>
        </w:rPr>
        <w:t xml:space="preserve"> (perekaman tanggal 26 Juli 2001), dan </w:t>
      </w:r>
      <w:r w:rsidR="000B77CF" w:rsidRPr="0098622D">
        <w:rPr>
          <w:i/>
          <w:sz w:val="20"/>
          <w:szCs w:val="20"/>
        </w:rPr>
        <w:t>Landsat</w:t>
      </w:r>
      <w:r w:rsidR="000B77CF" w:rsidRPr="0098622D">
        <w:rPr>
          <w:sz w:val="20"/>
          <w:szCs w:val="20"/>
        </w:rPr>
        <w:t xml:space="preserve"> </w:t>
      </w:r>
      <w:r w:rsidR="000B77CF" w:rsidRPr="0098622D">
        <w:rPr>
          <w:sz w:val="20"/>
          <w:szCs w:val="20"/>
          <w:lang w:val="id-ID"/>
        </w:rPr>
        <w:t xml:space="preserve">8 OLI/TIRS (perekaman tanggal 23 Juni 2015) serta </w:t>
      </w:r>
      <w:r w:rsidRPr="0098622D">
        <w:rPr>
          <w:sz w:val="20"/>
          <w:szCs w:val="20"/>
        </w:rPr>
        <w:t>data vektor berupa data dijit</w:t>
      </w:r>
      <w:r w:rsidR="00722CAD" w:rsidRPr="0098622D">
        <w:rPr>
          <w:sz w:val="20"/>
          <w:szCs w:val="20"/>
        </w:rPr>
        <w:t xml:space="preserve">al </w:t>
      </w:r>
      <w:r w:rsidR="000B77CF" w:rsidRPr="0098622D">
        <w:rPr>
          <w:sz w:val="20"/>
          <w:szCs w:val="20"/>
          <w:lang w:val="id-ID"/>
        </w:rPr>
        <w:t>batas administrasi</w:t>
      </w:r>
      <w:r w:rsidRPr="0098622D">
        <w:rPr>
          <w:sz w:val="20"/>
          <w:szCs w:val="20"/>
        </w:rPr>
        <w:t xml:space="preserve"> </w:t>
      </w:r>
      <w:r w:rsidR="00EB3E34" w:rsidRPr="0098622D">
        <w:rPr>
          <w:sz w:val="20"/>
          <w:szCs w:val="20"/>
        </w:rPr>
        <w:t xml:space="preserve">Kabupaten </w:t>
      </w:r>
      <w:r w:rsidR="000B77CF" w:rsidRPr="0098622D">
        <w:rPr>
          <w:sz w:val="20"/>
          <w:szCs w:val="20"/>
          <w:lang w:val="id-ID"/>
        </w:rPr>
        <w:t>Ngawi</w:t>
      </w:r>
      <w:r w:rsidRPr="0098622D">
        <w:rPr>
          <w:sz w:val="20"/>
          <w:szCs w:val="20"/>
        </w:rPr>
        <w:t xml:space="preserve">. </w:t>
      </w:r>
    </w:p>
    <w:p w:rsidR="00557417" w:rsidRPr="0098622D" w:rsidRDefault="00557417" w:rsidP="001F1A93">
      <w:pPr>
        <w:pStyle w:val="Heading2"/>
        <w:spacing w:before="60" w:after="0"/>
        <w:rPr>
          <w:sz w:val="20"/>
          <w:szCs w:val="20"/>
        </w:rPr>
      </w:pPr>
      <w:bookmarkStart w:id="0" w:name="_Toc403757902"/>
      <w:r w:rsidRPr="0098622D">
        <w:rPr>
          <w:sz w:val="20"/>
          <w:szCs w:val="20"/>
        </w:rPr>
        <w:t>Prosedur Penelitian</w:t>
      </w:r>
      <w:bookmarkEnd w:id="0"/>
    </w:p>
    <w:p w:rsidR="00557417" w:rsidRPr="0098622D" w:rsidRDefault="00557417" w:rsidP="003E621E">
      <w:pPr>
        <w:pStyle w:val="Heading3"/>
        <w:jc w:val="center"/>
        <w:rPr>
          <w:sz w:val="20"/>
        </w:rPr>
      </w:pPr>
      <w:bookmarkStart w:id="1" w:name="_Toc358273084"/>
      <w:r w:rsidRPr="0098622D">
        <w:rPr>
          <w:sz w:val="20"/>
        </w:rPr>
        <w:t>Teknik Pengumpulan Data</w:t>
      </w:r>
      <w:bookmarkEnd w:id="1"/>
      <w:r w:rsidRPr="0098622D">
        <w:rPr>
          <w:sz w:val="20"/>
        </w:rPr>
        <w:t xml:space="preserve"> dan Jenis data</w:t>
      </w:r>
    </w:p>
    <w:p w:rsidR="00222A66" w:rsidRPr="0098622D" w:rsidRDefault="00557417" w:rsidP="00222A66">
      <w:pPr>
        <w:rPr>
          <w:sz w:val="20"/>
          <w:szCs w:val="20"/>
          <w:lang w:val="id-ID"/>
        </w:rPr>
      </w:pPr>
      <w:proofErr w:type="gramStart"/>
      <w:r w:rsidRPr="0098622D">
        <w:rPr>
          <w:sz w:val="20"/>
          <w:szCs w:val="20"/>
        </w:rPr>
        <w:t>Data yang dikumpulkan dalam pelaksanaan penelitian terdiri</w:t>
      </w:r>
      <w:r w:rsidR="00062875" w:rsidRPr="0098622D">
        <w:rPr>
          <w:sz w:val="20"/>
          <w:szCs w:val="20"/>
        </w:rPr>
        <w:t xml:space="preserve"> dari pengumpulan data </w:t>
      </w:r>
      <w:r w:rsidR="000B77CF" w:rsidRPr="0098622D">
        <w:rPr>
          <w:sz w:val="20"/>
          <w:szCs w:val="20"/>
          <w:lang w:val="id-ID"/>
        </w:rPr>
        <w:t>primer dan sekunder.</w:t>
      </w:r>
      <w:proofErr w:type="gramEnd"/>
      <w:r w:rsidR="000B77CF" w:rsidRPr="0098622D">
        <w:rPr>
          <w:sz w:val="20"/>
          <w:szCs w:val="20"/>
          <w:lang w:val="id-ID"/>
        </w:rPr>
        <w:t xml:space="preserve"> Pengumpulan data primer yaitu berupa pengumpulan data survey penutupan lahan yang dikumpulkan melalui </w:t>
      </w:r>
      <w:r w:rsidR="000B77CF" w:rsidRPr="0098622D">
        <w:rPr>
          <w:sz w:val="20"/>
          <w:szCs w:val="20"/>
        </w:rPr>
        <w:t>observasi</w:t>
      </w:r>
      <w:r w:rsidR="000B77CF" w:rsidRPr="0098622D">
        <w:rPr>
          <w:sz w:val="20"/>
          <w:szCs w:val="20"/>
          <w:lang w:val="id-ID"/>
        </w:rPr>
        <w:t xml:space="preserve"> lapang</w:t>
      </w:r>
      <w:r w:rsidR="000B77CF" w:rsidRPr="0098622D">
        <w:rPr>
          <w:sz w:val="20"/>
          <w:szCs w:val="20"/>
        </w:rPr>
        <w:t xml:space="preserve"> (</w:t>
      </w:r>
      <w:r w:rsidR="000B77CF" w:rsidRPr="0098622D">
        <w:rPr>
          <w:i/>
          <w:sz w:val="20"/>
          <w:szCs w:val="20"/>
        </w:rPr>
        <w:t>observation</w:t>
      </w:r>
      <w:r w:rsidR="000B77CF" w:rsidRPr="0098622D">
        <w:rPr>
          <w:sz w:val="20"/>
          <w:szCs w:val="20"/>
        </w:rPr>
        <w:t>) yakni dengan melakukan pengamatan terhadap penutupan lahan yang terjadi di lapang.</w:t>
      </w:r>
      <w:r w:rsidR="000B77CF" w:rsidRPr="0098622D">
        <w:rPr>
          <w:sz w:val="20"/>
          <w:szCs w:val="20"/>
          <w:lang w:val="id-ID"/>
        </w:rPr>
        <w:t xml:space="preserve"> </w:t>
      </w:r>
      <w:r w:rsidR="00855E1E" w:rsidRPr="0098622D">
        <w:rPr>
          <w:sz w:val="20"/>
          <w:szCs w:val="20"/>
          <w:lang w:val="id-ID"/>
        </w:rPr>
        <w:t xml:space="preserve">Menurut Slamet (2006), </w:t>
      </w:r>
      <w:r w:rsidR="00855E1E" w:rsidRPr="0098622D">
        <w:rPr>
          <w:sz w:val="20"/>
          <w:szCs w:val="20"/>
        </w:rPr>
        <w:t xml:space="preserve">pengumpulan </w:t>
      </w:r>
      <w:r w:rsidRPr="0098622D">
        <w:rPr>
          <w:sz w:val="20"/>
          <w:szCs w:val="20"/>
        </w:rPr>
        <w:t xml:space="preserve">data sekunder </w:t>
      </w:r>
      <w:r w:rsidR="00997EC5" w:rsidRPr="0098622D">
        <w:rPr>
          <w:sz w:val="20"/>
          <w:szCs w:val="20"/>
        </w:rPr>
        <w:t>dikumpulkan melalui studi dokumen dengan mempelajari dokumen-dokumen yang terkait dengan penelitian,</w:t>
      </w:r>
      <w:r w:rsidR="00997EC5" w:rsidRPr="0098622D">
        <w:rPr>
          <w:sz w:val="20"/>
          <w:szCs w:val="20"/>
          <w:lang w:val="id-ID"/>
        </w:rPr>
        <w:t xml:space="preserve"> </w:t>
      </w:r>
      <w:r w:rsidR="00997EC5" w:rsidRPr="0098622D">
        <w:rPr>
          <w:sz w:val="20"/>
          <w:szCs w:val="20"/>
        </w:rPr>
        <w:t xml:space="preserve">hasil penelitian sebelumnya, maupun tulisan-tulisan lain yang relevan dengan topik penelitian </w:t>
      </w:r>
      <w:r w:rsidRPr="0098622D">
        <w:rPr>
          <w:sz w:val="20"/>
          <w:szCs w:val="20"/>
        </w:rPr>
        <w:t xml:space="preserve">dan pengumpulan data spasial. </w:t>
      </w:r>
      <w:proofErr w:type="gramStart"/>
      <w:r w:rsidR="00997EC5" w:rsidRPr="0098622D">
        <w:rPr>
          <w:sz w:val="20"/>
          <w:szCs w:val="20"/>
        </w:rPr>
        <w:t>Pengumpulan data spasial bertujuan untuk bahan pendukung dalam menganalisis kajian penelitian.</w:t>
      </w:r>
      <w:proofErr w:type="gramEnd"/>
      <w:r w:rsidR="00997EC5" w:rsidRPr="0098622D">
        <w:rPr>
          <w:sz w:val="20"/>
          <w:szCs w:val="20"/>
        </w:rPr>
        <w:t xml:space="preserve"> </w:t>
      </w:r>
      <w:proofErr w:type="gramStart"/>
      <w:r w:rsidR="00997EC5" w:rsidRPr="0098622D">
        <w:rPr>
          <w:sz w:val="20"/>
          <w:szCs w:val="20"/>
        </w:rPr>
        <w:t>Data spasial dalam kajian penelitian ini diperoleh dari instansi-i</w:t>
      </w:r>
      <w:r w:rsidR="00854769" w:rsidRPr="0098622D">
        <w:rPr>
          <w:sz w:val="20"/>
          <w:szCs w:val="20"/>
        </w:rPr>
        <w:t>nstansi terkait seperti Bappeda</w:t>
      </w:r>
      <w:r w:rsidR="00854769" w:rsidRPr="0098622D">
        <w:rPr>
          <w:sz w:val="20"/>
          <w:szCs w:val="20"/>
          <w:lang w:val="id-ID"/>
        </w:rPr>
        <w:t xml:space="preserve"> dan</w:t>
      </w:r>
      <w:r w:rsidR="00997EC5" w:rsidRPr="0098622D">
        <w:rPr>
          <w:sz w:val="20"/>
          <w:szCs w:val="20"/>
          <w:lang w:val="id-ID"/>
        </w:rPr>
        <w:t xml:space="preserve"> </w:t>
      </w:r>
      <w:r w:rsidR="00997EC5" w:rsidRPr="0098622D">
        <w:rPr>
          <w:sz w:val="20"/>
          <w:szCs w:val="20"/>
        </w:rPr>
        <w:t>Ba</w:t>
      </w:r>
      <w:r w:rsidR="00997EC5" w:rsidRPr="0098622D">
        <w:rPr>
          <w:sz w:val="20"/>
          <w:szCs w:val="20"/>
          <w:lang w:val="id-ID"/>
        </w:rPr>
        <w:t>dan Informasi Geospasial</w:t>
      </w:r>
      <w:r w:rsidR="00854769" w:rsidRPr="0098622D">
        <w:rPr>
          <w:sz w:val="20"/>
          <w:szCs w:val="20"/>
          <w:lang w:val="id-ID"/>
        </w:rPr>
        <w:t>.</w:t>
      </w:r>
      <w:proofErr w:type="gramEnd"/>
      <w:r w:rsidR="00222A66" w:rsidRPr="0098622D">
        <w:rPr>
          <w:sz w:val="20"/>
          <w:szCs w:val="20"/>
          <w:lang w:val="id-ID"/>
        </w:rPr>
        <w:t xml:space="preserve"> </w:t>
      </w:r>
      <w:proofErr w:type="gramStart"/>
      <w:r w:rsidR="00222A66" w:rsidRPr="0098622D">
        <w:rPr>
          <w:sz w:val="20"/>
          <w:szCs w:val="20"/>
        </w:rPr>
        <w:t>Penjelasan jenis data, metode, dan sumber data dalam kajian penelitian disajikan pada Tabel 1.</w:t>
      </w:r>
      <w:proofErr w:type="gramEnd"/>
    </w:p>
    <w:p w:rsidR="00222A66" w:rsidRPr="0098622D" w:rsidRDefault="00222A66" w:rsidP="00222A66">
      <w:pPr>
        <w:rPr>
          <w:sz w:val="20"/>
          <w:szCs w:val="20"/>
          <w:lang w:val="id-ID"/>
        </w:rPr>
      </w:pPr>
    </w:p>
    <w:p w:rsidR="00222A66" w:rsidRPr="0098622D" w:rsidRDefault="00222A66" w:rsidP="00222A66">
      <w:pPr>
        <w:pStyle w:val="Caption"/>
        <w:spacing w:before="0" w:after="0"/>
        <w:rPr>
          <w:sz w:val="20"/>
          <w:szCs w:val="20"/>
        </w:rPr>
      </w:pPr>
      <w:r w:rsidRPr="0098622D">
        <w:rPr>
          <w:sz w:val="20"/>
          <w:szCs w:val="20"/>
        </w:rPr>
        <w:t xml:space="preserve">Tabel </w:t>
      </w:r>
      <w:r w:rsidRPr="0098622D">
        <w:rPr>
          <w:sz w:val="20"/>
          <w:szCs w:val="20"/>
        </w:rPr>
        <w:fldChar w:fldCharType="begin"/>
      </w:r>
      <w:r w:rsidRPr="0098622D">
        <w:rPr>
          <w:sz w:val="20"/>
          <w:szCs w:val="20"/>
        </w:rPr>
        <w:instrText xml:space="preserve"> SEQ Tabel \* ARABIC </w:instrText>
      </w:r>
      <w:r w:rsidRPr="0098622D">
        <w:rPr>
          <w:sz w:val="20"/>
          <w:szCs w:val="20"/>
        </w:rPr>
        <w:fldChar w:fldCharType="separate"/>
      </w:r>
      <w:r w:rsidRPr="0098622D">
        <w:rPr>
          <w:noProof/>
          <w:sz w:val="20"/>
          <w:szCs w:val="20"/>
        </w:rPr>
        <w:t>1</w:t>
      </w:r>
      <w:r w:rsidRPr="0098622D">
        <w:rPr>
          <w:noProof/>
          <w:sz w:val="20"/>
          <w:szCs w:val="20"/>
        </w:rPr>
        <w:fldChar w:fldCharType="end"/>
      </w:r>
      <w:r w:rsidRPr="0098622D">
        <w:rPr>
          <w:sz w:val="20"/>
          <w:szCs w:val="20"/>
        </w:rPr>
        <w:t xml:space="preserve">  </w:t>
      </w:r>
      <w:bookmarkStart w:id="2" w:name="_Toc406416269"/>
      <w:r w:rsidRPr="0098622D">
        <w:rPr>
          <w:sz w:val="20"/>
          <w:szCs w:val="20"/>
        </w:rPr>
        <w:t>Jenis data, metode, dan sumber data</w:t>
      </w:r>
      <w:bookmarkEnd w:id="2"/>
    </w:p>
    <w:tbl>
      <w:tblPr>
        <w:tblW w:w="9072" w:type="dxa"/>
        <w:tblInd w:w="144" w:type="dxa"/>
        <w:tblBorders>
          <w:top w:val="single" w:sz="8" w:space="0" w:color="0D0D0D"/>
          <w:bottom w:val="single" w:sz="8" w:space="0" w:color="0D0D0D"/>
          <w:insideH w:val="single" w:sz="8" w:space="0" w:color="0D0D0D"/>
        </w:tblBorders>
        <w:tblCellMar>
          <w:left w:w="0" w:type="dxa"/>
          <w:right w:w="0" w:type="dxa"/>
        </w:tblCellMar>
        <w:tblLook w:val="04A0" w:firstRow="1" w:lastRow="0" w:firstColumn="1" w:lastColumn="0" w:noHBand="0" w:noVBand="1"/>
      </w:tblPr>
      <w:tblGrid>
        <w:gridCol w:w="3261"/>
        <w:gridCol w:w="2835"/>
        <w:gridCol w:w="2976"/>
      </w:tblGrid>
      <w:tr w:rsidR="00222A66" w:rsidRPr="0098622D" w:rsidTr="00222A66">
        <w:trPr>
          <w:trHeight w:val="269"/>
        </w:trPr>
        <w:tc>
          <w:tcPr>
            <w:tcW w:w="3261" w:type="dxa"/>
            <w:shd w:val="clear" w:color="auto" w:fill="auto"/>
            <w:tcMar>
              <w:top w:w="72" w:type="dxa"/>
              <w:left w:w="144" w:type="dxa"/>
              <w:bottom w:w="72" w:type="dxa"/>
              <w:right w:w="144" w:type="dxa"/>
            </w:tcMar>
            <w:hideMark/>
          </w:tcPr>
          <w:p w:rsidR="00222A66" w:rsidRPr="0098622D" w:rsidRDefault="00222A66" w:rsidP="00222A66">
            <w:pPr>
              <w:ind w:left="306" w:firstLine="0"/>
              <w:contextualSpacing/>
              <w:rPr>
                <w:rFonts w:eastAsia="Calibri"/>
                <w:sz w:val="20"/>
                <w:szCs w:val="20"/>
                <w:lang w:eastAsia="en-US"/>
              </w:rPr>
            </w:pPr>
            <w:r w:rsidRPr="0098622D">
              <w:rPr>
                <w:rFonts w:eastAsia="Calibri"/>
                <w:b/>
                <w:bCs/>
                <w:sz w:val="20"/>
                <w:szCs w:val="20"/>
                <w:lang w:eastAsia="en-US"/>
              </w:rPr>
              <w:t xml:space="preserve">Jenis Data </w:t>
            </w:r>
          </w:p>
        </w:tc>
        <w:tc>
          <w:tcPr>
            <w:tcW w:w="2835" w:type="dxa"/>
            <w:shd w:val="clear" w:color="auto" w:fill="auto"/>
            <w:tcMar>
              <w:top w:w="72" w:type="dxa"/>
              <w:left w:w="144" w:type="dxa"/>
              <w:bottom w:w="72" w:type="dxa"/>
              <w:right w:w="144" w:type="dxa"/>
            </w:tcMar>
            <w:hideMark/>
          </w:tcPr>
          <w:p w:rsidR="00222A66" w:rsidRPr="0098622D" w:rsidRDefault="00222A66" w:rsidP="00222A66">
            <w:pPr>
              <w:ind w:left="126" w:firstLine="0"/>
              <w:contextualSpacing/>
              <w:rPr>
                <w:rFonts w:eastAsia="Calibri"/>
                <w:sz w:val="20"/>
                <w:szCs w:val="20"/>
                <w:lang w:eastAsia="en-US"/>
              </w:rPr>
            </w:pPr>
            <w:r w:rsidRPr="0098622D">
              <w:rPr>
                <w:rFonts w:eastAsia="Calibri"/>
                <w:b/>
                <w:bCs/>
                <w:sz w:val="20"/>
                <w:szCs w:val="20"/>
                <w:lang w:eastAsia="en-US"/>
              </w:rPr>
              <w:t xml:space="preserve">Metode </w:t>
            </w:r>
          </w:p>
        </w:tc>
        <w:tc>
          <w:tcPr>
            <w:tcW w:w="2976" w:type="dxa"/>
            <w:shd w:val="clear" w:color="auto" w:fill="auto"/>
            <w:tcMar>
              <w:top w:w="72" w:type="dxa"/>
              <w:left w:w="144" w:type="dxa"/>
              <w:bottom w:w="72" w:type="dxa"/>
              <w:right w:w="144" w:type="dxa"/>
            </w:tcMar>
            <w:hideMark/>
          </w:tcPr>
          <w:p w:rsidR="00222A66" w:rsidRPr="0098622D" w:rsidRDefault="00222A66" w:rsidP="00222A66">
            <w:pPr>
              <w:ind w:left="-54" w:firstLine="0"/>
              <w:contextualSpacing/>
              <w:rPr>
                <w:rFonts w:eastAsia="Calibri"/>
                <w:sz w:val="20"/>
                <w:szCs w:val="20"/>
                <w:lang w:eastAsia="en-US"/>
              </w:rPr>
            </w:pPr>
            <w:r w:rsidRPr="0098622D">
              <w:rPr>
                <w:rFonts w:eastAsia="Calibri"/>
                <w:b/>
                <w:bCs/>
                <w:sz w:val="20"/>
                <w:szCs w:val="20"/>
                <w:lang w:eastAsia="en-US"/>
              </w:rPr>
              <w:t xml:space="preserve">Sumber </w:t>
            </w:r>
          </w:p>
        </w:tc>
      </w:tr>
      <w:tr w:rsidR="00222A66" w:rsidRPr="0098622D" w:rsidTr="00222A66">
        <w:trPr>
          <w:trHeight w:val="579"/>
        </w:trPr>
        <w:tc>
          <w:tcPr>
            <w:tcW w:w="3261" w:type="dxa"/>
            <w:shd w:val="clear" w:color="auto" w:fill="auto"/>
            <w:tcMar>
              <w:top w:w="72" w:type="dxa"/>
              <w:left w:w="144" w:type="dxa"/>
              <w:bottom w:w="72" w:type="dxa"/>
              <w:right w:w="144" w:type="dxa"/>
            </w:tcMar>
            <w:hideMark/>
          </w:tcPr>
          <w:p w:rsidR="00222A66" w:rsidRPr="0098622D" w:rsidRDefault="00222A66" w:rsidP="00222A66">
            <w:pPr>
              <w:ind w:left="306" w:firstLine="0"/>
              <w:contextualSpacing/>
              <w:jc w:val="left"/>
              <w:rPr>
                <w:rFonts w:eastAsia="Calibri"/>
                <w:sz w:val="20"/>
                <w:szCs w:val="20"/>
                <w:lang w:eastAsia="en-US"/>
              </w:rPr>
            </w:pPr>
            <w:r w:rsidRPr="0098622D">
              <w:rPr>
                <w:rFonts w:eastAsia="Calibri"/>
                <w:b/>
                <w:bCs/>
                <w:sz w:val="20"/>
                <w:szCs w:val="20"/>
                <w:lang w:eastAsia="en-US"/>
              </w:rPr>
              <w:t>Data primer :</w:t>
            </w:r>
          </w:p>
          <w:p w:rsidR="00222A66" w:rsidRPr="0098622D" w:rsidRDefault="00222A66" w:rsidP="00222A66">
            <w:pPr>
              <w:numPr>
                <w:ilvl w:val="0"/>
                <w:numId w:val="9"/>
              </w:numPr>
              <w:tabs>
                <w:tab w:val="clear" w:pos="720"/>
              </w:tabs>
              <w:ind w:left="306"/>
              <w:contextualSpacing/>
              <w:jc w:val="left"/>
              <w:rPr>
                <w:rFonts w:eastAsia="Calibri"/>
                <w:sz w:val="20"/>
                <w:szCs w:val="20"/>
                <w:lang w:eastAsia="en-US"/>
              </w:rPr>
            </w:pPr>
            <w:r w:rsidRPr="0098622D">
              <w:rPr>
                <w:rFonts w:eastAsia="Calibri"/>
                <w:sz w:val="20"/>
                <w:szCs w:val="20"/>
                <w:lang w:eastAsia="en-US"/>
              </w:rPr>
              <w:t xml:space="preserve">Data penutupan lahan </w:t>
            </w:r>
          </w:p>
          <w:p w:rsidR="00222A66" w:rsidRPr="0098622D" w:rsidRDefault="00222A66" w:rsidP="00222A66">
            <w:pPr>
              <w:numPr>
                <w:ilvl w:val="0"/>
                <w:numId w:val="9"/>
              </w:numPr>
              <w:tabs>
                <w:tab w:val="clear" w:pos="720"/>
              </w:tabs>
              <w:ind w:left="306"/>
              <w:contextualSpacing/>
              <w:jc w:val="left"/>
              <w:rPr>
                <w:rFonts w:eastAsia="Calibri"/>
                <w:sz w:val="20"/>
                <w:szCs w:val="20"/>
                <w:lang w:eastAsia="en-US"/>
              </w:rPr>
            </w:pPr>
            <w:r w:rsidRPr="0098622D">
              <w:rPr>
                <w:rFonts w:eastAsia="Calibri"/>
                <w:sz w:val="20"/>
                <w:szCs w:val="20"/>
                <w:lang w:eastAsia="en-US"/>
              </w:rPr>
              <w:t>Studi kebijakan hutan</w:t>
            </w:r>
          </w:p>
        </w:tc>
        <w:tc>
          <w:tcPr>
            <w:tcW w:w="2835" w:type="dxa"/>
            <w:shd w:val="clear" w:color="auto" w:fill="auto"/>
            <w:tcMar>
              <w:top w:w="72" w:type="dxa"/>
              <w:left w:w="144" w:type="dxa"/>
              <w:bottom w:w="72" w:type="dxa"/>
              <w:right w:w="144" w:type="dxa"/>
            </w:tcMar>
            <w:hideMark/>
          </w:tcPr>
          <w:p w:rsidR="00222A66" w:rsidRPr="0098622D" w:rsidRDefault="00222A66" w:rsidP="00222A66">
            <w:pPr>
              <w:ind w:left="126" w:firstLine="0"/>
              <w:contextualSpacing/>
              <w:jc w:val="left"/>
              <w:rPr>
                <w:rFonts w:eastAsia="Calibri"/>
                <w:sz w:val="20"/>
                <w:szCs w:val="20"/>
                <w:lang w:eastAsia="en-US"/>
              </w:rPr>
            </w:pPr>
          </w:p>
          <w:p w:rsidR="00222A66" w:rsidRPr="0098622D" w:rsidRDefault="00222A66" w:rsidP="00222A66">
            <w:pPr>
              <w:ind w:left="126" w:firstLine="0"/>
              <w:contextualSpacing/>
              <w:jc w:val="left"/>
              <w:rPr>
                <w:rFonts w:eastAsia="Calibri"/>
                <w:sz w:val="20"/>
                <w:szCs w:val="20"/>
                <w:lang w:eastAsia="en-US"/>
              </w:rPr>
            </w:pPr>
            <w:r w:rsidRPr="0098622D">
              <w:rPr>
                <w:rFonts w:eastAsia="Calibri"/>
                <w:sz w:val="20"/>
                <w:szCs w:val="20"/>
                <w:lang w:eastAsia="en-US"/>
              </w:rPr>
              <w:t>Observasi lapang</w:t>
            </w:r>
          </w:p>
          <w:p w:rsidR="00222A66" w:rsidRPr="0098622D" w:rsidRDefault="00222A66" w:rsidP="00222A66">
            <w:pPr>
              <w:ind w:left="126" w:firstLine="0"/>
              <w:contextualSpacing/>
              <w:jc w:val="left"/>
              <w:rPr>
                <w:rFonts w:eastAsia="Calibri"/>
                <w:sz w:val="20"/>
                <w:szCs w:val="20"/>
                <w:lang w:eastAsia="en-US"/>
              </w:rPr>
            </w:pPr>
            <w:r w:rsidRPr="0098622D">
              <w:rPr>
                <w:rFonts w:eastAsia="Calibri"/>
                <w:sz w:val="20"/>
                <w:szCs w:val="20"/>
                <w:lang w:eastAsia="en-US"/>
              </w:rPr>
              <w:t>Studi literatur dan wawancara</w:t>
            </w:r>
          </w:p>
        </w:tc>
        <w:tc>
          <w:tcPr>
            <w:tcW w:w="2976" w:type="dxa"/>
            <w:shd w:val="clear" w:color="auto" w:fill="auto"/>
            <w:tcMar>
              <w:top w:w="72" w:type="dxa"/>
              <w:left w:w="144" w:type="dxa"/>
              <w:bottom w:w="72" w:type="dxa"/>
              <w:right w:w="144" w:type="dxa"/>
            </w:tcMar>
            <w:hideMark/>
          </w:tcPr>
          <w:p w:rsidR="00222A66" w:rsidRPr="0098622D" w:rsidRDefault="00222A66" w:rsidP="00222A66">
            <w:pPr>
              <w:ind w:left="-54" w:firstLine="0"/>
              <w:contextualSpacing/>
              <w:jc w:val="left"/>
              <w:rPr>
                <w:rFonts w:eastAsia="Calibri"/>
                <w:sz w:val="20"/>
                <w:szCs w:val="20"/>
                <w:lang w:eastAsia="en-US"/>
              </w:rPr>
            </w:pPr>
          </w:p>
          <w:p w:rsidR="00222A66" w:rsidRPr="0098622D" w:rsidRDefault="00222A66" w:rsidP="00222A66">
            <w:pPr>
              <w:ind w:left="-54" w:firstLine="0"/>
              <w:contextualSpacing/>
              <w:jc w:val="left"/>
              <w:rPr>
                <w:rFonts w:eastAsia="Calibri"/>
                <w:sz w:val="20"/>
                <w:szCs w:val="20"/>
                <w:lang w:eastAsia="en-US"/>
              </w:rPr>
            </w:pPr>
            <w:r w:rsidRPr="0098622D">
              <w:rPr>
                <w:rFonts w:eastAsia="Calibri"/>
                <w:sz w:val="20"/>
                <w:szCs w:val="20"/>
                <w:lang w:eastAsia="en-US"/>
              </w:rPr>
              <w:t>Desa</w:t>
            </w:r>
          </w:p>
          <w:p w:rsidR="00222A66" w:rsidRPr="0098622D" w:rsidRDefault="00222A66" w:rsidP="00222A66">
            <w:pPr>
              <w:ind w:left="-54" w:firstLine="0"/>
              <w:contextualSpacing/>
              <w:jc w:val="left"/>
              <w:rPr>
                <w:rFonts w:eastAsia="Calibri"/>
                <w:sz w:val="20"/>
                <w:szCs w:val="20"/>
                <w:lang w:eastAsia="en-US"/>
              </w:rPr>
            </w:pPr>
            <w:r w:rsidRPr="0098622D">
              <w:rPr>
                <w:rFonts w:eastAsia="Calibri"/>
                <w:sz w:val="20"/>
                <w:szCs w:val="20"/>
                <w:lang w:eastAsia="en-US"/>
              </w:rPr>
              <w:t xml:space="preserve">KPH Ngawi </w:t>
            </w:r>
          </w:p>
        </w:tc>
      </w:tr>
      <w:tr w:rsidR="00222A66" w:rsidRPr="0098622D" w:rsidTr="00222A66">
        <w:trPr>
          <w:trHeight w:val="2405"/>
        </w:trPr>
        <w:tc>
          <w:tcPr>
            <w:tcW w:w="3261" w:type="dxa"/>
            <w:shd w:val="clear" w:color="auto" w:fill="auto"/>
            <w:tcMar>
              <w:top w:w="72" w:type="dxa"/>
              <w:left w:w="144" w:type="dxa"/>
              <w:bottom w:w="72" w:type="dxa"/>
              <w:right w:w="144" w:type="dxa"/>
            </w:tcMar>
            <w:hideMark/>
          </w:tcPr>
          <w:p w:rsidR="00222A66" w:rsidRPr="0098622D" w:rsidRDefault="00222A66" w:rsidP="00222A66">
            <w:pPr>
              <w:ind w:left="306" w:firstLine="0"/>
              <w:contextualSpacing/>
              <w:jc w:val="left"/>
              <w:rPr>
                <w:rFonts w:eastAsia="Calibri"/>
                <w:sz w:val="20"/>
                <w:szCs w:val="20"/>
                <w:lang w:eastAsia="en-US"/>
              </w:rPr>
            </w:pPr>
            <w:r w:rsidRPr="0098622D">
              <w:rPr>
                <w:rFonts w:eastAsia="Calibri"/>
                <w:b/>
                <w:bCs/>
                <w:sz w:val="20"/>
                <w:szCs w:val="20"/>
                <w:lang w:eastAsia="en-US"/>
              </w:rPr>
              <w:t>Data sekunder :</w:t>
            </w:r>
          </w:p>
          <w:p w:rsidR="00222A66" w:rsidRPr="0098622D" w:rsidRDefault="00222A66" w:rsidP="00222A66">
            <w:pPr>
              <w:numPr>
                <w:ilvl w:val="0"/>
                <w:numId w:val="10"/>
              </w:numPr>
              <w:tabs>
                <w:tab w:val="clear" w:pos="720"/>
              </w:tabs>
              <w:ind w:left="306"/>
              <w:contextualSpacing/>
              <w:jc w:val="left"/>
              <w:rPr>
                <w:rFonts w:eastAsia="Calibri"/>
                <w:sz w:val="20"/>
                <w:szCs w:val="20"/>
                <w:lang w:eastAsia="en-US"/>
              </w:rPr>
            </w:pPr>
            <w:r w:rsidRPr="0098622D">
              <w:rPr>
                <w:rFonts w:eastAsia="Calibri"/>
                <w:sz w:val="20"/>
                <w:szCs w:val="20"/>
                <w:lang w:eastAsia="en-US"/>
              </w:rPr>
              <w:t>Data spasial</w:t>
            </w:r>
          </w:p>
          <w:p w:rsidR="00222A66" w:rsidRPr="0098622D" w:rsidRDefault="00222A66" w:rsidP="00222A66">
            <w:pPr>
              <w:ind w:left="306" w:firstLine="0"/>
              <w:contextualSpacing/>
              <w:jc w:val="left"/>
              <w:rPr>
                <w:rFonts w:eastAsia="Calibri"/>
                <w:sz w:val="20"/>
                <w:szCs w:val="20"/>
                <w:lang w:eastAsia="en-US"/>
              </w:rPr>
            </w:pPr>
          </w:p>
          <w:p w:rsidR="00222A66" w:rsidRPr="0098622D" w:rsidRDefault="00222A66" w:rsidP="00222A66">
            <w:pPr>
              <w:pStyle w:val="ListParagraph"/>
              <w:numPr>
                <w:ilvl w:val="0"/>
                <w:numId w:val="10"/>
              </w:numPr>
              <w:tabs>
                <w:tab w:val="clear" w:pos="720"/>
              </w:tabs>
              <w:ind w:left="306"/>
              <w:jc w:val="left"/>
              <w:rPr>
                <w:rFonts w:eastAsia="Calibri"/>
                <w:sz w:val="20"/>
                <w:szCs w:val="20"/>
                <w:lang w:eastAsia="en-US"/>
              </w:rPr>
            </w:pPr>
            <w:r w:rsidRPr="0098622D">
              <w:rPr>
                <w:rFonts w:eastAsia="Calibri"/>
                <w:sz w:val="20"/>
                <w:szCs w:val="20"/>
                <w:lang w:val="id-ID" w:eastAsia="en-US"/>
              </w:rPr>
              <w:t>PHBM</w:t>
            </w:r>
          </w:p>
          <w:p w:rsidR="00222A66" w:rsidRPr="0098622D" w:rsidRDefault="00222A66" w:rsidP="00222A66">
            <w:pPr>
              <w:pStyle w:val="ListParagraph"/>
              <w:numPr>
                <w:ilvl w:val="0"/>
                <w:numId w:val="10"/>
              </w:numPr>
              <w:tabs>
                <w:tab w:val="clear" w:pos="720"/>
              </w:tabs>
              <w:ind w:left="306"/>
              <w:jc w:val="left"/>
              <w:rPr>
                <w:rFonts w:eastAsia="Calibri"/>
                <w:sz w:val="20"/>
                <w:szCs w:val="20"/>
                <w:lang w:eastAsia="en-US"/>
              </w:rPr>
            </w:pPr>
            <w:r w:rsidRPr="0098622D">
              <w:rPr>
                <w:rFonts w:eastAsia="Calibri"/>
                <w:sz w:val="20"/>
                <w:szCs w:val="20"/>
                <w:lang w:eastAsia="en-US"/>
              </w:rPr>
              <w:t xml:space="preserve">Data penanaman </w:t>
            </w:r>
          </w:p>
          <w:p w:rsidR="00222A66" w:rsidRPr="0098622D" w:rsidRDefault="00222A66" w:rsidP="00222A66">
            <w:pPr>
              <w:pStyle w:val="ListParagraph"/>
              <w:numPr>
                <w:ilvl w:val="0"/>
                <w:numId w:val="10"/>
              </w:numPr>
              <w:tabs>
                <w:tab w:val="clear" w:pos="720"/>
              </w:tabs>
              <w:ind w:left="306"/>
              <w:jc w:val="left"/>
              <w:rPr>
                <w:rFonts w:eastAsia="Calibri"/>
                <w:sz w:val="20"/>
                <w:szCs w:val="20"/>
                <w:lang w:eastAsia="en-US"/>
              </w:rPr>
            </w:pPr>
            <w:r w:rsidRPr="0098622D">
              <w:rPr>
                <w:rFonts w:eastAsia="Calibri"/>
                <w:sz w:val="20"/>
                <w:szCs w:val="20"/>
                <w:lang w:eastAsia="en-US"/>
              </w:rPr>
              <w:t>Data penebangan</w:t>
            </w:r>
          </w:p>
          <w:p w:rsidR="00222A66" w:rsidRPr="0098622D" w:rsidRDefault="00222A66" w:rsidP="00222A66">
            <w:pPr>
              <w:pStyle w:val="ListParagraph"/>
              <w:numPr>
                <w:ilvl w:val="0"/>
                <w:numId w:val="10"/>
              </w:numPr>
              <w:tabs>
                <w:tab w:val="clear" w:pos="720"/>
              </w:tabs>
              <w:ind w:left="306"/>
              <w:jc w:val="left"/>
              <w:rPr>
                <w:rFonts w:eastAsia="Calibri"/>
                <w:sz w:val="20"/>
                <w:szCs w:val="20"/>
                <w:lang w:eastAsia="en-US"/>
              </w:rPr>
            </w:pPr>
            <w:r w:rsidRPr="0098622D">
              <w:rPr>
                <w:rFonts w:eastAsia="Calibri"/>
                <w:sz w:val="20"/>
                <w:szCs w:val="20"/>
                <w:lang w:eastAsia="en-US"/>
              </w:rPr>
              <w:t>Statistik kehutanan di Kabupaten Ngawi</w:t>
            </w:r>
          </w:p>
          <w:p w:rsidR="00222A66" w:rsidRPr="0098622D" w:rsidRDefault="00222A66" w:rsidP="00222A66">
            <w:pPr>
              <w:pStyle w:val="ListParagraph"/>
              <w:numPr>
                <w:ilvl w:val="0"/>
                <w:numId w:val="10"/>
              </w:numPr>
              <w:tabs>
                <w:tab w:val="clear" w:pos="720"/>
              </w:tabs>
              <w:ind w:left="306"/>
              <w:jc w:val="left"/>
              <w:rPr>
                <w:rFonts w:eastAsia="Calibri"/>
                <w:sz w:val="20"/>
                <w:szCs w:val="20"/>
                <w:lang w:eastAsia="en-US"/>
              </w:rPr>
            </w:pPr>
            <w:r w:rsidRPr="0098622D">
              <w:rPr>
                <w:rFonts w:eastAsia="Calibri"/>
                <w:sz w:val="20"/>
                <w:szCs w:val="20"/>
                <w:lang w:eastAsia="en-US"/>
              </w:rPr>
              <w:t>Kabupaten Ngawi dalam Angka</w:t>
            </w:r>
          </w:p>
          <w:p w:rsidR="00222A66" w:rsidRPr="0098622D" w:rsidRDefault="00222A66" w:rsidP="00222A66">
            <w:pPr>
              <w:pStyle w:val="ListParagraph"/>
              <w:numPr>
                <w:ilvl w:val="0"/>
                <w:numId w:val="10"/>
              </w:numPr>
              <w:tabs>
                <w:tab w:val="clear" w:pos="720"/>
              </w:tabs>
              <w:ind w:left="306"/>
              <w:jc w:val="left"/>
              <w:rPr>
                <w:rFonts w:eastAsia="Calibri"/>
                <w:sz w:val="20"/>
                <w:szCs w:val="20"/>
                <w:lang w:eastAsia="en-US"/>
              </w:rPr>
            </w:pPr>
            <w:r w:rsidRPr="0098622D">
              <w:rPr>
                <w:rFonts w:eastAsia="Calibri"/>
                <w:sz w:val="20"/>
                <w:szCs w:val="20"/>
                <w:lang w:eastAsia="en-US"/>
              </w:rPr>
              <w:t>Profil LMDH</w:t>
            </w:r>
          </w:p>
          <w:p w:rsidR="00222A66" w:rsidRPr="0098622D" w:rsidRDefault="00222A66" w:rsidP="00222A66">
            <w:pPr>
              <w:pStyle w:val="ListParagraph"/>
              <w:numPr>
                <w:ilvl w:val="0"/>
                <w:numId w:val="10"/>
              </w:numPr>
              <w:tabs>
                <w:tab w:val="clear" w:pos="720"/>
              </w:tabs>
              <w:ind w:left="306"/>
              <w:jc w:val="left"/>
              <w:rPr>
                <w:rFonts w:eastAsia="Calibri"/>
                <w:sz w:val="20"/>
                <w:szCs w:val="20"/>
                <w:lang w:eastAsia="en-US"/>
              </w:rPr>
            </w:pPr>
            <w:r w:rsidRPr="0098622D">
              <w:rPr>
                <w:rFonts w:eastAsia="Calibri"/>
                <w:sz w:val="20"/>
                <w:szCs w:val="20"/>
                <w:lang w:eastAsia="en-US"/>
              </w:rPr>
              <w:t>Dokumen LMDH (lainnya)</w:t>
            </w:r>
          </w:p>
        </w:tc>
        <w:tc>
          <w:tcPr>
            <w:tcW w:w="2835" w:type="dxa"/>
            <w:shd w:val="clear" w:color="auto" w:fill="auto"/>
            <w:tcMar>
              <w:top w:w="72" w:type="dxa"/>
              <w:left w:w="144" w:type="dxa"/>
              <w:bottom w:w="72" w:type="dxa"/>
              <w:right w:w="144" w:type="dxa"/>
            </w:tcMar>
            <w:hideMark/>
          </w:tcPr>
          <w:p w:rsidR="00222A66" w:rsidRPr="0098622D" w:rsidRDefault="00222A66" w:rsidP="00222A66">
            <w:pPr>
              <w:ind w:left="126" w:firstLine="0"/>
              <w:contextualSpacing/>
              <w:jc w:val="left"/>
              <w:rPr>
                <w:rFonts w:eastAsia="Calibri"/>
                <w:sz w:val="20"/>
                <w:szCs w:val="20"/>
                <w:lang w:eastAsia="en-US"/>
              </w:rPr>
            </w:pPr>
          </w:p>
          <w:p w:rsidR="00222A66" w:rsidRPr="0098622D" w:rsidRDefault="00222A66" w:rsidP="00222A66">
            <w:pPr>
              <w:ind w:left="126" w:firstLine="0"/>
              <w:contextualSpacing/>
              <w:jc w:val="left"/>
              <w:rPr>
                <w:rFonts w:eastAsia="Calibri"/>
                <w:sz w:val="20"/>
                <w:szCs w:val="20"/>
                <w:lang w:eastAsia="en-US"/>
              </w:rPr>
            </w:pPr>
            <w:r w:rsidRPr="0098622D">
              <w:rPr>
                <w:rFonts w:eastAsia="Calibri"/>
                <w:sz w:val="20"/>
                <w:szCs w:val="20"/>
                <w:lang w:eastAsia="en-US"/>
              </w:rPr>
              <w:t>Studi literatur</w:t>
            </w:r>
          </w:p>
          <w:p w:rsidR="00222A66" w:rsidRPr="0098622D" w:rsidRDefault="00222A66" w:rsidP="00222A66">
            <w:pPr>
              <w:ind w:left="126" w:firstLine="0"/>
              <w:contextualSpacing/>
              <w:jc w:val="left"/>
              <w:rPr>
                <w:rFonts w:eastAsia="Calibri"/>
                <w:sz w:val="20"/>
                <w:szCs w:val="20"/>
                <w:lang w:val="id-ID" w:eastAsia="en-US"/>
              </w:rPr>
            </w:pPr>
          </w:p>
          <w:p w:rsidR="00222A66" w:rsidRPr="0098622D" w:rsidRDefault="00222A66" w:rsidP="00222A66">
            <w:pPr>
              <w:ind w:left="126" w:firstLine="0"/>
              <w:contextualSpacing/>
              <w:jc w:val="left"/>
              <w:rPr>
                <w:rFonts w:eastAsia="Calibri"/>
                <w:sz w:val="20"/>
                <w:szCs w:val="20"/>
                <w:lang w:val="id-ID" w:eastAsia="en-US"/>
              </w:rPr>
            </w:pPr>
            <w:r w:rsidRPr="0098622D">
              <w:rPr>
                <w:rFonts w:eastAsia="Calibri"/>
                <w:sz w:val="20"/>
                <w:szCs w:val="20"/>
                <w:lang w:val="id-ID" w:eastAsia="en-US"/>
              </w:rPr>
              <w:t>Studi literatur</w:t>
            </w:r>
          </w:p>
          <w:p w:rsidR="00222A66" w:rsidRPr="0098622D" w:rsidRDefault="00222A66" w:rsidP="00222A66">
            <w:pPr>
              <w:ind w:left="126" w:firstLine="0"/>
              <w:contextualSpacing/>
              <w:jc w:val="left"/>
              <w:rPr>
                <w:rFonts w:eastAsia="Calibri"/>
                <w:sz w:val="20"/>
                <w:szCs w:val="20"/>
                <w:lang w:eastAsia="en-US"/>
              </w:rPr>
            </w:pPr>
            <w:r w:rsidRPr="0098622D">
              <w:rPr>
                <w:rFonts w:eastAsia="Calibri"/>
                <w:sz w:val="20"/>
                <w:szCs w:val="20"/>
                <w:lang w:eastAsia="en-US"/>
              </w:rPr>
              <w:t>Studi literatur</w:t>
            </w:r>
          </w:p>
          <w:p w:rsidR="00222A66" w:rsidRPr="0098622D" w:rsidRDefault="00222A66" w:rsidP="00222A66">
            <w:pPr>
              <w:ind w:left="126" w:firstLine="0"/>
              <w:contextualSpacing/>
              <w:jc w:val="left"/>
              <w:rPr>
                <w:rFonts w:eastAsia="Calibri"/>
                <w:sz w:val="20"/>
                <w:szCs w:val="20"/>
                <w:lang w:eastAsia="en-US"/>
              </w:rPr>
            </w:pPr>
            <w:r w:rsidRPr="0098622D">
              <w:rPr>
                <w:rFonts w:eastAsia="Calibri"/>
                <w:sz w:val="20"/>
                <w:szCs w:val="20"/>
                <w:lang w:eastAsia="en-US"/>
              </w:rPr>
              <w:t>Studi literatur</w:t>
            </w:r>
          </w:p>
          <w:p w:rsidR="00222A66" w:rsidRPr="0098622D" w:rsidRDefault="00222A66" w:rsidP="00222A66">
            <w:pPr>
              <w:ind w:left="126" w:firstLine="0"/>
              <w:contextualSpacing/>
              <w:jc w:val="left"/>
              <w:rPr>
                <w:rFonts w:eastAsia="Calibri"/>
                <w:sz w:val="20"/>
                <w:szCs w:val="20"/>
                <w:lang w:eastAsia="en-US"/>
              </w:rPr>
            </w:pPr>
            <w:r w:rsidRPr="0098622D">
              <w:rPr>
                <w:rFonts w:eastAsia="Calibri"/>
                <w:sz w:val="20"/>
                <w:szCs w:val="20"/>
                <w:lang w:eastAsia="en-US"/>
              </w:rPr>
              <w:t>Studi literatur</w:t>
            </w:r>
          </w:p>
          <w:p w:rsidR="00222A66" w:rsidRPr="0098622D" w:rsidRDefault="00222A66" w:rsidP="00222A66">
            <w:pPr>
              <w:ind w:left="126" w:firstLine="0"/>
              <w:contextualSpacing/>
              <w:jc w:val="left"/>
              <w:rPr>
                <w:rFonts w:eastAsia="Calibri"/>
                <w:sz w:val="20"/>
                <w:szCs w:val="20"/>
                <w:lang w:eastAsia="en-US"/>
              </w:rPr>
            </w:pPr>
          </w:p>
          <w:p w:rsidR="00222A66" w:rsidRPr="0098622D" w:rsidRDefault="00222A66" w:rsidP="00222A66">
            <w:pPr>
              <w:ind w:left="126" w:firstLine="0"/>
              <w:contextualSpacing/>
              <w:jc w:val="left"/>
              <w:rPr>
                <w:rFonts w:eastAsia="Calibri"/>
                <w:sz w:val="20"/>
                <w:szCs w:val="20"/>
                <w:lang w:val="id-ID" w:eastAsia="en-US"/>
              </w:rPr>
            </w:pPr>
            <w:r w:rsidRPr="0098622D">
              <w:rPr>
                <w:rFonts w:eastAsia="Calibri"/>
                <w:sz w:val="20"/>
                <w:szCs w:val="20"/>
                <w:lang w:eastAsia="en-US"/>
              </w:rPr>
              <w:t>Studi literatur</w:t>
            </w:r>
          </w:p>
          <w:p w:rsidR="00222A66" w:rsidRPr="0098622D" w:rsidRDefault="00222A66" w:rsidP="00222A66">
            <w:pPr>
              <w:ind w:left="126" w:firstLine="0"/>
              <w:contextualSpacing/>
              <w:jc w:val="left"/>
              <w:rPr>
                <w:rFonts w:eastAsia="Calibri"/>
                <w:sz w:val="20"/>
                <w:szCs w:val="20"/>
                <w:lang w:eastAsia="en-US"/>
              </w:rPr>
            </w:pPr>
            <w:r w:rsidRPr="0098622D">
              <w:rPr>
                <w:rFonts w:eastAsia="Calibri"/>
                <w:sz w:val="20"/>
                <w:szCs w:val="20"/>
                <w:lang w:eastAsia="en-US"/>
              </w:rPr>
              <w:t>Studi literatur</w:t>
            </w:r>
          </w:p>
          <w:p w:rsidR="00222A66" w:rsidRPr="0098622D" w:rsidRDefault="00222A66" w:rsidP="00222A66">
            <w:pPr>
              <w:ind w:left="126" w:firstLine="0"/>
              <w:contextualSpacing/>
              <w:jc w:val="left"/>
              <w:rPr>
                <w:rFonts w:eastAsia="Calibri"/>
                <w:sz w:val="20"/>
                <w:szCs w:val="20"/>
                <w:lang w:val="id-ID" w:eastAsia="en-US"/>
              </w:rPr>
            </w:pPr>
            <w:r w:rsidRPr="0098622D">
              <w:rPr>
                <w:rFonts w:eastAsia="Calibri"/>
                <w:sz w:val="20"/>
                <w:szCs w:val="20"/>
                <w:lang w:eastAsia="en-US"/>
              </w:rPr>
              <w:t>Studi literatur</w:t>
            </w:r>
          </w:p>
        </w:tc>
        <w:tc>
          <w:tcPr>
            <w:tcW w:w="2976" w:type="dxa"/>
            <w:shd w:val="clear" w:color="auto" w:fill="auto"/>
            <w:tcMar>
              <w:top w:w="72" w:type="dxa"/>
              <w:left w:w="144" w:type="dxa"/>
              <w:bottom w:w="72" w:type="dxa"/>
              <w:right w:w="144" w:type="dxa"/>
            </w:tcMar>
            <w:hideMark/>
          </w:tcPr>
          <w:p w:rsidR="00222A66" w:rsidRPr="0098622D" w:rsidRDefault="00222A66" w:rsidP="00222A66">
            <w:pPr>
              <w:ind w:left="-54" w:firstLine="0"/>
              <w:contextualSpacing/>
              <w:jc w:val="left"/>
              <w:rPr>
                <w:rFonts w:eastAsia="Calibri"/>
                <w:sz w:val="20"/>
                <w:szCs w:val="20"/>
                <w:lang w:eastAsia="en-US"/>
              </w:rPr>
            </w:pPr>
          </w:p>
          <w:p w:rsidR="00222A66" w:rsidRPr="0098622D" w:rsidRDefault="00222A66" w:rsidP="00222A66">
            <w:pPr>
              <w:ind w:left="-54" w:firstLine="0"/>
              <w:contextualSpacing/>
              <w:jc w:val="left"/>
              <w:rPr>
                <w:rFonts w:eastAsia="Calibri"/>
                <w:sz w:val="20"/>
                <w:szCs w:val="20"/>
                <w:lang w:val="id-ID" w:eastAsia="en-US"/>
              </w:rPr>
            </w:pPr>
            <w:r w:rsidRPr="0098622D">
              <w:rPr>
                <w:rFonts w:eastAsia="Calibri"/>
                <w:sz w:val="20"/>
                <w:szCs w:val="20"/>
                <w:lang w:eastAsia="en-US"/>
              </w:rPr>
              <w:t>Bappeda</w:t>
            </w:r>
            <w:r w:rsidR="00854769" w:rsidRPr="0098622D">
              <w:rPr>
                <w:rFonts w:eastAsia="Calibri"/>
                <w:sz w:val="20"/>
                <w:szCs w:val="20"/>
                <w:lang w:val="id-ID" w:eastAsia="en-US"/>
              </w:rPr>
              <w:t xml:space="preserve"> dan</w:t>
            </w:r>
            <w:r w:rsidRPr="0098622D">
              <w:rPr>
                <w:rFonts w:eastAsia="Calibri"/>
                <w:sz w:val="20"/>
                <w:szCs w:val="20"/>
                <w:lang w:eastAsia="en-US"/>
              </w:rPr>
              <w:t xml:space="preserve"> Badan Informasi Geospasial</w:t>
            </w:r>
          </w:p>
          <w:p w:rsidR="00222A66" w:rsidRPr="0098622D" w:rsidRDefault="00222A66" w:rsidP="00222A66">
            <w:pPr>
              <w:ind w:left="-54" w:firstLine="0"/>
              <w:contextualSpacing/>
              <w:jc w:val="left"/>
              <w:rPr>
                <w:rFonts w:eastAsia="Calibri"/>
                <w:sz w:val="20"/>
                <w:szCs w:val="20"/>
                <w:lang w:val="id-ID" w:eastAsia="en-US"/>
              </w:rPr>
            </w:pPr>
            <w:r w:rsidRPr="0098622D">
              <w:rPr>
                <w:rFonts w:eastAsia="Calibri"/>
                <w:sz w:val="20"/>
                <w:szCs w:val="20"/>
                <w:lang w:val="id-ID" w:eastAsia="en-US"/>
              </w:rPr>
              <w:t>KPH Ngawi</w:t>
            </w:r>
          </w:p>
          <w:p w:rsidR="00222A66" w:rsidRPr="0098622D" w:rsidRDefault="00222A66" w:rsidP="00222A66">
            <w:pPr>
              <w:ind w:left="-54" w:firstLine="0"/>
              <w:contextualSpacing/>
              <w:jc w:val="left"/>
              <w:rPr>
                <w:rFonts w:eastAsia="Calibri"/>
                <w:sz w:val="20"/>
                <w:szCs w:val="20"/>
                <w:lang w:eastAsia="en-US"/>
              </w:rPr>
            </w:pPr>
            <w:r w:rsidRPr="0098622D">
              <w:rPr>
                <w:rFonts w:eastAsia="Calibri"/>
                <w:sz w:val="20"/>
                <w:szCs w:val="20"/>
                <w:lang w:eastAsia="en-US"/>
              </w:rPr>
              <w:t>KPH Ngawi</w:t>
            </w:r>
          </w:p>
          <w:p w:rsidR="00222A66" w:rsidRPr="0098622D" w:rsidRDefault="00222A66" w:rsidP="00222A66">
            <w:pPr>
              <w:ind w:left="-54" w:firstLine="0"/>
              <w:contextualSpacing/>
              <w:jc w:val="left"/>
              <w:rPr>
                <w:rFonts w:eastAsia="Calibri"/>
                <w:sz w:val="20"/>
                <w:szCs w:val="20"/>
                <w:lang w:eastAsia="en-US"/>
              </w:rPr>
            </w:pPr>
            <w:r w:rsidRPr="0098622D">
              <w:rPr>
                <w:rFonts w:eastAsia="Calibri"/>
                <w:sz w:val="20"/>
                <w:szCs w:val="20"/>
                <w:lang w:eastAsia="en-US"/>
              </w:rPr>
              <w:t xml:space="preserve">KPH Ngawi </w:t>
            </w:r>
          </w:p>
          <w:p w:rsidR="00222A66" w:rsidRPr="0098622D" w:rsidRDefault="00222A66" w:rsidP="00222A66">
            <w:pPr>
              <w:ind w:left="-54" w:firstLine="0"/>
              <w:contextualSpacing/>
              <w:jc w:val="left"/>
              <w:rPr>
                <w:rFonts w:eastAsia="Calibri"/>
                <w:sz w:val="20"/>
                <w:szCs w:val="20"/>
                <w:lang w:val="id-ID" w:eastAsia="en-US"/>
              </w:rPr>
            </w:pPr>
            <w:r w:rsidRPr="0098622D">
              <w:rPr>
                <w:rFonts w:eastAsia="Calibri"/>
                <w:sz w:val="20"/>
                <w:szCs w:val="20"/>
                <w:lang w:eastAsia="en-US"/>
              </w:rPr>
              <w:t>Dinas Kehutanan Kabupaten Ngawi</w:t>
            </w:r>
          </w:p>
          <w:p w:rsidR="00222A66" w:rsidRPr="0098622D" w:rsidRDefault="00222A66" w:rsidP="00222A66">
            <w:pPr>
              <w:ind w:left="-54" w:firstLine="0"/>
              <w:contextualSpacing/>
              <w:jc w:val="left"/>
              <w:rPr>
                <w:rFonts w:eastAsia="Calibri"/>
                <w:sz w:val="20"/>
                <w:szCs w:val="20"/>
                <w:lang w:val="id-ID" w:eastAsia="en-US"/>
              </w:rPr>
            </w:pPr>
            <w:r w:rsidRPr="0098622D">
              <w:rPr>
                <w:rFonts w:eastAsia="Calibri"/>
                <w:sz w:val="20"/>
                <w:szCs w:val="20"/>
                <w:lang w:eastAsia="en-US"/>
              </w:rPr>
              <w:t>BPS Kabupaten Ngawi</w:t>
            </w:r>
          </w:p>
          <w:p w:rsidR="00222A66" w:rsidRPr="0098622D" w:rsidRDefault="00222A66" w:rsidP="00222A66">
            <w:pPr>
              <w:ind w:left="-54" w:firstLine="0"/>
              <w:contextualSpacing/>
              <w:jc w:val="left"/>
              <w:rPr>
                <w:rFonts w:eastAsia="Calibri"/>
                <w:sz w:val="20"/>
                <w:szCs w:val="20"/>
                <w:lang w:eastAsia="en-US"/>
              </w:rPr>
            </w:pPr>
            <w:r w:rsidRPr="0098622D">
              <w:rPr>
                <w:rFonts w:eastAsia="Calibri"/>
                <w:sz w:val="20"/>
                <w:szCs w:val="20"/>
                <w:lang w:eastAsia="en-US"/>
              </w:rPr>
              <w:t>LMDH di desa terpilih</w:t>
            </w:r>
          </w:p>
          <w:p w:rsidR="00222A66" w:rsidRPr="0098622D" w:rsidRDefault="00222A66" w:rsidP="00222A66">
            <w:pPr>
              <w:ind w:left="-54" w:firstLine="0"/>
              <w:contextualSpacing/>
              <w:jc w:val="left"/>
              <w:rPr>
                <w:rFonts w:eastAsia="Calibri"/>
                <w:sz w:val="20"/>
                <w:szCs w:val="20"/>
                <w:lang w:val="id-ID" w:eastAsia="en-US"/>
              </w:rPr>
            </w:pPr>
            <w:r w:rsidRPr="0098622D">
              <w:rPr>
                <w:rFonts w:eastAsia="Calibri"/>
                <w:sz w:val="20"/>
                <w:szCs w:val="20"/>
                <w:lang w:eastAsia="en-US"/>
              </w:rPr>
              <w:t>LMDH di desa terpili</w:t>
            </w:r>
            <w:r w:rsidRPr="0098622D">
              <w:rPr>
                <w:rFonts w:eastAsia="Calibri"/>
                <w:sz w:val="20"/>
                <w:szCs w:val="20"/>
                <w:lang w:val="id-ID" w:eastAsia="en-US"/>
              </w:rPr>
              <w:t>h</w:t>
            </w:r>
          </w:p>
        </w:tc>
      </w:tr>
    </w:tbl>
    <w:p w:rsidR="00997EC5" w:rsidRPr="0098622D" w:rsidRDefault="00997EC5" w:rsidP="00222A66">
      <w:pPr>
        <w:ind w:firstLine="0"/>
        <w:rPr>
          <w:sz w:val="20"/>
          <w:szCs w:val="20"/>
          <w:lang w:val="id-ID"/>
        </w:rPr>
      </w:pPr>
    </w:p>
    <w:p w:rsidR="00997EC5" w:rsidRPr="0098622D" w:rsidRDefault="00997EC5" w:rsidP="00997EC5">
      <w:pPr>
        <w:rPr>
          <w:sz w:val="20"/>
          <w:szCs w:val="20"/>
          <w:lang w:val="id-ID"/>
        </w:rPr>
      </w:pPr>
      <w:r w:rsidRPr="0098622D">
        <w:rPr>
          <w:sz w:val="20"/>
          <w:szCs w:val="20"/>
          <w:lang w:val="id-ID"/>
        </w:rPr>
        <w:t xml:space="preserve">Pengumpulan data survey penutupan lahan di lapangan, sebelumnya penutupan lahan di Kabupaten Ngawi </w:t>
      </w:r>
      <w:r w:rsidRPr="0098622D">
        <w:rPr>
          <w:sz w:val="20"/>
          <w:szCs w:val="20"/>
        </w:rPr>
        <w:t>telah</w:t>
      </w:r>
      <w:r w:rsidRPr="0098622D">
        <w:rPr>
          <w:sz w:val="20"/>
          <w:szCs w:val="20"/>
          <w:lang w:val="id-ID"/>
        </w:rPr>
        <w:t xml:space="preserve"> di klasifikasikan menjadi beberapa tipe penutupan lahan. Dalam penelitian ini, tipe penutupan lahan yang digunakan yaitu sebanyak 7 klasifikasi penutupan lahan, yaitu meliputi: </w:t>
      </w:r>
      <w:r w:rsidR="00623E36" w:rsidRPr="0098622D">
        <w:rPr>
          <w:sz w:val="20"/>
          <w:szCs w:val="20"/>
          <w:lang w:val="id-ID"/>
        </w:rPr>
        <w:t>(</w:t>
      </w:r>
      <w:r w:rsidRPr="0098622D">
        <w:rPr>
          <w:sz w:val="20"/>
          <w:szCs w:val="20"/>
          <w:lang w:val="id-ID"/>
        </w:rPr>
        <w:t xml:space="preserve">1) hutan, </w:t>
      </w:r>
      <w:r w:rsidR="00623E36" w:rsidRPr="0098622D">
        <w:rPr>
          <w:sz w:val="20"/>
          <w:szCs w:val="20"/>
          <w:lang w:val="id-ID"/>
        </w:rPr>
        <w:t>(</w:t>
      </w:r>
      <w:r w:rsidRPr="0098622D">
        <w:rPr>
          <w:sz w:val="20"/>
          <w:szCs w:val="20"/>
          <w:lang w:val="id-ID"/>
        </w:rPr>
        <w:t xml:space="preserve">2) kebun, </w:t>
      </w:r>
      <w:r w:rsidR="00623E36" w:rsidRPr="0098622D">
        <w:rPr>
          <w:sz w:val="20"/>
          <w:szCs w:val="20"/>
          <w:lang w:val="id-ID"/>
        </w:rPr>
        <w:t>(</w:t>
      </w:r>
      <w:r w:rsidRPr="0098622D">
        <w:rPr>
          <w:sz w:val="20"/>
          <w:szCs w:val="20"/>
          <w:lang w:val="id-ID"/>
        </w:rPr>
        <w:t xml:space="preserve">3) sawah, </w:t>
      </w:r>
      <w:r w:rsidR="00623E36" w:rsidRPr="0098622D">
        <w:rPr>
          <w:sz w:val="20"/>
          <w:szCs w:val="20"/>
          <w:lang w:val="id-ID"/>
        </w:rPr>
        <w:t>(</w:t>
      </w:r>
      <w:r w:rsidRPr="0098622D">
        <w:rPr>
          <w:sz w:val="20"/>
          <w:szCs w:val="20"/>
          <w:lang w:val="id-ID"/>
        </w:rPr>
        <w:t xml:space="preserve">4) ladang, </w:t>
      </w:r>
      <w:r w:rsidR="00623E36" w:rsidRPr="0098622D">
        <w:rPr>
          <w:sz w:val="20"/>
          <w:szCs w:val="20"/>
          <w:lang w:val="id-ID"/>
        </w:rPr>
        <w:t>(</w:t>
      </w:r>
      <w:r w:rsidRPr="0098622D">
        <w:rPr>
          <w:sz w:val="20"/>
          <w:szCs w:val="20"/>
          <w:lang w:val="id-ID"/>
        </w:rPr>
        <w:t xml:space="preserve">5) semak, </w:t>
      </w:r>
      <w:r w:rsidR="00623E36" w:rsidRPr="0098622D">
        <w:rPr>
          <w:sz w:val="20"/>
          <w:szCs w:val="20"/>
          <w:lang w:val="id-ID"/>
        </w:rPr>
        <w:t>(</w:t>
      </w:r>
      <w:r w:rsidRPr="0098622D">
        <w:rPr>
          <w:sz w:val="20"/>
          <w:szCs w:val="20"/>
          <w:lang w:val="id-ID"/>
        </w:rPr>
        <w:t xml:space="preserve">6) pemukiman, dan </w:t>
      </w:r>
      <w:r w:rsidR="00623E36" w:rsidRPr="0098622D">
        <w:rPr>
          <w:sz w:val="20"/>
          <w:szCs w:val="20"/>
          <w:lang w:val="id-ID"/>
        </w:rPr>
        <w:t>(</w:t>
      </w:r>
      <w:r w:rsidRPr="0098622D">
        <w:rPr>
          <w:sz w:val="20"/>
          <w:szCs w:val="20"/>
          <w:lang w:val="id-ID"/>
        </w:rPr>
        <w:t xml:space="preserve">7) badan air. Selanjutnya dalam analisis citra landsat Kabupaten Ngawi, diklasifikasikan menjadi 8 klasifikasi penutupan lahan, yaitu meliputi: </w:t>
      </w:r>
      <w:r w:rsidR="00623E36" w:rsidRPr="0098622D">
        <w:rPr>
          <w:sz w:val="20"/>
          <w:szCs w:val="20"/>
          <w:lang w:val="id-ID"/>
        </w:rPr>
        <w:t>(</w:t>
      </w:r>
      <w:r w:rsidRPr="0098622D">
        <w:rPr>
          <w:sz w:val="20"/>
          <w:szCs w:val="20"/>
          <w:lang w:val="id-ID"/>
        </w:rPr>
        <w:t xml:space="preserve">1) hutan, </w:t>
      </w:r>
      <w:r w:rsidR="00623E36" w:rsidRPr="0098622D">
        <w:rPr>
          <w:sz w:val="20"/>
          <w:szCs w:val="20"/>
          <w:lang w:val="id-ID"/>
        </w:rPr>
        <w:t>(</w:t>
      </w:r>
      <w:r w:rsidRPr="0098622D">
        <w:rPr>
          <w:sz w:val="20"/>
          <w:szCs w:val="20"/>
          <w:lang w:val="id-ID"/>
        </w:rPr>
        <w:t xml:space="preserve">2) kebun, </w:t>
      </w:r>
      <w:r w:rsidR="00623E36" w:rsidRPr="0098622D">
        <w:rPr>
          <w:sz w:val="20"/>
          <w:szCs w:val="20"/>
          <w:lang w:val="id-ID"/>
        </w:rPr>
        <w:t>(</w:t>
      </w:r>
      <w:r w:rsidRPr="0098622D">
        <w:rPr>
          <w:sz w:val="20"/>
          <w:szCs w:val="20"/>
          <w:lang w:val="id-ID"/>
        </w:rPr>
        <w:t xml:space="preserve">3) sawah, </w:t>
      </w:r>
      <w:r w:rsidR="00623E36" w:rsidRPr="0098622D">
        <w:rPr>
          <w:sz w:val="20"/>
          <w:szCs w:val="20"/>
          <w:lang w:val="id-ID"/>
        </w:rPr>
        <w:t>(</w:t>
      </w:r>
      <w:r w:rsidRPr="0098622D">
        <w:rPr>
          <w:sz w:val="20"/>
          <w:szCs w:val="20"/>
          <w:lang w:val="id-ID"/>
        </w:rPr>
        <w:t xml:space="preserve">4) ladang, </w:t>
      </w:r>
      <w:r w:rsidR="00623E36" w:rsidRPr="0098622D">
        <w:rPr>
          <w:sz w:val="20"/>
          <w:szCs w:val="20"/>
          <w:lang w:val="id-ID"/>
        </w:rPr>
        <w:t>(</w:t>
      </w:r>
      <w:r w:rsidRPr="0098622D">
        <w:rPr>
          <w:sz w:val="20"/>
          <w:szCs w:val="20"/>
          <w:lang w:val="id-ID"/>
        </w:rPr>
        <w:t xml:space="preserve">5) semak, </w:t>
      </w:r>
      <w:r w:rsidR="00623E36" w:rsidRPr="0098622D">
        <w:rPr>
          <w:sz w:val="20"/>
          <w:szCs w:val="20"/>
          <w:lang w:val="id-ID"/>
        </w:rPr>
        <w:t>(</w:t>
      </w:r>
      <w:r w:rsidRPr="0098622D">
        <w:rPr>
          <w:sz w:val="20"/>
          <w:szCs w:val="20"/>
          <w:lang w:val="id-ID"/>
        </w:rPr>
        <w:t xml:space="preserve">6) pemukiman, </w:t>
      </w:r>
      <w:r w:rsidR="00623E36" w:rsidRPr="0098622D">
        <w:rPr>
          <w:sz w:val="20"/>
          <w:szCs w:val="20"/>
          <w:lang w:val="id-ID"/>
        </w:rPr>
        <w:t>(</w:t>
      </w:r>
      <w:r w:rsidRPr="0098622D">
        <w:rPr>
          <w:sz w:val="20"/>
          <w:szCs w:val="20"/>
          <w:lang w:val="id-ID"/>
        </w:rPr>
        <w:t xml:space="preserve">7) badan air dan </w:t>
      </w:r>
      <w:r w:rsidR="00623E36" w:rsidRPr="0098622D">
        <w:rPr>
          <w:sz w:val="20"/>
          <w:szCs w:val="20"/>
          <w:lang w:val="id-ID"/>
        </w:rPr>
        <w:t>(8</w:t>
      </w:r>
      <w:r w:rsidRPr="0098622D">
        <w:rPr>
          <w:sz w:val="20"/>
          <w:szCs w:val="20"/>
          <w:lang w:val="id-ID"/>
        </w:rPr>
        <w:t>) no data (awan dan bayangan awan). Penambahan klasifikasi awan dan bayangan awan ini dikarenakan seringkali terdapat adanya potret awan dan bayangan awan pada citra landsat yang digunakan/diolah.</w:t>
      </w:r>
    </w:p>
    <w:p w:rsidR="00A8545B" w:rsidRPr="0098622D" w:rsidRDefault="00A8545B" w:rsidP="001F1A93">
      <w:pPr>
        <w:spacing w:before="60"/>
        <w:ind w:firstLine="0"/>
        <w:jc w:val="center"/>
        <w:rPr>
          <w:b/>
          <w:sz w:val="20"/>
          <w:szCs w:val="20"/>
          <w:lang w:val="id-ID"/>
        </w:rPr>
      </w:pPr>
      <w:r w:rsidRPr="0098622D">
        <w:rPr>
          <w:b/>
          <w:sz w:val="20"/>
          <w:szCs w:val="20"/>
        </w:rPr>
        <w:lastRenderedPageBreak/>
        <w:t xml:space="preserve">Analisis </w:t>
      </w:r>
      <w:r w:rsidR="00997EC5" w:rsidRPr="0098622D">
        <w:rPr>
          <w:b/>
          <w:sz w:val="20"/>
          <w:szCs w:val="20"/>
          <w:lang w:val="id-ID"/>
        </w:rPr>
        <w:t>Data Perubahan Lahan</w:t>
      </w:r>
    </w:p>
    <w:p w:rsidR="00997EC5" w:rsidRPr="0098622D" w:rsidRDefault="00997EC5" w:rsidP="00997EC5">
      <w:pPr>
        <w:rPr>
          <w:sz w:val="20"/>
          <w:szCs w:val="20"/>
          <w:lang w:val="id-ID"/>
        </w:rPr>
      </w:pPr>
      <w:r w:rsidRPr="0098622D">
        <w:rPr>
          <w:sz w:val="20"/>
          <w:szCs w:val="20"/>
          <w:lang w:val="id-ID"/>
        </w:rPr>
        <w:t xml:space="preserve">Teknologi SIG dan pengindraan jauh dalam penelitian ini dilakukan dengan melakukan pengolahan data citra. Pengolahan data yang dilakukan dimaksudkan untuk mengetahui perubahan penutupan lahan di lokasi penelitian. Alur diagram pengolahan data citra terlihat pada Gambar </w:t>
      </w:r>
      <w:r w:rsidR="00147278" w:rsidRPr="0098622D">
        <w:rPr>
          <w:sz w:val="20"/>
          <w:szCs w:val="20"/>
          <w:lang w:val="id-ID"/>
        </w:rPr>
        <w:t>1</w:t>
      </w:r>
      <w:r w:rsidRPr="0098622D">
        <w:rPr>
          <w:sz w:val="20"/>
          <w:szCs w:val="20"/>
          <w:lang w:val="id-ID"/>
        </w:rPr>
        <w:t xml:space="preserve">. </w:t>
      </w:r>
    </w:p>
    <w:p w:rsidR="005C5D22" w:rsidRPr="0098622D" w:rsidRDefault="00DA0A66" w:rsidP="005C5D22">
      <w:pPr>
        <w:ind w:left="8" w:firstLine="559"/>
        <w:rPr>
          <w:sz w:val="20"/>
          <w:szCs w:val="20"/>
        </w:rPr>
      </w:pPr>
      <w:r w:rsidRPr="0098622D">
        <w:rPr>
          <w:sz w:val="20"/>
          <w:szCs w:val="20"/>
          <w:lang w:val="id-ID"/>
        </w:rPr>
        <w:t xml:space="preserve">Analisis spasial dilakukan untuk mengetahui gambaran penutupan lahan. Analisis ini dilakukan melalui pengolahan peta rupa bumi dan citra Landsat. Hal pertama yang dilakukan adalah koreksi data citra. </w:t>
      </w:r>
      <w:proofErr w:type="gramStart"/>
      <w:r w:rsidRPr="0098622D">
        <w:rPr>
          <w:sz w:val="20"/>
          <w:szCs w:val="20"/>
        </w:rPr>
        <w:t>Perbaikan citra perlu dilakukan terhadap citra satelit, yang dimaksudkan untuk menghilangkan kesa</w:t>
      </w:r>
      <w:r w:rsidR="00C36059" w:rsidRPr="0098622D">
        <w:rPr>
          <w:sz w:val="20"/>
          <w:szCs w:val="20"/>
        </w:rPr>
        <w:t>lahan-kesalahan radiometrik dan</w:t>
      </w:r>
      <w:r w:rsidR="00C36059" w:rsidRPr="0098622D">
        <w:rPr>
          <w:sz w:val="20"/>
          <w:szCs w:val="20"/>
          <w:lang w:val="id-ID"/>
        </w:rPr>
        <w:t xml:space="preserve"> </w:t>
      </w:r>
      <w:r w:rsidRPr="0098622D">
        <w:rPr>
          <w:sz w:val="20"/>
          <w:szCs w:val="20"/>
        </w:rPr>
        <w:t>geometrik yang terdapat pada data citra satelit tersebut.</w:t>
      </w:r>
      <w:proofErr w:type="gramEnd"/>
      <w:r w:rsidRPr="0098622D">
        <w:rPr>
          <w:sz w:val="20"/>
          <w:szCs w:val="20"/>
        </w:rPr>
        <w:t xml:space="preserve"> Tujuan dilakukannya koreksi radiometrik adalah untuk memperbaiki bias pada nilai digital piksel yang disebabkan oleh gangguan atmosfer ataupun kesalahan sensor. </w:t>
      </w:r>
      <w:proofErr w:type="gramStart"/>
      <w:r w:rsidRPr="0098622D">
        <w:rPr>
          <w:sz w:val="20"/>
          <w:szCs w:val="20"/>
        </w:rPr>
        <w:t>Sedangkan koreksi geometrik bertujuan untuk memperbaiki distorsi geometrik.</w:t>
      </w:r>
      <w:proofErr w:type="gramEnd"/>
      <w:r w:rsidR="005C5D22" w:rsidRPr="0098622D">
        <w:rPr>
          <w:sz w:val="20"/>
          <w:szCs w:val="20"/>
          <w:lang w:val="id-ID"/>
        </w:rPr>
        <w:t xml:space="preserve"> Langkah selanjutnya setelah koreksi data citra yaitu pemotongan data citra (</w:t>
      </w:r>
      <w:r w:rsidR="005C5D22" w:rsidRPr="0098622D">
        <w:rPr>
          <w:i/>
          <w:sz w:val="20"/>
          <w:szCs w:val="20"/>
          <w:lang w:val="id-ID"/>
        </w:rPr>
        <w:t>subset data</w:t>
      </w:r>
      <w:r w:rsidR="005C5D22" w:rsidRPr="0098622D">
        <w:rPr>
          <w:sz w:val="20"/>
          <w:szCs w:val="20"/>
          <w:lang w:val="id-ID"/>
        </w:rPr>
        <w:t xml:space="preserve">). </w:t>
      </w:r>
      <w:proofErr w:type="gramStart"/>
      <w:r w:rsidR="005C5D22" w:rsidRPr="0098622D">
        <w:rPr>
          <w:sz w:val="20"/>
          <w:szCs w:val="20"/>
        </w:rPr>
        <w:t>Pemotongan citra dilakukan dengan memotong wilayah yang menjadi objek penelitian, dimana peta rupa bumi hasil digitasi (peta digital) dapat dijadikan acuan pemotongan citra.</w:t>
      </w:r>
      <w:proofErr w:type="gramEnd"/>
      <w:r w:rsidR="005C5D22" w:rsidRPr="0098622D">
        <w:rPr>
          <w:sz w:val="20"/>
          <w:szCs w:val="20"/>
        </w:rPr>
        <w:t xml:space="preserve"> Batas wilayah yang </w:t>
      </w:r>
      <w:proofErr w:type="gramStart"/>
      <w:r w:rsidR="005C5D22" w:rsidRPr="0098622D">
        <w:rPr>
          <w:sz w:val="20"/>
          <w:szCs w:val="20"/>
        </w:rPr>
        <w:t>akan</w:t>
      </w:r>
      <w:proofErr w:type="gramEnd"/>
      <w:r w:rsidR="005C5D22" w:rsidRPr="0098622D">
        <w:rPr>
          <w:sz w:val="20"/>
          <w:szCs w:val="20"/>
        </w:rPr>
        <w:t xml:space="preserve"> dipotong dibuat dengan </w:t>
      </w:r>
      <w:r w:rsidR="005C5D22" w:rsidRPr="0098622D">
        <w:rPr>
          <w:i/>
          <w:sz w:val="20"/>
          <w:szCs w:val="20"/>
        </w:rPr>
        <w:t>area of interest</w:t>
      </w:r>
      <w:r w:rsidR="005C5D22" w:rsidRPr="0098622D">
        <w:rPr>
          <w:sz w:val="20"/>
          <w:szCs w:val="20"/>
        </w:rPr>
        <w:t xml:space="preserve"> (aoi), yaitu pada wilayah yang termasuk ke dalam Kabupaten </w:t>
      </w:r>
      <w:r w:rsidR="005C5D22" w:rsidRPr="0098622D">
        <w:rPr>
          <w:sz w:val="20"/>
          <w:szCs w:val="20"/>
          <w:lang w:val="id-ID"/>
        </w:rPr>
        <w:t>Ngawi</w:t>
      </w:r>
      <w:r w:rsidR="005C5D22" w:rsidRPr="0098622D">
        <w:rPr>
          <w:sz w:val="20"/>
          <w:szCs w:val="20"/>
        </w:rPr>
        <w:t>.</w:t>
      </w:r>
    </w:p>
    <w:p w:rsidR="005C5D22" w:rsidRPr="0098622D" w:rsidRDefault="005C5D22" w:rsidP="005C5D22">
      <w:pPr>
        <w:rPr>
          <w:sz w:val="20"/>
          <w:szCs w:val="20"/>
          <w:lang w:val="id-ID"/>
        </w:rPr>
      </w:pPr>
      <w:r w:rsidRPr="0098622D">
        <w:rPr>
          <w:sz w:val="20"/>
          <w:szCs w:val="20"/>
          <w:lang w:val="id-ID"/>
        </w:rPr>
        <w:t>Setelah didapatkan wilayah penelitian, dilakukan klasifikasi data citra (</w:t>
      </w:r>
      <w:r w:rsidRPr="0098622D">
        <w:rPr>
          <w:i/>
          <w:sz w:val="20"/>
          <w:szCs w:val="20"/>
          <w:lang w:val="id-ID"/>
        </w:rPr>
        <w:t>image classification</w:t>
      </w:r>
      <w:r w:rsidRPr="0098622D">
        <w:rPr>
          <w:sz w:val="20"/>
          <w:szCs w:val="20"/>
          <w:lang w:val="id-ID"/>
        </w:rPr>
        <w:t xml:space="preserve">). </w:t>
      </w:r>
      <w:r w:rsidRPr="0098622D">
        <w:rPr>
          <w:sz w:val="20"/>
          <w:szCs w:val="20"/>
        </w:rPr>
        <w:t xml:space="preserve">Tahapan yang dilakukan dalam klasifikasi terbimbing menggunakan </w:t>
      </w:r>
      <w:r w:rsidRPr="0098622D">
        <w:rPr>
          <w:i/>
          <w:sz w:val="20"/>
          <w:szCs w:val="20"/>
        </w:rPr>
        <w:t>software ERDAS Imagine</w:t>
      </w:r>
      <w:r w:rsidRPr="0098622D">
        <w:rPr>
          <w:sz w:val="20"/>
          <w:szCs w:val="20"/>
        </w:rPr>
        <w:t xml:space="preserve"> 9.1 adalah sebagai berikut:</w:t>
      </w:r>
      <w:r w:rsidRPr="0098622D">
        <w:rPr>
          <w:sz w:val="20"/>
          <w:szCs w:val="20"/>
          <w:lang w:val="id-ID"/>
        </w:rPr>
        <w:t xml:space="preserve"> (1) </w:t>
      </w:r>
      <w:r w:rsidRPr="0098622D">
        <w:rPr>
          <w:sz w:val="20"/>
          <w:szCs w:val="20"/>
        </w:rPr>
        <w:t>pengenalan pola-pola spektral yang ditampilkan oleh citra dengan berpedoman pada titik-titik kontrol yang diambil pada lokasi penelitian menggunakan GPS,</w:t>
      </w:r>
      <w:r w:rsidRPr="0098622D">
        <w:rPr>
          <w:sz w:val="20"/>
          <w:szCs w:val="20"/>
          <w:lang w:val="id-ID"/>
        </w:rPr>
        <w:t xml:space="preserve"> (2) </w:t>
      </w:r>
      <w:r w:rsidRPr="0098622D">
        <w:rPr>
          <w:sz w:val="20"/>
          <w:szCs w:val="20"/>
        </w:rPr>
        <w:t>pemilihan daerah (</w:t>
      </w:r>
      <w:r w:rsidRPr="0098622D">
        <w:rPr>
          <w:i/>
          <w:sz w:val="20"/>
          <w:szCs w:val="20"/>
        </w:rPr>
        <w:t>area of interest</w:t>
      </w:r>
      <w:r w:rsidRPr="0098622D">
        <w:rPr>
          <w:sz w:val="20"/>
          <w:szCs w:val="20"/>
        </w:rPr>
        <w:t>) yang diidentifikasi sebagai suatu tipe penutupan lahan berdasarkan pola-pola spektral yang ditampilkan oleh citra,</w:t>
      </w:r>
      <w:r w:rsidRPr="0098622D">
        <w:rPr>
          <w:sz w:val="20"/>
          <w:szCs w:val="20"/>
          <w:lang w:val="id-ID"/>
        </w:rPr>
        <w:t xml:space="preserve"> (3) </w:t>
      </w:r>
      <w:r w:rsidR="00FF6A0E" w:rsidRPr="0098622D">
        <w:rPr>
          <w:sz w:val="20"/>
          <w:szCs w:val="20"/>
        </w:rPr>
        <w:t xml:space="preserve">proses </w:t>
      </w:r>
      <w:r w:rsidRPr="0098622D">
        <w:rPr>
          <w:sz w:val="20"/>
          <w:szCs w:val="20"/>
        </w:rPr>
        <w:t>klasifikasi citra yang dilakukan secara otomatis oleh komputer berdasarkan pola-pola spektral yang telah ditetapkan pada saat proses pemilihan daerah,</w:t>
      </w:r>
      <w:r w:rsidRPr="0098622D">
        <w:rPr>
          <w:sz w:val="20"/>
          <w:szCs w:val="20"/>
          <w:lang w:val="id-ID"/>
        </w:rPr>
        <w:t xml:space="preserve"> (4) </w:t>
      </w:r>
      <w:r w:rsidR="00FF6A0E" w:rsidRPr="0098622D">
        <w:rPr>
          <w:sz w:val="20"/>
          <w:szCs w:val="20"/>
        </w:rPr>
        <w:t xml:space="preserve">menggabungkan </w:t>
      </w:r>
      <w:r w:rsidRPr="0098622D">
        <w:rPr>
          <w:sz w:val="20"/>
          <w:szCs w:val="20"/>
        </w:rPr>
        <w:t>daerah-daerah yang memiliki tipe penutupan lahan yang sama (</w:t>
      </w:r>
      <w:r w:rsidRPr="0098622D">
        <w:rPr>
          <w:i/>
          <w:sz w:val="20"/>
          <w:szCs w:val="20"/>
        </w:rPr>
        <w:t>recode</w:t>
      </w:r>
      <w:r w:rsidRPr="0098622D">
        <w:rPr>
          <w:sz w:val="20"/>
          <w:szCs w:val="20"/>
        </w:rPr>
        <w:t>),</w:t>
      </w:r>
      <w:r w:rsidRPr="0098622D">
        <w:rPr>
          <w:sz w:val="20"/>
          <w:szCs w:val="20"/>
          <w:lang w:val="id-ID"/>
        </w:rPr>
        <w:t xml:space="preserve"> dan (5) </w:t>
      </w:r>
      <w:r w:rsidR="00FF6A0E" w:rsidRPr="0098622D">
        <w:rPr>
          <w:sz w:val="20"/>
          <w:szCs w:val="20"/>
        </w:rPr>
        <w:t xml:space="preserve">pengkoreksian </w:t>
      </w:r>
      <w:r w:rsidRPr="0098622D">
        <w:rPr>
          <w:sz w:val="20"/>
          <w:szCs w:val="20"/>
        </w:rPr>
        <w:t>citra hasil klasifikasii dengan membandingkannya dengan citra sebelum diklasifikasi.</w:t>
      </w:r>
    </w:p>
    <w:p w:rsidR="00147278" w:rsidRPr="0098622D" w:rsidRDefault="00147278" w:rsidP="00147278">
      <w:pPr>
        <w:ind w:firstLine="0"/>
        <w:jc w:val="center"/>
        <w:rPr>
          <w:sz w:val="20"/>
          <w:szCs w:val="20"/>
          <w:lang w:val="id-ID"/>
        </w:rPr>
      </w:pPr>
      <w:r w:rsidRPr="0098622D">
        <w:rPr>
          <w:noProof/>
          <w:lang w:val="id-ID" w:eastAsia="id-ID"/>
        </w:rPr>
        <w:drawing>
          <wp:inline distT="0" distB="0" distL="0" distR="0" wp14:anchorId="34B90AA2" wp14:editId="39D9BEF2">
            <wp:extent cx="4436828" cy="3570136"/>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6828" cy="3570136"/>
                    </a:xfrm>
                    <a:prstGeom prst="rect">
                      <a:avLst/>
                    </a:prstGeom>
                    <a:noFill/>
                    <a:ln>
                      <a:noFill/>
                    </a:ln>
                  </pic:spPr>
                </pic:pic>
              </a:graphicData>
            </a:graphic>
          </wp:inline>
        </w:drawing>
      </w:r>
    </w:p>
    <w:p w:rsidR="001B0049" w:rsidRPr="0098622D" w:rsidRDefault="00023694" w:rsidP="00023694">
      <w:pPr>
        <w:ind w:firstLine="0"/>
        <w:jc w:val="center"/>
        <w:rPr>
          <w:sz w:val="20"/>
          <w:szCs w:val="20"/>
          <w:lang w:val="id-ID"/>
        </w:rPr>
      </w:pPr>
      <w:r w:rsidRPr="0098622D">
        <w:rPr>
          <w:sz w:val="20"/>
          <w:szCs w:val="20"/>
        </w:rPr>
        <w:t xml:space="preserve">Gambar </w:t>
      </w:r>
      <w:r w:rsidRPr="0098622D">
        <w:rPr>
          <w:sz w:val="20"/>
          <w:szCs w:val="20"/>
          <w:lang w:val="id-ID"/>
        </w:rPr>
        <w:t>1</w:t>
      </w:r>
      <w:r w:rsidRPr="0098622D">
        <w:rPr>
          <w:sz w:val="20"/>
          <w:szCs w:val="20"/>
        </w:rPr>
        <w:t xml:space="preserve"> </w:t>
      </w:r>
      <w:r w:rsidRPr="0098622D">
        <w:rPr>
          <w:sz w:val="20"/>
          <w:szCs w:val="20"/>
          <w:lang w:val="id-ID"/>
        </w:rPr>
        <w:t>Alur diagram pengolahan data citra</w:t>
      </w:r>
    </w:p>
    <w:p w:rsidR="00FF6A0E" w:rsidRPr="0098622D" w:rsidRDefault="00FF6A0E" w:rsidP="00023694">
      <w:pPr>
        <w:ind w:firstLine="0"/>
        <w:jc w:val="center"/>
        <w:rPr>
          <w:sz w:val="20"/>
          <w:szCs w:val="20"/>
          <w:lang w:val="id-ID"/>
        </w:rPr>
      </w:pPr>
    </w:p>
    <w:p w:rsidR="00FF6A0E" w:rsidRPr="0098622D" w:rsidRDefault="00FF6A0E" w:rsidP="00FF6A0E">
      <w:pPr>
        <w:rPr>
          <w:sz w:val="20"/>
          <w:szCs w:val="20"/>
          <w:lang w:val="id-ID"/>
        </w:rPr>
      </w:pPr>
      <w:r w:rsidRPr="0098622D">
        <w:rPr>
          <w:sz w:val="20"/>
          <w:szCs w:val="20"/>
          <w:lang w:val="id-ID"/>
        </w:rPr>
        <w:t xml:space="preserve">Selanjutnya untuk mengetahui perubahan lahan, maka </w:t>
      </w:r>
      <w:r w:rsidRPr="0098622D">
        <w:rPr>
          <w:sz w:val="20"/>
          <w:szCs w:val="20"/>
        </w:rPr>
        <w:t xml:space="preserve">analisis perubahan lahan dilakukan dengan membandingkan peta perubahan lahan tahun pertama dan tahun kedua. </w:t>
      </w:r>
      <w:proofErr w:type="gramStart"/>
      <w:r w:rsidRPr="0098622D">
        <w:rPr>
          <w:sz w:val="20"/>
          <w:szCs w:val="20"/>
        </w:rPr>
        <w:t>Kedua peta tersebut di</w:t>
      </w:r>
      <w:r w:rsidRPr="0098622D">
        <w:rPr>
          <w:i/>
          <w:sz w:val="20"/>
          <w:szCs w:val="20"/>
        </w:rPr>
        <w:t>overlay</w:t>
      </w:r>
      <w:r w:rsidRPr="0098622D">
        <w:rPr>
          <w:sz w:val="20"/>
          <w:szCs w:val="20"/>
        </w:rPr>
        <w:t xml:space="preserve"> dan selanjutnya di </w:t>
      </w:r>
      <w:r w:rsidRPr="0098622D">
        <w:rPr>
          <w:i/>
          <w:sz w:val="20"/>
          <w:szCs w:val="20"/>
        </w:rPr>
        <w:t>summary</w:t>
      </w:r>
      <w:r w:rsidRPr="0098622D">
        <w:rPr>
          <w:sz w:val="20"/>
          <w:szCs w:val="20"/>
        </w:rPr>
        <w:t>, sehingga diketahui perubahan penutupan lahan yang terjadi antara kedua tahun tersebut.</w:t>
      </w:r>
      <w:proofErr w:type="gramEnd"/>
      <w:r w:rsidRPr="0098622D">
        <w:rPr>
          <w:sz w:val="20"/>
          <w:szCs w:val="20"/>
        </w:rPr>
        <w:t xml:space="preserve"> Perubahan penutupan lahan pada kurun waktu tersebut dianalisis melalui rumus </w:t>
      </w:r>
      <w:proofErr w:type="gramStart"/>
      <w:r w:rsidRPr="0098622D">
        <w:rPr>
          <w:sz w:val="20"/>
          <w:szCs w:val="20"/>
        </w:rPr>
        <w:t>berikut :</w:t>
      </w:r>
      <w:proofErr w:type="gramEnd"/>
    </w:p>
    <w:p w:rsidR="00FF6A0E" w:rsidRPr="0098622D" w:rsidRDefault="00FF6A0E" w:rsidP="00FF6A0E">
      <w:pPr>
        <w:ind w:firstLine="0"/>
        <w:jc w:val="center"/>
        <w:rPr>
          <w:sz w:val="20"/>
          <w:szCs w:val="20"/>
          <w:lang w:val="id-ID"/>
        </w:rPr>
      </w:pPr>
      <w:r w:rsidRPr="0098622D">
        <w:rPr>
          <w:noProof/>
          <w:sz w:val="20"/>
          <w:szCs w:val="20"/>
          <w:lang w:val="id-ID" w:eastAsia="id-ID"/>
        </w:rPr>
        <w:drawing>
          <wp:inline distT="0" distB="0" distL="0" distR="0" wp14:anchorId="717F1870" wp14:editId="33D96850">
            <wp:extent cx="4324350" cy="809282"/>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4350" cy="809282"/>
                    </a:xfrm>
                    <a:prstGeom prst="rect">
                      <a:avLst/>
                    </a:prstGeom>
                    <a:noFill/>
                    <a:ln>
                      <a:noFill/>
                    </a:ln>
                  </pic:spPr>
                </pic:pic>
              </a:graphicData>
            </a:graphic>
          </wp:inline>
        </w:drawing>
      </w:r>
    </w:p>
    <w:p w:rsidR="00D62B21" w:rsidRDefault="00D62B21" w:rsidP="00F4631B">
      <w:pPr>
        <w:spacing w:before="120"/>
        <w:ind w:firstLine="0"/>
        <w:jc w:val="center"/>
        <w:rPr>
          <w:b/>
          <w:sz w:val="20"/>
          <w:szCs w:val="20"/>
          <w:lang w:val="id-ID"/>
        </w:rPr>
      </w:pPr>
    </w:p>
    <w:p w:rsidR="00687190" w:rsidRPr="0098622D" w:rsidRDefault="00687190" w:rsidP="00F4631B">
      <w:pPr>
        <w:spacing w:before="120"/>
        <w:ind w:firstLine="0"/>
        <w:jc w:val="center"/>
        <w:rPr>
          <w:b/>
          <w:sz w:val="20"/>
          <w:szCs w:val="20"/>
        </w:rPr>
      </w:pPr>
      <w:r w:rsidRPr="0098622D">
        <w:rPr>
          <w:b/>
          <w:sz w:val="20"/>
          <w:szCs w:val="20"/>
        </w:rPr>
        <w:lastRenderedPageBreak/>
        <w:t>HASIL DAN PEMBAHASAN</w:t>
      </w:r>
    </w:p>
    <w:p w:rsidR="00687190" w:rsidRPr="0098622D" w:rsidRDefault="009D517B" w:rsidP="007B344C">
      <w:pPr>
        <w:spacing w:after="60"/>
        <w:ind w:firstLine="0"/>
        <w:jc w:val="center"/>
        <w:rPr>
          <w:b/>
          <w:bCs/>
          <w:sz w:val="20"/>
          <w:szCs w:val="20"/>
          <w:lang w:val="id-ID"/>
        </w:rPr>
      </w:pPr>
      <w:r w:rsidRPr="0098622D">
        <w:rPr>
          <w:b/>
          <w:bCs/>
          <w:sz w:val="20"/>
          <w:szCs w:val="20"/>
          <w:lang w:val="id-ID"/>
        </w:rPr>
        <w:t>Tipe Penutupan Lahan di Kabupaten Ngawi</w:t>
      </w:r>
    </w:p>
    <w:p w:rsidR="005879FD" w:rsidRPr="0098622D" w:rsidRDefault="005879FD" w:rsidP="005879FD">
      <w:pPr>
        <w:rPr>
          <w:sz w:val="20"/>
          <w:szCs w:val="20"/>
          <w:lang w:val="id-ID"/>
        </w:rPr>
      </w:pPr>
      <w:r w:rsidRPr="0098622D">
        <w:rPr>
          <w:noProof/>
          <w:sz w:val="20"/>
          <w:szCs w:val="20"/>
        </w:rPr>
        <w:t>K</w:t>
      </w:r>
      <w:r w:rsidRPr="0098622D">
        <w:rPr>
          <w:rFonts w:hint="eastAsia"/>
          <w:noProof/>
          <w:sz w:val="20"/>
          <w:szCs w:val="20"/>
        </w:rPr>
        <w:t xml:space="preserve">lasifikasi penutupan lahan dalam kajian ini dilakukan dengan teknik interpretasi secara visual. </w:t>
      </w:r>
      <w:r w:rsidRPr="0098622D">
        <w:rPr>
          <w:noProof/>
          <w:sz w:val="20"/>
          <w:szCs w:val="20"/>
        </w:rPr>
        <w:t>I</w:t>
      </w:r>
      <w:r w:rsidRPr="0098622D">
        <w:rPr>
          <w:rFonts w:hint="eastAsia"/>
          <w:noProof/>
          <w:sz w:val="20"/>
          <w:szCs w:val="20"/>
        </w:rPr>
        <w:t xml:space="preserve">nterpetasi merupakan penyampaian suatu informasi yang dilihat tentang suatu objek yang dilihat oleh infoman. Interpretasi yang dilakukan dalam analisis kajian ini dengan melihat 8 unsur  melalui suatu perangkat komputer. </w:t>
      </w:r>
      <w:r w:rsidRPr="0098622D">
        <w:rPr>
          <w:noProof/>
          <w:sz w:val="20"/>
          <w:szCs w:val="20"/>
        </w:rPr>
        <w:t>M</w:t>
      </w:r>
      <w:r w:rsidRPr="0098622D">
        <w:rPr>
          <w:rFonts w:hint="eastAsia"/>
          <w:noProof/>
          <w:sz w:val="20"/>
          <w:szCs w:val="20"/>
        </w:rPr>
        <w:t xml:space="preserve">enurut Baplan (2008), dalam  interpretasi citra, untuk mengenali suatu objek diperlukan alat bantu dengan menggunakan 8 unsur intrepretasi citra yaitu  rona atau warna, tekstur, bentuk, pola, ukuran, bayangan, asosiasi, dan situs. </w:t>
      </w:r>
      <w:r w:rsidRPr="0098622D">
        <w:rPr>
          <w:noProof/>
          <w:sz w:val="20"/>
          <w:szCs w:val="20"/>
        </w:rPr>
        <w:t>I</w:t>
      </w:r>
      <w:r w:rsidRPr="0098622D">
        <w:rPr>
          <w:rFonts w:hint="eastAsia"/>
          <w:noProof/>
          <w:sz w:val="20"/>
          <w:szCs w:val="20"/>
        </w:rPr>
        <w:t xml:space="preserve">dentifikasi karakteristik tutupan lahan pada kajian penelitian ini dilakukan dengan melihat kenampakan objek dalam berdasarkan ciri-ciri terhadap gambar citra dan keadaan tutupan lahan di lapangan. </w:t>
      </w:r>
      <w:r w:rsidRPr="0098622D">
        <w:rPr>
          <w:noProof/>
          <w:sz w:val="20"/>
          <w:szCs w:val="20"/>
        </w:rPr>
        <w:t>H</w:t>
      </w:r>
      <w:r w:rsidRPr="0098622D">
        <w:rPr>
          <w:rFonts w:hint="eastAsia"/>
          <w:noProof/>
          <w:sz w:val="20"/>
          <w:szCs w:val="20"/>
        </w:rPr>
        <w:t>al ini juga dikemukakan oleh Purwadhi (2001) yaitu karakteristik spasial dalam interpretasi citra digital dikenal dengan pengenalan pola dalam klasifikasi dengan pendekatan tekstur.</w:t>
      </w:r>
    </w:p>
    <w:p w:rsidR="003B11A7" w:rsidRDefault="005879FD" w:rsidP="005879FD">
      <w:pPr>
        <w:rPr>
          <w:sz w:val="20"/>
          <w:szCs w:val="20"/>
          <w:lang w:val="id-ID"/>
        </w:rPr>
      </w:pPr>
      <w:r w:rsidRPr="0098622D">
        <w:rPr>
          <w:sz w:val="20"/>
          <w:szCs w:val="20"/>
        </w:rPr>
        <w:t xml:space="preserve">Berdasarkan </w:t>
      </w:r>
      <w:r w:rsidR="00C64853" w:rsidRPr="0098622D">
        <w:rPr>
          <w:sz w:val="20"/>
          <w:szCs w:val="20"/>
          <w:lang w:val="id-ID"/>
        </w:rPr>
        <w:t>hasil pengolahan data spasial</w:t>
      </w:r>
      <w:r w:rsidRPr="0098622D">
        <w:rPr>
          <w:sz w:val="20"/>
          <w:szCs w:val="20"/>
          <w:lang w:val="id-ID"/>
        </w:rPr>
        <w:t xml:space="preserve">, </w:t>
      </w:r>
      <w:r w:rsidRPr="0098622D">
        <w:rPr>
          <w:sz w:val="20"/>
          <w:szCs w:val="20"/>
        </w:rPr>
        <w:t xml:space="preserve">secara umum Kabupaten </w:t>
      </w:r>
      <w:r w:rsidRPr="0098622D">
        <w:rPr>
          <w:sz w:val="20"/>
          <w:szCs w:val="20"/>
          <w:lang w:val="id-ID"/>
        </w:rPr>
        <w:t>Ngawi</w:t>
      </w:r>
      <w:r w:rsidRPr="0098622D">
        <w:rPr>
          <w:sz w:val="20"/>
          <w:szCs w:val="20"/>
        </w:rPr>
        <w:t xml:space="preserve"> dapat diklasifikasikan kedalam </w:t>
      </w:r>
      <w:r w:rsidRPr="0098622D">
        <w:rPr>
          <w:sz w:val="20"/>
          <w:szCs w:val="20"/>
          <w:lang w:val="id-ID"/>
        </w:rPr>
        <w:t>8</w:t>
      </w:r>
      <w:r w:rsidRPr="0098622D">
        <w:rPr>
          <w:sz w:val="20"/>
          <w:szCs w:val="20"/>
        </w:rPr>
        <w:t xml:space="preserve"> tipe penutupan lahan, yaitu: (1) hutan</w:t>
      </w:r>
      <w:r w:rsidRPr="0098622D">
        <w:rPr>
          <w:sz w:val="20"/>
          <w:szCs w:val="20"/>
          <w:lang w:val="id-ID"/>
        </w:rPr>
        <w:t>,</w:t>
      </w:r>
      <w:r w:rsidRPr="0098622D">
        <w:rPr>
          <w:sz w:val="20"/>
          <w:szCs w:val="20"/>
        </w:rPr>
        <w:t xml:space="preserve"> (2) </w:t>
      </w:r>
      <w:r w:rsidRPr="0098622D">
        <w:rPr>
          <w:sz w:val="20"/>
          <w:szCs w:val="20"/>
          <w:lang w:val="id-ID"/>
        </w:rPr>
        <w:t>kebun,</w:t>
      </w:r>
      <w:r w:rsidRPr="0098622D">
        <w:rPr>
          <w:sz w:val="20"/>
          <w:szCs w:val="20"/>
        </w:rPr>
        <w:t xml:space="preserve"> (3) </w:t>
      </w:r>
      <w:r w:rsidRPr="0098622D">
        <w:rPr>
          <w:sz w:val="20"/>
          <w:szCs w:val="20"/>
          <w:lang w:val="id-ID"/>
        </w:rPr>
        <w:t>sawah,</w:t>
      </w:r>
      <w:r w:rsidRPr="0098622D">
        <w:rPr>
          <w:sz w:val="20"/>
          <w:szCs w:val="20"/>
        </w:rPr>
        <w:t xml:space="preserve"> (4) </w:t>
      </w:r>
      <w:r w:rsidRPr="0098622D">
        <w:rPr>
          <w:sz w:val="20"/>
          <w:szCs w:val="20"/>
          <w:lang w:val="id-ID"/>
        </w:rPr>
        <w:t>ladang</w:t>
      </w:r>
      <w:r w:rsidRPr="0098622D">
        <w:rPr>
          <w:sz w:val="20"/>
          <w:szCs w:val="20"/>
        </w:rPr>
        <w:t xml:space="preserve">, (5) </w:t>
      </w:r>
      <w:r w:rsidRPr="0098622D">
        <w:rPr>
          <w:sz w:val="20"/>
          <w:szCs w:val="20"/>
          <w:lang w:val="id-ID"/>
        </w:rPr>
        <w:t>semak</w:t>
      </w:r>
      <w:r w:rsidRPr="0098622D">
        <w:rPr>
          <w:sz w:val="20"/>
          <w:szCs w:val="20"/>
        </w:rPr>
        <w:t xml:space="preserve">, (6) </w:t>
      </w:r>
      <w:r w:rsidRPr="0098622D">
        <w:rPr>
          <w:sz w:val="20"/>
          <w:szCs w:val="20"/>
          <w:lang w:val="id-ID"/>
        </w:rPr>
        <w:t>pemukiman</w:t>
      </w:r>
      <w:r w:rsidRPr="0098622D">
        <w:rPr>
          <w:sz w:val="20"/>
          <w:szCs w:val="20"/>
        </w:rPr>
        <w:t xml:space="preserve">, (7) </w:t>
      </w:r>
      <w:r w:rsidRPr="0098622D">
        <w:rPr>
          <w:sz w:val="20"/>
          <w:szCs w:val="20"/>
          <w:lang w:val="id-ID"/>
        </w:rPr>
        <w:t>badan air</w:t>
      </w:r>
      <w:r w:rsidRPr="0098622D">
        <w:rPr>
          <w:sz w:val="20"/>
          <w:szCs w:val="20"/>
        </w:rPr>
        <w:t>,</w:t>
      </w:r>
      <w:r w:rsidRPr="0098622D">
        <w:rPr>
          <w:sz w:val="20"/>
          <w:szCs w:val="20"/>
          <w:lang w:val="id-ID"/>
        </w:rPr>
        <w:t xml:space="preserve"> dan</w:t>
      </w:r>
      <w:r w:rsidRPr="0098622D">
        <w:rPr>
          <w:sz w:val="20"/>
          <w:szCs w:val="20"/>
        </w:rPr>
        <w:t xml:space="preserve"> (8) </w:t>
      </w:r>
      <w:r w:rsidRPr="0098622D">
        <w:rPr>
          <w:sz w:val="20"/>
          <w:szCs w:val="20"/>
          <w:lang w:val="id-ID"/>
        </w:rPr>
        <w:t xml:space="preserve">no data. </w:t>
      </w:r>
    </w:p>
    <w:p w:rsidR="003B11A7" w:rsidRPr="0098622D" w:rsidRDefault="003B11A7" w:rsidP="003B11A7">
      <w:pPr>
        <w:rPr>
          <w:sz w:val="20"/>
          <w:szCs w:val="20"/>
          <w:lang w:val="id-ID"/>
        </w:rPr>
      </w:pPr>
      <w:r>
        <w:rPr>
          <w:sz w:val="20"/>
          <w:szCs w:val="20"/>
          <w:lang w:val="id-ID"/>
        </w:rPr>
        <w:t xml:space="preserve">Menurut Ngawi Dalam Angka tahun 2014, penjelasan dari </w:t>
      </w:r>
      <w:r w:rsidRPr="0098622D">
        <w:rPr>
          <w:sz w:val="20"/>
          <w:szCs w:val="20"/>
          <w:lang w:val="id-ID"/>
        </w:rPr>
        <w:t>tipe penutupan lahan di Kabupaten Ngawi pada penelitian ini adalah sebagai berikut:</w:t>
      </w:r>
    </w:p>
    <w:p w:rsidR="003B11A7" w:rsidRDefault="003B11A7" w:rsidP="003B11A7">
      <w:pPr>
        <w:pStyle w:val="ListParagraph"/>
        <w:numPr>
          <w:ilvl w:val="0"/>
          <w:numId w:val="8"/>
        </w:numPr>
        <w:ind w:left="426" w:hanging="426"/>
        <w:rPr>
          <w:sz w:val="20"/>
          <w:szCs w:val="20"/>
          <w:lang w:val="id-ID"/>
        </w:rPr>
      </w:pPr>
      <w:r w:rsidRPr="0098622D">
        <w:rPr>
          <w:sz w:val="20"/>
          <w:szCs w:val="20"/>
          <w:lang w:val="id-ID"/>
        </w:rPr>
        <w:t>Hutan. Kabupaten Ngawi merupakan penghasil kayu jati terbesar kedua di Jawa Timur setelah Banyuwangi. Luas areal tanaman hutan rakyat pada tahun 2013 sebesar 290 Ha. Jenis kayu yang diproduksi di hutan rakyat yaitu jati, mahoni, akasia, sono, pinus, eukaliptus, dll. Pada tahun 2013 produksi kayu jati rakyat sebesar 5.010,33 m</w:t>
      </w:r>
      <w:r w:rsidRPr="0098622D">
        <w:rPr>
          <w:sz w:val="20"/>
          <w:szCs w:val="20"/>
          <w:vertAlign w:val="superscript"/>
          <w:lang w:val="id-ID"/>
        </w:rPr>
        <w:t>3</w:t>
      </w:r>
      <w:r w:rsidRPr="0098622D">
        <w:rPr>
          <w:sz w:val="20"/>
          <w:szCs w:val="20"/>
          <w:lang w:val="id-ID"/>
        </w:rPr>
        <w:t>. Produksi kayu jati tahun 2013 meningkat drastis dibandingkan tahun sebelumnya. Produksi jati tahun 2013 meningkat hampir 3kali dibanding tahun sebelumnya.</w:t>
      </w:r>
    </w:p>
    <w:p w:rsidR="003B11A7" w:rsidRDefault="003B11A7" w:rsidP="003B11A7">
      <w:pPr>
        <w:pStyle w:val="ListParagraph"/>
        <w:numPr>
          <w:ilvl w:val="0"/>
          <w:numId w:val="8"/>
        </w:numPr>
        <w:ind w:left="426" w:hanging="426"/>
        <w:rPr>
          <w:sz w:val="20"/>
          <w:szCs w:val="20"/>
          <w:lang w:val="id-ID"/>
        </w:rPr>
      </w:pPr>
      <w:r w:rsidRPr="003B11A7">
        <w:rPr>
          <w:sz w:val="20"/>
          <w:szCs w:val="20"/>
          <w:lang w:val="id-ID"/>
        </w:rPr>
        <w:t>Kebun. Perkebunan di Kabupaten Ngawi meliputi perkebunan kelapa, tebu, tembakau, karet, teh, coklat, dll. Perkebunan tebu merupakan perkebunan yang memiliki area terbesar di Kabupaten Ngawi sebesar 5.413,79 Ha. Hal tersebut dikarenakan di Kabupaten Ngawi memiliki 2 pabrik gula yang siap mengolah hasil tebu rakyat, disamping itu daerah sekitar Ngawi juga (misalnya Madiun) memiliki pabrik-pabrik gula.</w:t>
      </w:r>
    </w:p>
    <w:p w:rsidR="003B11A7" w:rsidRPr="0098622D" w:rsidRDefault="003B11A7" w:rsidP="003B11A7">
      <w:pPr>
        <w:pStyle w:val="ListParagraph"/>
        <w:numPr>
          <w:ilvl w:val="0"/>
          <w:numId w:val="8"/>
        </w:numPr>
        <w:ind w:left="426" w:hanging="426"/>
        <w:rPr>
          <w:sz w:val="20"/>
          <w:szCs w:val="20"/>
          <w:lang w:val="id-ID"/>
        </w:rPr>
      </w:pPr>
      <w:r w:rsidRPr="0098622D">
        <w:rPr>
          <w:sz w:val="20"/>
          <w:szCs w:val="20"/>
          <w:lang w:val="id-ID"/>
        </w:rPr>
        <w:t>Sawah. Luas lahan pertanian tahun 2013 mencapai 56% dari luas wilayah Kabupaten Ngawi. Hal ini menggambarkan bahwa sektor pertanian merupakan sektor andalan bagi penduduk Ngawi. Produksi padi mengalami peningkatan dari 708.694 ton pada tahun 2012 menjadi 749.092 ton pada tahun 2013 yang berarti mengalami peningkatan sebesar 5,7%. Produktifitas padi Kabupaten Ngawi tahun 2013 sebesar 6,13% meningkat dibandingkan tahun sebelumnya yaitu sebesar 6,09%.</w:t>
      </w:r>
    </w:p>
    <w:p w:rsidR="003B11A7" w:rsidRPr="0098622D" w:rsidRDefault="003B11A7" w:rsidP="003B11A7">
      <w:pPr>
        <w:pStyle w:val="ListParagraph"/>
        <w:numPr>
          <w:ilvl w:val="0"/>
          <w:numId w:val="8"/>
        </w:numPr>
        <w:ind w:left="426" w:hanging="426"/>
        <w:rPr>
          <w:sz w:val="20"/>
          <w:szCs w:val="20"/>
          <w:lang w:val="id-ID"/>
        </w:rPr>
      </w:pPr>
      <w:r w:rsidRPr="0098622D">
        <w:rPr>
          <w:sz w:val="20"/>
          <w:szCs w:val="20"/>
          <w:lang w:val="id-ID"/>
        </w:rPr>
        <w:t xml:space="preserve">Ladang. Ladang merupakan </w:t>
      </w:r>
      <w:r w:rsidRPr="0098622D">
        <w:rPr>
          <w:sz w:val="20"/>
          <w:szCs w:val="20"/>
        </w:rPr>
        <w:t>merupakan kenampakan pertanian lahan kering yang ditanami tanaman semusim. Contohnya ditanami oleh tanaman sayuran dan tanaman hortikultura lainnya.</w:t>
      </w:r>
    </w:p>
    <w:p w:rsidR="003B11A7" w:rsidRPr="0098622D" w:rsidRDefault="003B11A7" w:rsidP="003B11A7">
      <w:pPr>
        <w:pStyle w:val="ListParagraph"/>
        <w:numPr>
          <w:ilvl w:val="0"/>
          <w:numId w:val="8"/>
        </w:numPr>
        <w:ind w:left="426" w:hanging="426"/>
        <w:rPr>
          <w:sz w:val="20"/>
          <w:szCs w:val="20"/>
          <w:lang w:val="id-ID"/>
        </w:rPr>
      </w:pPr>
      <w:r w:rsidRPr="0098622D">
        <w:rPr>
          <w:sz w:val="20"/>
          <w:szCs w:val="20"/>
          <w:lang w:val="id-ID"/>
        </w:rPr>
        <w:t xml:space="preserve">Semak. Semak dalam penelitian ini dimaksudkan kepada </w:t>
      </w:r>
      <w:r w:rsidRPr="0098622D">
        <w:rPr>
          <w:sz w:val="20"/>
          <w:szCs w:val="20"/>
        </w:rPr>
        <w:t xml:space="preserve">tanaman rumput dan perdu. Tanaman rumput biasanya tumbuh pada lahan yang baru saja dibiarkan oleh penggarapnya. Lahan-lahan pertanian dan lahan budidaya lainnya yang tidak lagi dimanfaatkan sebagaimana mestinya dalam jangka waktu yang cukup lama, biasanya </w:t>
      </w:r>
      <w:proofErr w:type="gramStart"/>
      <w:r w:rsidRPr="0098622D">
        <w:rPr>
          <w:sz w:val="20"/>
          <w:szCs w:val="20"/>
        </w:rPr>
        <w:t>akan</w:t>
      </w:r>
      <w:proofErr w:type="gramEnd"/>
      <w:r w:rsidRPr="0098622D">
        <w:rPr>
          <w:sz w:val="20"/>
          <w:szCs w:val="20"/>
        </w:rPr>
        <w:t xml:space="preserve"> berubah menjadi rumput dan semak belukar.</w:t>
      </w:r>
    </w:p>
    <w:p w:rsidR="003B11A7" w:rsidRPr="0098622D" w:rsidRDefault="003B11A7" w:rsidP="003B11A7">
      <w:pPr>
        <w:pStyle w:val="ListParagraph"/>
        <w:numPr>
          <w:ilvl w:val="0"/>
          <w:numId w:val="8"/>
        </w:numPr>
        <w:ind w:left="426" w:hanging="426"/>
        <w:rPr>
          <w:sz w:val="20"/>
          <w:szCs w:val="20"/>
          <w:lang w:val="id-ID"/>
        </w:rPr>
      </w:pPr>
      <w:r w:rsidRPr="0098622D">
        <w:rPr>
          <w:sz w:val="20"/>
          <w:szCs w:val="20"/>
          <w:lang w:val="id-ID"/>
        </w:rPr>
        <w:t xml:space="preserve">Pemukiman. Pemukiman pada penelitian ini dimaksudkan pada lahan terbangun. Lahan terbangun cenderung memiliki pola yang mengelompok. Lahan terbangun ini merupakan </w:t>
      </w:r>
      <w:r w:rsidRPr="0098622D">
        <w:rPr>
          <w:sz w:val="20"/>
          <w:szCs w:val="20"/>
        </w:rPr>
        <w:t>daerah yang digunakan secara intensif dan banyak lahan yang tertutup oleh struktur bangunan. Contohnya: perkotaan, pedesaan, jalan raya, pusat perbelanjaan, kompleks industri, dan perdagangan, serta gedung-gedung pemerintah.</w:t>
      </w:r>
    </w:p>
    <w:p w:rsidR="003B11A7" w:rsidRPr="0098622D" w:rsidRDefault="003B11A7" w:rsidP="003B11A7">
      <w:pPr>
        <w:pStyle w:val="ListParagraph"/>
        <w:numPr>
          <w:ilvl w:val="0"/>
          <w:numId w:val="8"/>
        </w:numPr>
        <w:ind w:left="426" w:hanging="426"/>
        <w:rPr>
          <w:sz w:val="20"/>
          <w:szCs w:val="20"/>
          <w:lang w:val="id-ID"/>
        </w:rPr>
      </w:pPr>
      <w:r w:rsidRPr="0098622D">
        <w:rPr>
          <w:sz w:val="20"/>
          <w:szCs w:val="20"/>
          <w:lang w:val="id-ID"/>
        </w:rPr>
        <w:t xml:space="preserve">Badan air. Badan air </w:t>
      </w:r>
      <w:r w:rsidRPr="0098622D">
        <w:rPr>
          <w:sz w:val="20"/>
          <w:szCs w:val="20"/>
        </w:rPr>
        <w:t>merupakan seluruh kenampakan  lahan yang didominasi oleh air berupa sungai, danau, dan kolam air tawar lainnya</w:t>
      </w:r>
      <w:r w:rsidRPr="0098622D">
        <w:rPr>
          <w:sz w:val="20"/>
          <w:szCs w:val="20"/>
          <w:lang w:val="id-ID"/>
        </w:rPr>
        <w:t>. Sungai yang melewati wilayah kabupaten Ngawi adalah Bengawan Solo dan memiliki anak sungai yang melintasi wilayah Kedunggalar dan Walikukun.</w:t>
      </w:r>
    </w:p>
    <w:p w:rsidR="003B11A7" w:rsidRPr="003B11A7" w:rsidRDefault="003B11A7" w:rsidP="003B11A7">
      <w:pPr>
        <w:pStyle w:val="ListParagraph"/>
        <w:numPr>
          <w:ilvl w:val="0"/>
          <w:numId w:val="8"/>
        </w:numPr>
        <w:ind w:left="426" w:hanging="426"/>
        <w:rPr>
          <w:sz w:val="20"/>
          <w:szCs w:val="20"/>
          <w:lang w:val="id-ID"/>
        </w:rPr>
      </w:pPr>
      <w:r w:rsidRPr="0098622D">
        <w:rPr>
          <w:sz w:val="20"/>
          <w:szCs w:val="20"/>
          <w:lang w:val="id-ID"/>
        </w:rPr>
        <w:t xml:space="preserve">No data.  No data pada penelitain ini dimaksudkan kepada awan dan bayangan awan. Di lapangan, no data ini </w:t>
      </w:r>
      <w:r w:rsidRPr="0098622D">
        <w:rPr>
          <w:sz w:val="20"/>
          <w:szCs w:val="20"/>
        </w:rPr>
        <w:t>merupakan seluruh kenampakan awan dan bayangannya, sehingga tidak dimungkinkan untuk mendeteksi tipe penutupan lahan yang ada di bawahnya.</w:t>
      </w:r>
    </w:p>
    <w:p w:rsidR="004C1C77" w:rsidRPr="0098622D" w:rsidRDefault="005879FD" w:rsidP="005879FD">
      <w:pPr>
        <w:rPr>
          <w:sz w:val="20"/>
          <w:szCs w:val="20"/>
          <w:lang w:val="id-ID"/>
        </w:rPr>
      </w:pPr>
      <w:r w:rsidRPr="0098622D">
        <w:rPr>
          <w:sz w:val="20"/>
          <w:szCs w:val="20"/>
          <w:lang w:val="id-ID"/>
        </w:rPr>
        <w:t xml:space="preserve">Menurut Ekadinata </w:t>
      </w:r>
      <w:r w:rsidRPr="0098622D">
        <w:rPr>
          <w:i/>
          <w:sz w:val="20"/>
          <w:szCs w:val="20"/>
          <w:lang w:val="id-ID"/>
        </w:rPr>
        <w:t>et al</w:t>
      </w:r>
      <w:r w:rsidRPr="0098622D">
        <w:rPr>
          <w:sz w:val="20"/>
          <w:szCs w:val="20"/>
          <w:lang w:val="id-ID"/>
        </w:rPr>
        <w:t xml:space="preserve"> 2012, kategorisasi tipe-tipe tutupan lahan adalah langkah kunci yang menghubungkan jenis-jenis penutup lahan yang terpetakan dari citra satelit dengan cadangan karbon pada masing-masing sistem penggunaan lahan. </w:t>
      </w:r>
      <w:r w:rsidRPr="0098622D">
        <w:rPr>
          <w:sz w:val="20"/>
          <w:szCs w:val="20"/>
        </w:rPr>
        <w:t xml:space="preserve">Proses klasifikasi Kabupaten </w:t>
      </w:r>
      <w:r w:rsidRPr="0098622D">
        <w:rPr>
          <w:sz w:val="20"/>
          <w:szCs w:val="20"/>
          <w:lang w:val="id-ID"/>
        </w:rPr>
        <w:t>Ngawi</w:t>
      </w:r>
      <w:r w:rsidRPr="0098622D">
        <w:rPr>
          <w:sz w:val="20"/>
          <w:szCs w:val="20"/>
        </w:rPr>
        <w:t xml:space="preserve"> dilakukan berdasarkan data citra Landsat dan data pendukung dari lapangan. Klasifikasi dilakukan </w:t>
      </w:r>
      <w:r w:rsidRPr="0098622D">
        <w:rPr>
          <w:sz w:val="20"/>
          <w:szCs w:val="20"/>
          <w:lang w:val="id-ID"/>
        </w:rPr>
        <w:t xml:space="preserve">secara </w:t>
      </w:r>
      <w:r w:rsidRPr="0098622D">
        <w:rPr>
          <w:sz w:val="20"/>
          <w:szCs w:val="20"/>
        </w:rPr>
        <w:t>klasifikasi terbimbing</w:t>
      </w:r>
      <w:r w:rsidRPr="0098622D">
        <w:rPr>
          <w:sz w:val="20"/>
          <w:szCs w:val="20"/>
          <w:lang w:val="id-ID"/>
        </w:rPr>
        <w:t xml:space="preserve">, dimana proses klasifikasi ini </w:t>
      </w:r>
      <w:r w:rsidRPr="0098622D">
        <w:rPr>
          <w:sz w:val="20"/>
          <w:szCs w:val="20"/>
        </w:rPr>
        <w:t>dilakukan setelah kegiatan cek lapangan dengan data pendukung hasil cek lapangan sebagai pedoman klasifikasi.</w:t>
      </w:r>
    </w:p>
    <w:p w:rsidR="005879FD" w:rsidRPr="0098622D" w:rsidRDefault="005879FD" w:rsidP="005879FD">
      <w:pPr>
        <w:rPr>
          <w:b/>
          <w:sz w:val="20"/>
          <w:szCs w:val="20"/>
          <w:lang w:val="id-ID"/>
        </w:rPr>
      </w:pPr>
    </w:p>
    <w:p w:rsidR="00E95603" w:rsidRPr="0098622D" w:rsidRDefault="005879FD" w:rsidP="004C1C77">
      <w:pPr>
        <w:spacing w:before="60" w:after="60"/>
        <w:ind w:firstLine="0"/>
        <w:jc w:val="center"/>
        <w:rPr>
          <w:b/>
          <w:sz w:val="20"/>
          <w:szCs w:val="20"/>
          <w:lang w:val="id-ID"/>
        </w:rPr>
      </w:pPr>
      <w:r w:rsidRPr="0098622D">
        <w:rPr>
          <w:b/>
          <w:sz w:val="20"/>
          <w:szCs w:val="20"/>
          <w:lang w:val="id-ID"/>
        </w:rPr>
        <w:t>Penutupan Lahan Kabupaten Ngawi Tahun 1997, 2001, dan 2015</w:t>
      </w:r>
    </w:p>
    <w:p w:rsidR="005879FD" w:rsidRPr="0098622D" w:rsidRDefault="005879FD" w:rsidP="005879FD">
      <w:pPr>
        <w:rPr>
          <w:sz w:val="20"/>
          <w:szCs w:val="20"/>
          <w:lang w:val="id-ID"/>
        </w:rPr>
      </w:pPr>
      <w:r w:rsidRPr="0098622D">
        <w:rPr>
          <w:sz w:val="20"/>
          <w:szCs w:val="20"/>
        </w:rPr>
        <w:t>Data-data mengenai luas wilayah berbagai tipe penutupan lahan</w:t>
      </w:r>
      <w:r w:rsidRPr="0098622D">
        <w:rPr>
          <w:sz w:val="20"/>
          <w:szCs w:val="20"/>
          <w:lang w:val="id-ID"/>
        </w:rPr>
        <w:t xml:space="preserve"> di</w:t>
      </w:r>
      <w:r w:rsidRPr="0098622D">
        <w:rPr>
          <w:sz w:val="20"/>
          <w:szCs w:val="20"/>
        </w:rPr>
        <w:t xml:space="preserve"> Kabupaten </w:t>
      </w:r>
      <w:r w:rsidRPr="0098622D">
        <w:rPr>
          <w:sz w:val="20"/>
          <w:szCs w:val="20"/>
          <w:lang w:val="id-ID"/>
        </w:rPr>
        <w:t>Ngawi</w:t>
      </w:r>
      <w:r w:rsidRPr="0098622D">
        <w:rPr>
          <w:sz w:val="20"/>
          <w:szCs w:val="20"/>
        </w:rPr>
        <w:t xml:space="preserve"> tahun </w:t>
      </w:r>
      <w:r w:rsidRPr="0098622D">
        <w:rPr>
          <w:sz w:val="20"/>
          <w:szCs w:val="20"/>
          <w:lang w:val="id-ID"/>
        </w:rPr>
        <w:t xml:space="preserve">1997, 2001, dan 2015 disajikan pada </w:t>
      </w:r>
      <w:r w:rsidRPr="0098622D">
        <w:rPr>
          <w:sz w:val="20"/>
          <w:szCs w:val="20"/>
        </w:rPr>
        <w:t xml:space="preserve">Tabel </w:t>
      </w:r>
      <w:r w:rsidR="00222A66" w:rsidRPr="0098622D">
        <w:rPr>
          <w:sz w:val="20"/>
          <w:szCs w:val="20"/>
          <w:lang w:val="id-ID"/>
        </w:rPr>
        <w:t>2</w:t>
      </w:r>
      <w:r w:rsidRPr="0098622D">
        <w:rPr>
          <w:sz w:val="20"/>
          <w:szCs w:val="20"/>
          <w:lang w:val="id-ID"/>
        </w:rPr>
        <w:t xml:space="preserve"> dan juga diperlihatkan pada Gambar </w:t>
      </w:r>
      <w:r w:rsidR="00023694" w:rsidRPr="0098622D">
        <w:rPr>
          <w:sz w:val="20"/>
          <w:szCs w:val="20"/>
          <w:lang w:val="id-ID"/>
        </w:rPr>
        <w:t>2</w:t>
      </w:r>
      <w:r w:rsidRPr="0098622D">
        <w:rPr>
          <w:sz w:val="20"/>
          <w:szCs w:val="20"/>
          <w:lang w:val="id-ID"/>
        </w:rPr>
        <w:t xml:space="preserve">. </w:t>
      </w:r>
      <w:r w:rsidRPr="0098622D">
        <w:rPr>
          <w:sz w:val="20"/>
          <w:szCs w:val="20"/>
        </w:rPr>
        <w:t xml:space="preserve">Berdasarkan data pada Tabel </w:t>
      </w:r>
      <w:r w:rsidR="00222A66" w:rsidRPr="0098622D">
        <w:rPr>
          <w:sz w:val="20"/>
          <w:szCs w:val="20"/>
          <w:lang w:val="id-ID"/>
        </w:rPr>
        <w:t>2</w:t>
      </w:r>
      <w:r w:rsidRPr="0098622D">
        <w:rPr>
          <w:sz w:val="20"/>
          <w:szCs w:val="20"/>
        </w:rPr>
        <w:t>,</w:t>
      </w:r>
      <w:r w:rsidRPr="0098622D">
        <w:rPr>
          <w:sz w:val="20"/>
          <w:szCs w:val="20"/>
          <w:lang w:val="id-ID"/>
        </w:rPr>
        <w:t xml:space="preserve"> pada tahun 1997 </w:t>
      </w:r>
      <w:r w:rsidRPr="0098622D">
        <w:rPr>
          <w:sz w:val="20"/>
          <w:szCs w:val="20"/>
        </w:rPr>
        <w:t xml:space="preserve">dapat diperingkatkan tipe penutupan lahan pada tahun </w:t>
      </w:r>
      <w:r w:rsidRPr="0098622D">
        <w:rPr>
          <w:sz w:val="20"/>
          <w:szCs w:val="20"/>
          <w:lang w:val="id-ID"/>
        </w:rPr>
        <w:t>1997</w:t>
      </w:r>
      <w:r w:rsidRPr="0098622D">
        <w:rPr>
          <w:sz w:val="20"/>
          <w:szCs w:val="20"/>
        </w:rPr>
        <w:t xml:space="preserve"> mulai dari yang memiliki luasan tertinggi sampai yang memiliki luasan terkecil.  Secara berurut, peringkat tipe penutupan lahan pada tahun </w:t>
      </w:r>
      <w:r w:rsidRPr="0098622D">
        <w:rPr>
          <w:sz w:val="20"/>
          <w:szCs w:val="20"/>
          <w:lang w:val="id-ID"/>
        </w:rPr>
        <w:t>1997</w:t>
      </w:r>
      <w:r w:rsidRPr="0098622D">
        <w:rPr>
          <w:sz w:val="20"/>
          <w:szCs w:val="20"/>
        </w:rPr>
        <w:t xml:space="preserve"> yaitu</w:t>
      </w:r>
      <w:r w:rsidRPr="0098622D">
        <w:rPr>
          <w:sz w:val="20"/>
          <w:szCs w:val="20"/>
          <w:lang w:val="id-ID"/>
        </w:rPr>
        <w:t xml:space="preserve"> sawah, hutan, ladang, pemukiman, semak, kebun, no data, dan badan air.</w:t>
      </w:r>
    </w:p>
    <w:p w:rsidR="005879FD" w:rsidRPr="0098622D" w:rsidRDefault="0080614F" w:rsidP="00623E36">
      <w:pPr>
        <w:ind w:firstLine="0"/>
        <w:jc w:val="center"/>
        <w:rPr>
          <w:sz w:val="20"/>
          <w:szCs w:val="20"/>
          <w:lang w:val="id-ID"/>
        </w:rPr>
      </w:pPr>
      <w:r w:rsidRPr="0098622D">
        <w:rPr>
          <w:noProof/>
          <w:sz w:val="20"/>
          <w:szCs w:val="20"/>
          <w:lang w:val="id-ID" w:eastAsia="id-ID"/>
        </w:rPr>
        <w:lastRenderedPageBreak/>
        <mc:AlternateContent>
          <mc:Choice Requires="wps">
            <w:drawing>
              <wp:anchor distT="0" distB="0" distL="114300" distR="114300" simplePos="0" relativeHeight="251669504" behindDoc="0" locked="0" layoutInCell="1" allowOverlap="1" wp14:anchorId="3683A6FF" wp14:editId="73AA479F">
                <wp:simplePos x="0" y="0"/>
                <wp:positionH relativeFrom="column">
                  <wp:posOffset>3054985</wp:posOffset>
                </wp:positionH>
                <wp:positionV relativeFrom="paragraph">
                  <wp:posOffset>2464435</wp:posOffset>
                </wp:positionV>
                <wp:extent cx="541655" cy="278130"/>
                <wp:effectExtent l="0" t="0" r="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11A7" w:rsidRPr="00307D44" w:rsidRDefault="003B11A7" w:rsidP="005879FD">
                            <w:pPr>
                              <w:ind w:firstLine="0"/>
                              <w:jc w:val="center"/>
                              <w:rPr>
                                <w:b/>
                                <w:szCs w:val="24"/>
                                <w:lang w:val="id-ID"/>
                              </w:rPr>
                            </w:pPr>
                            <w:r>
                              <w:rPr>
                                <w:b/>
                                <w:szCs w:val="24"/>
                                <w:lang w:val="id-ID"/>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0.55pt;margin-top:194.05pt;width:42.65pt;height:2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2ncggIAAA4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" stroked="f">
                <v:textbox>
                  <w:txbxContent>
                    <w:p w:rsidR="00B35873" w:rsidRPr="00307D44" w:rsidRDefault="00B35873" w:rsidP="005879FD">
                      <w:pPr>
                        <w:ind w:firstLine="0"/>
                        <w:jc w:val="center"/>
                        <w:rPr>
                          <w:b/>
                          <w:szCs w:val="24"/>
                          <w:lang w:val="id-ID"/>
                        </w:rPr>
                      </w:pPr>
                      <w:r>
                        <w:rPr>
                          <w:b/>
                          <w:szCs w:val="24"/>
                          <w:lang w:val="id-ID"/>
                        </w:rPr>
                        <w:t>(b)</w:t>
                      </w:r>
                    </w:p>
                  </w:txbxContent>
                </v:textbox>
              </v:shape>
            </w:pict>
          </mc:Fallback>
        </mc:AlternateContent>
      </w:r>
      <w:r w:rsidRPr="0098622D">
        <w:rPr>
          <w:noProof/>
          <w:sz w:val="20"/>
          <w:szCs w:val="20"/>
          <w:lang w:val="id-ID" w:eastAsia="id-ID"/>
        </w:rPr>
        <mc:AlternateContent>
          <mc:Choice Requires="wps">
            <w:drawing>
              <wp:anchor distT="0" distB="0" distL="114300" distR="114300" simplePos="0" relativeHeight="251663360" behindDoc="0" locked="0" layoutInCell="1" allowOverlap="1" wp14:anchorId="668A876F" wp14:editId="6B7AA415">
                <wp:simplePos x="0" y="0"/>
                <wp:positionH relativeFrom="column">
                  <wp:posOffset>4921250</wp:posOffset>
                </wp:positionH>
                <wp:positionV relativeFrom="paragraph">
                  <wp:posOffset>208470</wp:posOffset>
                </wp:positionV>
                <wp:extent cx="541655" cy="278130"/>
                <wp:effectExtent l="0" t="0" r="0" b="7620"/>
                <wp:wrapNone/>
                <wp:docPr id="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11A7" w:rsidRPr="00307D44" w:rsidRDefault="003B11A7" w:rsidP="005879FD">
                            <w:pPr>
                              <w:ind w:firstLine="0"/>
                              <w:jc w:val="center"/>
                              <w:rPr>
                                <w:b/>
                                <w:szCs w:val="24"/>
                                <w:lang w:val="id-ID"/>
                              </w:rPr>
                            </w:pPr>
                            <w:r>
                              <w:rPr>
                                <w:b/>
                                <w:szCs w:val="24"/>
                                <w:lang w:val="id-ID"/>
                              </w:rPr>
                              <w:t>2001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87.5pt;margin-top:16.4pt;width:42.6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suNhgIAABY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" stroked="f">
                <v:textbox>
                  <w:txbxContent>
                    <w:p w:rsidR="00B35873" w:rsidRPr="00307D44" w:rsidRDefault="00B35873" w:rsidP="005879FD">
                      <w:pPr>
                        <w:ind w:firstLine="0"/>
                        <w:jc w:val="center"/>
                        <w:rPr>
                          <w:b/>
                          <w:szCs w:val="24"/>
                          <w:lang w:val="id-ID"/>
                        </w:rPr>
                      </w:pPr>
                      <w:r>
                        <w:rPr>
                          <w:b/>
                          <w:szCs w:val="24"/>
                          <w:lang w:val="id-ID"/>
                        </w:rPr>
                        <w:t>2001</w:t>
                      </w:r>
                    </w:p>
                  </w:txbxContent>
                </v:textbox>
              </v:shape>
            </w:pict>
          </mc:Fallback>
        </mc:AlternateContent>
      </w:r>
      <w:r w:rsidRPr="0098622D">
        <w:rPr>
          <w:noProof/>
          <w:sz w:val="20"/>
          <w:szCs w:val="20"/>
          <w:lang w:val="id-ID" w:eastAsia="id-ID"/>
        </w:rPr>
        <mc:AlternateContent>
          <mc:Choice Requires="wps">
            <w:drawing>
              <wp:anchor distT="0" distB="0" distL="114300" distR="114300" simplePos="0" relativeHeight="251662336" behindDoc="0" locked="0" layoutInCell="1" allowOverlap="1" wp14:anchorId="5AF5B602" wp14:editId="1F5458A6">
                <wp:simplePos x="0" y="0"/>
                <wp:positionH relativeFrom="column">
                  <wp:posOffset>2134425</wp:posOffset>
                </wp:positionH>
                <wp:positionV relativeFrom="paragraph">
                  <wp:posOffset>220345</wp:posOffset>
                </wp:positionV>
                <wp:extent cx="541655" cy="278130"/>
                <wp:effectExtent l="0" t="0" r="0" b="762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11A7" w:rsidRPr="00307D44" w:rsidRDefault="003B11A7" w:rsidP="005879FD">
                            <w:pPr>
                              <w:ind w:firstLine="0"/>
                              <w:jc w:val="center"/>
                              <w:rPr>
                                <w:b/>
                                <w:szCs w:val="24"/>
                                <w:lang w:val="id-ID"/>
                              </w:rPr>
                            </w:pPr>
                            <w:r w:rsidRPr="00307D44">
                              <w:rPr>
                                <w:b/>
                                <w:szCs w:val="24"/>
                                <w:lang w:val="id-ID"/>
                              </w:rPr>
                              <w:t>1997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68.05pt;margin-top:17.35pt;width:42.6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nIhQIAABY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" stroked="f">
                <v:textbox>
                  <w:txbxContent>
                    <w:p w:rsidR="00B35873" w:rsidRPr="00307D44" w:rsidRDefault="00B35873" w:rsidP="005879FD">
                      <w:pPr>
                        <w:ind w:firstLine="0"/>
                        <w:jc w:val="center"/>
                        <w:rPr>
                          <w:b/>
                          <w:szCs w:val="24"/>
                          <w:lang w:val="id-ID"/>
                        </w:rPr>
                      </w:pPr>
                      <w:r w:rsidRPr="00307D44">
                        <w:rPr>
                          <w:b/>
                          <w:szCs w:val="24"/>
                          <w:lang w:val="id-ID"/>
                        </w:rPr>
                        <w:t>1997</w:t>
                      </w:r>
                    </w:p>
                  </w:txbxContent>
                </v:textbox>
              </v:shape>
            </w:pict>
          </mc:Fallback>
        </mc:AlternateContent>
      </w:r>
      <w:r w:rsidRPr="0098622D">
        <w:rPr>
          <w:noProof/>
          <w:sz w:val="20"/>
          <w:szCs w:val="20"/>
          <w:lang w:val="id-ID" w:eastAsia="id-ID"/>
        </w:rPr>
        <mc:AlternateContent>
          <mc:Choice Requires="wps">
            <w:drawing>
              <wp:anchor distT="0" distB="0" distL="114300" distR="114300" simplePos="0" relativeHeight="251667456" behindDoc="0" locked="0" layoutInCell="1" allowOverlap="1" wp14:anchorId="01D99DB1" wp14:editId="14834A6C">
                <wp:simplePos x="0" y="0"/>
                <wp:positionH relativeFrom="column">
                  <wp:posOffset>266065</wp:posOffset>
                </wp:positionH>
                <wp:positionV relativeFrom="paragraph">
                  <wp:posOffset>2458530</wp:posOffset>
                </wp:positionV>
                <wp:extent cx="541655" cy="278130"/>
                <wp:effectExtent l="0" t="0" r="0"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11A7" w:rsidRPr="00307D44" w:rsidRDefault="003B11A7" w:rsidP="005879FD">
                            <w:pPr>
                              <w:ind w:firstLine="0"/>
                              <w:jc w:val="center"/>
                              <w:rPr>
                                <w:b/>
                                <w:szCs w:val="24"/>
                                <w:lang w:val="id-ID"/>
                              </w:rPr>
                            </w:pPr>
                            <w:r>
                              <w:rPr>
                                <w:b/>
                                <w:szCs w:val="24"/>
                                <w:lang w:val="id-ID"/>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0.95pt;margin-top:193.6pt;width:42.65pt;height:2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" stroked="f">
                <v:textbox>
                  <w:txbxContent>
                    <w:p w:rsidR="00B35873" w:rsidRPr="00307D44" w:rsidRDefault="00B35873" w:rsidP="005879FD">
                      <w:pPr>
                        <w:ind w:firstLine="0"/>
                        <w:jc w:val="center"/>
                        <w:rPr>
                          <w:b/>
                          <w:szCs w:val="24"/>
                          <w:lang w:val="id-ID"/>
                        </w:rPr>
                      </w:pPr>
                      <w:r>
                        <w:rPr>
                          <w:b/>
                          <w:szCs w:val="24"/>
                          <w:lang w:val="id-ID"/>
                        </w:rPr>
                        <w:t>(a)</w:t>
                      </w:r>
                    </w:p>
                  </w:txbxContent>
                </v:textbox>
              </v:shape>
            </w:pict>
          </mc:Fallback>
        </mc:AlternateContent>
      </w:r>
      <w:r w:rsidR="005879FD" w:rsidRPr="0098622D">
        <w:rPr>
          <w:noProof/>
          <w:sz w:val="20"/>
          <w:szCs w:val="20"/>
          <w:lang w:val="id-ID" w:eastAsia="id-ID"/>
        </w:rPr>
        <w:drawing>
          <wp:inline distT="0" distB="0" distL="0" distR="0" wp14:anchorId="0BCAD0C8" wp14:editId="7EB82DF8">
            <wp:extent cx="2765971" cy="2902688"/>
            <wp:effectExtent l="19050" t="19050" r="15875" b="12065"/>
            <wp:docPr id="51" name="Picture 51" descr="D:\13. TESIS\Analisis Landcover\Hasil\Layout\Hasil_layout\Rev\Peta_tuplah_ngawi_1997_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3. TESIS\Analisis Landcover\Hasil\Layout\Hasil_layout\Rev\Peta_tuplah_ngawi_1997_rev.jpg"/>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r="32656"/>
                    <a:stretch/>
                  </pic:blipFill>
                  <pic:spPr bwMode="auto">
                    <a:xfrm>
                      <a:off x="0" y="0"/>
                      <a:ext cx="2781536" cy="2919022"/>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005879FD" w:rsidRPr="0098622D">
        <w:rPr>
          <w:noProof/>
          <w:sz w:val="20"/>
          <w:szCs w:val="20"/>
          <w:lang w:val="id-ID" w:eastAsia="id-ID"/>
        </w:rPr>
        <w:drawing>
          <wp:inline distT="0" distB="0" distL="0" distR="0" wp14:anchorId="7AC86E76" wp14:editId="7642B04E">
            <wp:extent cx="2765599" cy="2902688"/>
            <wp:effectExtent l="19050" t="19050" r="15875" b="12065"/>
            <wp:docPr id="2" name="Picture 2" descr="D:\13. TESIS\Analisis Landcover\Hasil\Layout\Hasil_layout\Rev\Peta_tuplah_ngawi_2001_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3. TESIS\Analisis Landcover\Hasil\Layout\Hasil_layout\Rev\Peta_tuplah_ngawi_2001_rev.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32636"/>
                    <a:stretch/>
                  </pic:blipFill>
                  <pic:spPr bwMode="auto">
                    <a:xfrm>
                      <a:off x="0" y="0"/>
                      <a:ext cx="2789356" cy="2927623"/>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5879FD" w:rsidRPr="0098622D" w:rsidRDefault="0080614F" w:rsidP="005879FD">
      <w:pPr>
        <w:ind w:firstLine="0"/>
        <w:jc w:val="center"/>
        <w:rPr>
          <w:sz w:val="20"/>
          <w:szCs w:val="20"/>
          <w:lang w:val="id-ID"/>
        </w:rPr>
      </w:pPr>
      <w:r w:rsidRPr="0098622D">
        <w:rPr>
          <w:noProof/>
          <w:sz w:val="20"/>
          <w:szCs w:val="20"/>
          <w:lang w:val="id-ID" w:eastAsia="id-ID"/>
        </w:rPr>
        <mc:AlternateContent>
          <mc:Choice Requires="wps">
            <w:drawing>
              <wp:anchor distT="0" distB="0" distL="114300" distR="114300" simplePos="0" relativeHeight="251666432" behindDoc="0" locked="0" layoutInCell="1" allowOverlap="1" wp14:anchorId="7772A1E2" wp14:editId="03B95D8E">
                <wp:simplePos x="0" y="0"/>
                <wp:positionH relativeFrom="column">
                  <wp:posOffset>3573780</wp:posOffset>
                </wp:positionH>
                <wp:positionV relativeFrom="paragraph">
                  <wp:posOffset>1968973</wp:posOffset>
                </wp:positionV>
                <wp:extent cx="1389190" cy="304165"/>
                <wp:effectExtent l="0" t="0" r="1905" b="63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190"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11A7" w:rsidRPr="00207A02" w:rsidRDefault="003B11A7" w:rsidP="005879FD">
                            <w:pPr>
                              <w:ind w:firstLine="0"/>
                              <w:jc w:val="center"/>
                              <w:rPr>
                                <w:sz w:val="12"/>
                                <w:szCs w:val="12"/>
                                <w:lang w:val="id-ID"/>
                              </w:rPr>
                            </w:pPr>
                            <w:r w:rsidRPr="00207A02">
                              <w:rPr>
                                <w:sz w:val="12"/>
                                <w:szCs w:val="12"/>
                                <w:lang w:val="id-ID"/>
                              </w:rPr>
                              <w:t>Di Keluarkan Oleh:</w:t>
                            </w:r>
                          </w:p>
                          <w:p w:rsidR="003B11A7" w:rsidRPr="00207A02" w:rsidRDefault="003B11A7" w:rsidP="005879FD">
                            <w:pPr>
                              <w:ind w:firstLine="0"/>
                              <w:jc w:val="center"/>
                              <w:rPr>
                                <w:sz w:val="12"/>
                                <w:szCs w:val="12"/>
                                <w:lang w:val="id-ID"/>
                              </w:rPr>
                            </w:pPr>
                            <w:r w:rsidRPr="00207A02">
                              <w:rPr>
                                <w:sz w:val="12"/>
                                <w:szCs w:val="12"/>
                                <w:lang w:val="id-ID"/>
                              </w:rPr>
                              <w:t>Mardiana Wachyuni, S.Hut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81.4pt;margin-top:155.05pt;width:109.4pt;height:2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" stroked="f">
                <v:textbox>
                  <w:txbxContent>
                    <w:p w:rsidR="00B35873" w:rsidRPr="00207A02" w:rsidRDefault="00B35873" w:rsidP="005879FD">
                      <w:pPr>
                        <w:ind w:firstLine="0"/>
                        <w:jc w:val="center"/>
                        <w:rPr>
                          <w:sz w:val="12"/>
                          <w:szCs w:val="12"/>
                          <w:lang w:val="id-ID"/>
                        </w:rPr>
                      </w:pPr>
                      <w:r w:rsidRPr="00207A02">
                        <w:rPr>
                          <w:sz w:val="12"/>
                          <w:szCs w:val="12"/>
                          <w:lang w:val="id-ID"/>
                        </w:rPr>
                        <w:t>Di Keluarkan Oleh:</w:t>
                      </w:r>
                    </w:p>
                    <w:p w:rsidR="00B35873" w:rsidRPr="00207A02" w:rsidRDefault="00B35873" w:rsidP="005879FD">
                      <w:pPr>
                        <w:ind w:firstLine="0"/>
                        <w:jc w:val="center"/>
                        <w:rPr>
                          <w:sz w:val="12"/>
                          <w:szCs w:val="12"/>
                          <w:lang w:val="id-ID"/>
                        </w:rPr>
                      </w:pPr>
                      <w:r w:rsidRPr="00207A02">
                        <w:rPr>
                          <w:sz w:val="12"/>
                          <w:szCs w:val="12"/>
                          <w:lang w:val="id-ID"/>
                        </w:rPr>
                        <w:t>Mardiana Wachyuni, S.Hut</w:t>
                      </w:r>
                    </w:p>
                  </w:txbxContent>
                </v:textbox>
              </v:shape>
            </w:pict>
          </mc:Fallback>
        </mc:AlternateContent>
      </w:r>
      <w:r w:rsidRPr="0098622D">
        <w:rPr>
          <w:noProof/>
          <w:sz w:val="20"/>
          <w:szCs w:val="20"/>
          <w:lang w:val="id-ID" w:eastAsia="id-ID"/>
        </w:rPr>
        <mc:AlternateContent>
          <mc:Choice Requires="wps">
            <w:drawing>
              <wp:anchor distT="0" distB="0" distL="114300" distR="114300" simplePos="0" relativeHeight="251665408" behindDoc="0" locked="0" layoutInCell="1" allowOverlap="1" wp14:anchorId="7946CD33" wp14:editId="2C3B1BB5">
                <wp:simplePos x="0" y="0"/>
                <wp:positionH relativeFrom="column">
                  <wp:posOffset>3597910</wp:posOffset>
                </wp:positionH>
                <wp:positionV relativeFrom="paragraph">
                  <wp:posOffset>105855</wp:posOffset>
                </wp:positionV>
                <wp:extent cx="1377538" cy="285750"/>
                <wp:effectExtent l="0" t="0" r="0" b="0"/>
                <wp:wrapNone/>
                <wp:docPr id="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538"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11A7" w:rsidRPr="004E4E3F" w:rsidRDefault="003B11A7" w:rsidP="005879FD">
                            <w:pPr>
                              <w:ind w:firstLine="0"/>
                              <w:jc w:val="center"/>
                              <w:rPr>
                                <w:b/>
                                <w:sz w:val="12"/>
                                <w:szCs w:val="12"/>
                                <w:lang w:val="id-ID"/>
                              </w:rPr>
                            </w:pPr>
                            <w:r w:rsidRPr="004E4E3F">
                              <w:rPr>
                                <w:b/>
                                <w:sz w:val="12"/>
                                <w:szCs w:val="12"/>
                                <w:lang w:val="id-ID"/>
                              </w:rPr>
                              <w:t>PETA PENUTUPAN LAHAN</w:t>
                            </w:r>
                          </w:p>
                          <w:p w:rsidR="003B11A7" w:rsidRPr="004E4E3F" w:rsidRDefault="003B11A7" w:rsidP="005879FD">
                            <w:pPr>
                              <w:ind w:firstLine="0"/>
                              <w:jc w:val="center"/>
                              <w:rPr>
                                <w:b/>
                                <w:sz w:val="12"/>
                                <w:szCs w:val="12"/>
                                <w:lang w:val="id-ID"/>
                              </w:rPr>
                            </w:pPr>
                            <w:r w:rsidRPr="004E4E3F">
                              <w:rPr>
                                <w:b/>
                                <w:sz w:val="12"/>
                                <w:szCs w:val="12"/>
                                <w:lang w:val="id-ID"/>
                              </w:rPr>
                              <w:t>KABUPATEN NGAWI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283.3pt;margin-top:8.35pt;width:108.4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" stroked="f">
                <v:textbox>
                  <w:txbxContent>
                    <w:p w:rsidR="00B35873" w:rsidRPr="004E4E3F" w:rsidRDefault="00B35873" w:rsidP="005879FD">
                      <w:pPr>
                        <w:ind w:firstLine="0"/>
                        <w:jc w:val="center"/>
                        <w:rPr>
                          <w:b/>
                          <w:sz w:val="12"/>
                          <w:szCs w:val="12"/>
                          <w:lang w:val="id-ID"/>
                        </w:rPr>
                      </w:pPr>
                      <w:r w:rsidRPr="004E4E3F">
                        <w:rPr>
                          <w:b/>
                          <w:sz w:val="12"/>
                          <w:szCs w:val="12"/>
                          <w:lang w:val="id-ID"/>
                        </w:rPr>
                        <w:t>PETA PENUTUPAN LAHAN</w:t>
                      </w:r>
                    </w:p>
                    <w:p w:rsidR="00B35873" w:rsidRPr="004E4E3F" w:rsidRDefault="00B35873" w:rsidP="005879FD">
                      <w:pPr>
                        <w:ind w:firstLine="0"/>
                        <w:jc w:val="center"/>
                        <w:rPr>
                          <w:b/>
                          <w:sz w:val="12"/>
                          <w:szCs w:val="12"/>
                          <w:lang w:val="id-ID"/>
                        </w:rPr>
                      </w:pPr>
                      <w:r w:rsidRPr="004E4E3F">
                        <w:rPr>
                          <w:b/>
                          <w:sz w:val="12"/>
                          <w:szCs w:val="12"/>
                          <w:lang w:val="id-ID"/>
                        </w:rPr>
                        <w:t>KABUPATEN NGAWI</w:t>
                      </w:r>
                    </w:p>
                  </w:txbxContent>
                </v:textbox>
              </v:shape>
            </w:pict>
          </mc:Fallback>
        </mc:AlternateContent>
      </w:r>
      <w:r w:rsidRPr="0098622D">
        <w:rPr>
          <w:noProof/>
          <w:sz w:val="20"/>
          <w:szCs w:val="20"/>
          <w:lang w:val="id-ID" w:eastAsia="id-ID"/>
        </w:rPr>
        <mc:AlternateContent>
          <mc:Choice Requires="wps">
            <w:drawing>
              <wp:anchor distT="0" distB="0" distL="114300" distR="114300" simplePos="0" relativeHeight="251664384" behindDoc="0" locked="0" layoutInCell="1" allowOverlap="1" wp14:anchorId="72A2C418" wp14:editId="6949C8A6">
                <wp:simplePos x="0" y="0"/>
                <wp:positionH relativeFrom="column">
                  <wp:posOffset>2777300</wp:posOffset>
                </wp:positionH>
                <wp:positionV relativeFrom="paragraph">
                  <wp:posOffset>229235</wp:posOffset>
                </wp:positionV>
                <wp:extent cx="541655" cy="278130"/>
                <wp:effectExtent l="0" t="0" r="0" b="7620"/>
                <wp:wrapNone/>
                <wp:docPr id="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11A7" w:rsidRPr="00307D44" w:rsidRDefault="003B11A7" w:rsidP="005879FD">
                            <w:pPr>
                              <w:ind w:firstLine="0"/>
                              <w:jc w:val="center"/>
                              <w:rPr>
                                <w:b/>
                                <w:szCs w:val="24"/>
                                <w:lang w:val="id-ID"/>
                              </w:rPr>
                            </w:pPr>
                            <w:r>
                              <w:rPr>
                                <w:b/>
                                <w:szCs w:val="24"/>
                                <w:lang w:val="id-ID"/>
                              </w:rPr>
                              <w:t>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left:0;text-align:left;margin-left:218.7pt;margin-top:18.05pt;width:42.65pt;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" stroked="f">
                <v:textbox>
                  <w:txbxContent>
                    <w:p w:rsidR="00B35873" w:rsidRPr="00307D44" w:rsidRDefault="00B35873" w:rsidP="005879FD">
                      <w:pPr>
                        <w:ind w:firstLine="0"/>
                        <w:jc w:val="center"/>
                        <w:rPr>
                          <w:b/>
                          <w:szCs w:val="24"/>
                          <w:lang w:val="id-ID"/>
                        </w:rPr>
                      </w:pPr>
                      <w:r>
                        <w:rPr>
                          <w:b/>
                          <w:szCs w:val="24"/>
                          <w:lang w:val="id-ID"/>
                        </w:rPr>
                        <w:t>2015</w:t>
                      </w:r>
                    </w:p>
                  </w:txbxContent>
                </v:textbox>
              </v:shape>
            </w:pict>
          </mc:Fallback>
        </mc:AlternateContent>
      </w:r>
      <w:r w:rsidRPr="0098622D">
        <w:rPr>
          <w:noProof/>
          <w:sz w:val="20"/>
          <w:szCs w:val="20"/>
          <w:lang w:val="id-ID" w:eastAsia="id-ID"/>
        </w:rPr>
        <mc:AlternateContent>
          <mc:Choice Requires="wps">
            <w:drawing>
              <wp:anchor distT="0" distB="0" distL="114300" distR="114300" simplePos="0" relativeHeight="251668480" behindDoc="0" locked="0" layoutInCell="1" allowOverlap="1" wp14:anchorId="4EA372ED" wp14:editId="6F7CDA24">
                <wp:simplePos x="0" y="0"/>
                <wp:positionH relativeFrom="column">
                  <wp:posOffset>875030</wp:posOffset>
                </wp:positionH>
                <wp:positionV relativeFrom="paragraph">
                  <wp:posOffset>2464245</wp:posOffset>
                </wp:positionV>
                <wp:extent cx="541655" cy="278130"/>
                <wp:effectExtent l="0" t="0" r="0"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11A7" w:rsidRPr="00307D44" w:rsidRDefault="003B11A7" w:rsidP="005879FD">
                            <w:pPr>
                              <w:ind w:firstLine="0"/>
                              <w:jc w:val="center"/>
                              <w:rPr>
                                <w:b/>
                                <w:szCs w:val="24"/>
                                <w:lang w:val="id-ID"/>
                              </w:rPr>
                            </w:pPr>
                            <w:r>
                              <w:rPr>
                                <w:b/>
                                <w:szCs w:val="24"/>
                                <w:lang w:val="id-ID"/>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68.9pt;margin-top:194.05pt;width:42.65pt;height:2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" stroked="f">
                <v:textbox>
                  <w:txbxContent>
                    <w:p w:rsidR="00B35873" w:rsidRPr="00307D44" w:rsidRDefault="00B35873" w:rsidP="005879FD">
                      <w:pPr>
                        <w:ind w:firstLine="0"/>
                        <w:jc w:val="center"/>
                        <w:rPr>
                          <w:b/>
                          <w:szCs w:val="24"/>
                          <w:lang w:val="id-ID"/>
                        </w:rPr>
                      </w:pPr>
                      <w:r>
                        <w:rPr>
                          <w:b/>
                          <w:szCs w:val="24"/>
                          <w:lang w:val="id-ID"/>
                        </w:rPr>
                        <w:t>(c)</w:t>
                      </w:r>
                    </w:p>
                  </w:txbxContent>
                </v:textbox>
              </v:shape>
            </w:pict>
          </mc:Fallback>
        </mc:AlternateContent>
      </w:r>
      <w:r w:rsidR="005879FD" w:rsidRPr="0098622D">
        <w:rPr>
          <w:noProof/>
          <w:sz w:val="20"/>
          <w:szCs w:val="20"/>
          <w:lang w:val="id-ID" w:eastAsia="id-ID"/>
        </w:rPr>
        <w:drawing>
          <wp:inline distT="0" distB="0" distL="0" distR="0" wp14:anchorId="23C9946F" wp14:editId="07503BD2">
            <wp:extent cx="2778826" cy="2916571"/>
            <wp:effectExtent l="19050" t="19050" r="21590" b="17145"/>
            <wp:docPr id="3" name="Picture 3" descr="D:\13. TESIS\Analisis Landcover\Hasil\Layout\Hasil_layout\Rev\Peta_tuplah_ngawi_2015_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13. TESIS\Analisis Landcover\Hasil\Layout\Hasil_layout\Rev\Peta_tuplah_ngawi_2015_rev.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32636"/>
                    <a:stretch/>
                  </pic:blipFill>
                  <pic:spPr bwMode="auto">
                    <a:xfrm>
                      <a:off x="0" y="0"/>
                      <a:ext cx="2790348" cy="2928664"/>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005879FD" w:rsidRPr="0098622D">
        <w:rPr>
          <w:noProof/>
          <w:sz w:val="20"/>
          <w:szCs w:val="20"/>
          <w:lang w:val="id-ID" w:eastAsia="id-ID"/>
        </w:rPr>
        <w:drawing>
          <wp:inline distT="0" distB="0" distL="0" distR="0" wp14:anchorId="2C13A46F" wp14:editId="0897F232">
            <wp:extent cx="1513973" cy="2921330"/>
            <wp:effectExtent l="19050" t="19050" r="10160" b="12700"/>
            <wp:docPr id="10" name="Picture 10" descr="D:\13. TESIS\Analisis Landcover\Hasil\Layout\Hasil_layout\Rev\Peta_tuplah_ngawi_1997_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3. TESIS\Analisis Landcover\Hasil\Layout\Hasil_layout\Rev\Peta_tuplah_ngawi_1997_rev.jpg"/>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Layer>
                          </a14:imgProps>
                        </a:ext>
                        <a:ext uri="{28A0092B-C50C-407E-A947-70E740481C1C}">
                          <a14:useLocalDpi xmlns:a14="http://schemas.microsoft.com/office/drawing/2010/main" val="0"/>
                        </a:ext>
                      </a:extLst>
                    </a:blip>
                    <a:srcRect l="66473" r="1111"/>
                    <a:stretch/>
                  </pic:blipFill>
                  <pic:spPr bwMode="auto">
                    <a:xfrm>
                      <a:off x="0" y="0"/>
                      <a:ext cx="1533114" cy="2958265"/>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5879FD" w:rsidRPr="0098622D" w:rsidRDefault="005879FD" w:rsidP="005879FD">
      <w:pPr>
        <w:ind w:firstLine="0"/>
        <w:rPr>
          <w:sz w:val="20"/>
          <w:szCs w:val="20"/>
          <w:lang w:val="id-ID"/>
        </w:rPr>
      </w:pPr>
      <w:r w:rsidRPr="0098622D">
        <w:rPr>
          <w:noProof/>
          <w:sz w:val="20"/>
          <w:szCs w:val="20"/>
          <w:lang w:val="id-ID" w:eastAsia="id-ID"/>
        </w:rPr>
        <w:t xml:space="preserve">                 </w:t>
      </w:r>
    </w:p>
    <w:p w:rsidR="005879FD" w:rsidRPr="0098622D" w:rsidRDefault="005879FD" w:rsidP="00D920FD">
      <w:pPr>
        <w:pStyle w:val="Caption"/>
        <w:spacing w:after="0"/>
        <w:jc w:val="center"/>
        <w:rPr>
          <w:sz w:val="20"/>
          <w:szCs w:val="20"/>
          <w:lang w:val="id-ID"/>
        </w:rPr>
      </w:pPr>
      <w:r w:rsidRPr="0098622D">
        <w:rPr>
          <w:sz w:val="20"/>
          <w:szCs w:val="20"/>
        </w:rPr>
        <w:t xml:space="preserve">Gambar </w:t>
      </w:r>
      <w:r w:rsidR="00023694" w:rsidRPr="0098622D">
        <w:rPr>
          <w:sz w:val="20"/>
          <w:szCs w:val="20"/>
          <w:lang w:val="id-ID"/>
        </w:rPr>
        <w:t>2</w:t>
      </w:r>
      <w:r w:rsidRPr="0098622D">
        <w:rPr>
          <w:sz w:val="20"/>
          <w:szCs w:val="20"/>
          <w:lang w:val="id-ID"/>
        </w:rPr>
        <w:t xml:space="preserve"> (a)</w:t>
      </w:r>
      <w:bookmarkStart w:id="3" w:name="_Toc405522634"/>
      <w:r w:rsidR="00D920FD" w:rsidRPr="0098622D">
        <w:rPr>
          <w:sz w:val="20"/>
          <w:szCs w:val="20"/>
        </w:rPr>
        <w:t xml:space="preserve"> </w:t>
      </w:r>
      <w:r w:rsidRPr="0098622D">
        <w:rPr>
          <w:sz w:val="20"/>
          <w:szCs w:val="20"/>
        </w:rPr>
        <w:t xml:space="preserve">Peta </w:t>
      </w:r>
      <w:bookmarkEnd w:id="3"/>
      <w:r w:rsidRPr="0098622D">
        <w:rPr>
          <w:sz w:val="20"/>
          <w:szCs w:val="20"/>
        </w:rPr>
        <w:t xml:space="preserve">penutupan lahan Kabupaten </w:t>
      </w:r>
      <w:r w:rsidRPr="0098622D">
        <w:rPr>
          <w:sz w:val="20"/>
          <w:szCs w:val="20"/>
          <w:lang w:val="id-ID"/>
        </w:rPr>
        <w:t>Ngawi</w:t>
      </w:r>
      <w:r w:rsidRPr="0098622D">
        <w:rPr>
          <w:sz w:val="20"/>
          <w:szCs w:val="20"/>
        </w:rPr>
        <w:t xml:space="preserve"> tahun </w:t>
      </w:r>
      <w:r w:rsidRPr="0098622D">
        <w:rPr>
          <w:sz w:val="20"/>
          <w:szCs w:val="20"/>
          <w:lang w:val="id-ID"/>
        </w:rPr>
        <w:t>1997</w:t>
      </w:r>
      <w:r w:rsidR="00D920FD" w:rsidRPr="0098622D">
        <w:rPr>
          <w:sz w:val="20"/>
          <w:szCs w:val="20"/>
          <w:lang w:val="id-ID"/>
        </w:rPr>
        <w:t xml:space="preserve">, </w:t>
      </w:r>
      <w:r w:rsidR="00023694" w:rsidRPr="0098622D">
        <w:rPr>
          <w:sz w:val="20"/>
          <w:szCs w:val="20"/>
          <w:lang w:val="id-ID"/>
        </w:rPr>
        <w:t>2</w:t>
      </w:r>
      <w:r w:rsidRPr="0098622D">
        <w:rPr>
          <w:sz w:val="20"/>
          <w:szCs w:val="20"/>
          <w:lang w:val="id-ID"/>
        </w:rPr>
        <w:t xml:space="preserve"> (b)</w:t>
      </w:r>
      <w:r w:rsidRPr="0098622D">
        <w:rPr>
          <w:sz w:val="20"/>
          <w:szCs w:val="20"/>
        </w:rPr>
        <w:t xml:space="preserve">  Peta penutupan lahan Kabupaten </w:t>
      </w:r>
      <w:r w:rsidRPr="0098622D">
        <w:rPr>
          <w:sz w:val="20"/>
          <w:szCs w:val="20"/>
          <w:lang w:val="id-ID"/>
        </w:rPr>
        <w:t>Ngawi</w:t>
      </w:r>
      <w:r w:rsidRPr="0098622D">
        <w:rPr>
          <w:sz w:val="20"/>
          <w:szCs w:val="20"/>
        </w:rPr>
        <w:t xml:space="preserve"> tahun</w:t>
      </w:r>
      <w:r w:rsidRPr="0098622D">
        <w:rPr>
          <w:sz w:val="20"/>
          <w:szCs w:val="20"/>
          <w:lang w:val="id-ID"/>
        </w:rPr>
        <w:t xml:space="preserve"> </w:t>
      </w:r>
      <w:r w:rsidR="00D920FD" w:rsidRPr="0098622D">
        <w:rPr>
          <w:sz w:val="20"/>
          <w:szCs w:val="20"/>
          <w:lang w:val="id-ID"/>
        </w:rPr>
        <w:t xml:space="preserve">2001, dan </w:t>
      </w:r>
      <w:r w:rsidR="00023694" w:rsidRPr="0098622D">
        <w:rPr>
          <w:sz w:val="20"/>
          <w:szCs w:val="20"/>
          <w:lang w:val="id-ID"/>
        </w:rPr>
        <w:t>2</w:t>
      </w:r>
      <w:r w:rsidRPr="0098622D">
        <w:rPr>
          <w:sz w:val="20"/>
          <w:szCs w:val="20"/>
          <w:lang w:val="id-ID"/>
        </w:rPr>
        <w:t xml:space="preserve"> (c)</w:t>
      </w:r>
      <w:r w:rsidRPr="0098622D">
        <w:rPr>
          <w:sz w:val="20"/>
          <w:szCs w:val="20"/>
        </w:rPr>
        <w:t xml:space="preserve">  Peta penutupan lahan Kabupaten </w:t>
      </w:r>
      <w:r w:rsidRPr="0098622D">
        <w:rPr>
          <w:sz w:val="20"/>
          <w:szCs w:val="20"/>
          <w:lang w:val="id-ID"/>
        </w:rPr>
        <w:t>Ngawi</w:t>
      </w:r>
      <w:r w:rsidRPr="0098622D">
        <w:rPr>
          <w:sz w:val="20"/>
          <w:szCs w:val="20"/>
        </w:rPr>
        <w:t xml:space="preserve"> tahun</w:t>
      </w:r>
      <w:r w:rsidRPr="0098622D">
        <w:rPr>
          <w:sz w:val="20"/>
          <w:szCs w:val="20"/>
          <w:lang w:val="id-ID"/>
        </w:rPr>
        <w:t xml:space="preserve"> 2015</w:t>
      </w:r>
    </w:p>
    <w:p w:rsidR="003110AF" w:rsidRPr="0098622D" w:rsidRDefault="003110AF" w:rsidP="003110AF">
      <w:pPr>
        <w:rPr>
          <w:lang w:val="id-ID"/>
        </w:rPr>
      </w:pPr>
    </w:p>
    <w:p w:rsidR="0037625F" w:rsidRPr="0098622D" w:rsidRDefault="0037625F" w:rsidP="0037625F">
      <w:pPr>
        <w:ind w:left="709" w:hanging="709"/>
        <w:rPr>
          <w:sz w:val="20"/>
          <w:szCs w:val="20"/>
          <w:lang w:val="id-ID"/>
        </w:rPr>
      </w:pPr>
      <w:proofErr w:type="gramStart"/>
      <w:r w:rsidRPr="0098622D">
        <w:rPr>
          <w:sz w:val="20"/>
          <w:szCs w:val="20"/>
        </w:rPr>
        <w:t xml:space="preserve">Tabel </w:t>
      </w:r>
      <w:r w:rsidRPr="0098622D">
        <w:rPr>
          <w:sz w:val="20"/>
          <w:szCs w:val="20"/>
          <w:lang w:val="id-ID"/>
        </w:rPr>
        <w:t>2</w:t>
      </w:r>
      <w:r w:rsidRPr="0098622D">
        <w:rPr>
          <w:rFonts w:hint="eastAsia"/>
          <w:sz w:val="20"/>
          <w:szCs w:val="20"/>
        </w:rPr>
        <w:t>.</w:t>
      </w:r>
      <w:proofErr w:type="gramEnd"/>
      <w:r w:rsidRPr="0098622D">
        <w:rPr>
          <w:rFonts w:hint="eastAsia"/>
          <w:sz w:val="20"/>
          <w:szCs w:val="20"/>
        </w:rPr>
        <w:t xml:space="preserve"> </w:t>
      </w:r>
      <w:r w:rsidRPr="0098622D">
        <w:rPr>
          <w:sz w:val="20"/>
          <w:szCs w:val="20"/>
          <w:lang w:val="id-ID"/>
        </w:rPr>
        <w:t>Luas dan persentase penutupan lahan Kabupaten Ngawi Tahun 1997, 2001, dan 2015</w:t>
      </w:r>
    </w:p>
    <w:tbl>
      <w:tblPr>
        <w:tblW w:w="9046" w:type="dxa"/>
        <w:tblInd w:w="93" w:type="dxa"/>
        <w:tblLook w:val="04A0" w:firstRow="1" w:lastRow="0" w:firstColumn="1" w:lastColumn="0" w:noHBand="0" w:noVBand="1"/>
      </w:tblPr>
      <w:tblGrid>
        <w:gridCol w:w="662"/>
        <w:gridCol w:w="1451"/>
        <w:gridCol w:w="1451"/>
        <w:gridCol w:w="885"/>
        <w:gridCol w:w="1372"/>
        <w:gridCol w:w="968"/>
        <w:gridCol w:w="1308"/>
        <w:gridCol w:w="949"/>
      </w:tblGrid>
      <w:tr w:rsidR="0037625F" w:rsidRPr="0098622D" w:rsidTr="004F3E67">
        <w:trPr>
          <w:trHeight w:val="302"/>
        </w:trPr>
        <w:tc>
          <w:tcPr>
            <w:tcW w:w="662" w:type="dxa"/>
            <w:vMerge w:val="restart"/>
            <w:tcBorders>
              <w:top w:val="single" w:sz="4" w:space="0" w:color="auto"/>
              <w:bottom w:val="single" w:sz="4" w:space="0" w:color="auto"/>
            </w:tcBorders>
            <w:shd w:val="clear" w:color="auto" w:fill="auto"/>
            <w:noWrap/>
            <w:vAlign w:val="center"/>
            <w:hideMark/>
          </w:tcPr>
          <w:p w:rsidR="0037625F" w:rsidRPr="0098622D" w:rsidRDefault="0037625F" w:rsidP="004F3E67">
            <w:pPr>
              <w:ind w:firstLine="49"/>
              <w:jc w:val="center"/>
              <w:rPr>
                <w:rFonts w:eastAsia="Times New Roman"/>
                <w:color w:val="000000"/>
                <w:sz w:val="20"/>
                <w:szCs w:val="20"/>
              </w:rPr>
            </w:pPr>
            <w:r w:rsidRPr="0098622D">
              <w:rPr>
                <w:rFonts w:eastAsia="Times New Roman"/>
                <w:color w:val="000000"/>
                <w:sz w:val="20"/>
                <w:szCs w:val="20"/>
              </w:rPr>
              <w:t>No</w:t>
            </w:r>
          </w:p>
        </w:tc>
        <w:tc>
          <w:tcPr>
            <w:tcW w:w="1451" w:type="dxa"/>
            <w:vMerge w:val="restart"/>
            <w:tcBorders>
              <w:top w:val="single" w:sz="4" w:space="0" w:color="auto"/>
              <w:bottom w:val="single" w:sz="4" w:space="0" w:color="auto"/>
            </w:tcBorders>
            <w:shd w:val="clear" w:color="auto" w:fill="auto"/>
            <w:noWrap/>
            <w:vAlign w:val="center"/>
            <w:hideMark/>
          </w:tcPr>
          <w:p w:rsidR="0037625F" w:rsidRPr="0098622D" w:rsidRDefault="0037625F" w:rsidP="004F3E67">
            <w:pPr>
              <w:ind w:firstLine="34"/>
              <w:jc w:val="center"/>
              <w:rPr>
                <w:rFonts w:eastAsia="Times New Roman"/>
                <w:color w:val="000000"/>
                <w:sz w:val="20"/>
                <w:szCs w:val="20"/>
              </w:rPr>
            </w:pPr>
            <w:r w:rsidRPr="0098622D">
              <w:rPr>
                <w:rFonts w:eastAsia="Times New Roman"/>
                <w:color w:val="000000"/>
                <w:sz w:val="20"/>
                <w:szCs w:val="20"/>
                <w:lang w:val="id-ID"/>
              </w:rPr>
              <w:t>Pen</w:t>
            </w:r>
            <w:r w:rsidRPr="0098622D">
              <w:rPr>
                <w:rFonts w:eastAsia="Times New Roman"/>
                <w:color w:val="000000"/>
                <w:sz w:val="20"/>
                <w:szCs w:val="20"/>
              </w:rPr>
              <w:t>u</w:t>
            </w:r>
            <w:r w:rsidRPr="0098622D">
              <w:rPr>
                <w:rFonts w:eastAsia="Times New Roman"/>
                <w:color w:val="000000"/>
                <w:sz w:val="20"/>
                <w:szCs w:val="20"/>
                <w:lang w:val="id-ID"/>
              </w:rPr>
              <w:t>tu</w:t>
            </w:r>
            <w:r w:rsidRPr="0098622D">
              <w:rPr>
                <w:rFonts w:eastAsia="Times New Roman"/>
                <w:color w:val="000000"/>
                <w:sz w:val="20"/>
                <w:szCs w:val="20"/>
              </w:rPr>
              <w:t>pan lahan</w:t>
            </w:r>
          </w:p>
        </w:tc>
        <w:tc>
          <w:tcPr>
            <w:tcW w:w="2336" w:type="dxa"/>
            <w:gridSpan w:val="2"/>
            <w:tcBorders>
              <w:top w:val="single" w:sz="4" w:space="0" w:color="auto"/>
              <w:bottom w:val="single" w:sz="4" w:space="0" w:color="auto"/>
            </w:tcBorders>
            <w:shd w:val="clear" w:color="auto" w:fill="auto"/>
            <w:noWrap/>
            <w:vAlign w:val="center"/>
            <w:hideMark/>
          </w:tcPr>
          <w:p w:rsidR="0037625F" w:rsidRPr="0098622D" w:rsidRDefault="0037625F" w:rsidP="004F3E67">
            <w:pPr>
              <w:ind w:firstLine="0"/>
              <w:jc w:val="center"/>
              <w:rPr>
                <w:rFonts w:eastAsia="Times New Roman"/>
                <w:color w:val="000000"/>
                <w:sz w:val="20"/>
                <w:szCs w:val="20"/>
                <w:lang w:val="id-ID"/>
              </w:rPr>
            </w:pPr>
            <w:r w:rsidRPr="0098622D">
              <w:rPr>
                <w:rFonts w:eastAsia="Times New Roman"/>
                <w:color w:val="000000"/>
                <w:sz w:val="20"/>
                <w:szCs w:val="20"/>
                <w:lang w:val="id-ID"/>
              </w:rPr>
              <w:t>1997</w:t>
            </w:r>
          </w:p>
        </w:tc>
        <w:tc>
          <w:tcPr>
            <w:tcW w:w="2340" w:type="dxa"/>
            <w:gridSpan w:val="2"/>
            <w:tcBorders>
              <w:top w:val="single" w:sz="4" w:space="0" w:color="auto"/>
              <w:bottom w:val="single" w:sz="4" w:space="0" w:color="auto"/>
            </w:tcBorders>
          </w:tcPr>
          <w:p w:rsidR="0037625F" w:rsidRPr="0098622D" w:rsidRDefault="0037625F" w:rsidP="004F3E67">
            <w:pPr>
              <w:ind w:firstLine="0"/>
              <w:jc w:val="center"/>
              <w:rPr>
                <w:rFonts w:eastAsia="Times New Roman"/>
                <w:color w:val="000000"/>
                <w:sz w:val="20"/>
                <w:szCs w:val="20"/>
                <w:lang w:val="id-ID"/>
              </w:rPr>
            </w:pPr>
            <w:r w:rsidRPr="0098622D">
              <w:rPr>
                <w:rFonts w:eastAsia="Times New Roman"/>
                <w:color w:val="000000"/>
                <w:sz w:val="20"/>
                <w:szCs w:val="20"/>
                <w:lang w:val="id-ID"/>
              </w:rPr>
              <w:t>2001</w:t>
            </w:r>
          </w:p>
        </w:tc>
        <w:tc>
          <w:tcPr>
            <w:tcW w:w="2257" w:type="dxa"/>
            <w:gridSpan w:val="2"/>
            <w:tcBorders>
              <w:top w:val="single" w:sz="4" w:space="0" w:color="auto"/>
              <w:bottom w:val="single" w:sz="4" w:space="0" w:color="auto"/>
            </w:tcBorders>
          </w:tcPr>
          <w:p w:rsidR="0037625F" w:rsidRPr="0098622D" w:rsidRDefault="0037625F" w:rsidP="004F3E67">
            <w:pPr>
              <w:ind w:firstLine="0"/>
              <w:jc w:val="center"/>
              <w:rPr>
                <w:rFonts w:eastAsia="Times New Roman"/>
                <w:color w:val="000000"/>
                <w:sz w:val="20"/>
                <w:szCs w:val="20"/>
                <w:lang w:val="id-ID"/>
              </w:rPr>
            </w:pPr>
            <w:r w:rsidRPr="0098622D">
              <w:rPr>
                <w:rFonts w:eastAsia="Times New Roman"/>
                <w:color w:val="000000"/>
                <w:sz w:val="20"/>
                <w:szCs w:val="20"/>
                <w:lang w:val="id-ID"/>
              </w:rPr>
              <w:t>2015</w:t>
            </w:r>
          </w:p>
        </w:tc>
      </w:tr>
      <w:tr w:rsidR="0037625F" w:rsidRPr="0098622D" w:rsidTr="004F3E67">
        <w:trPr>
          <w:trHeight w:val="302"/>
        </w:trPr>
        <w:tc>
          <w:tcPr>
            <w:tcW w:w="662" w:type="dxa"/>
            <w:vMerge/>
            <w:tcBorders>
              <w:top w:val="single" w:sz="4" w:space="0" w:color="auto"/>
              <w:bottom w:val="single" w:sz="4" w:space="0" w:color="auto"/>
            </w:tcBorders>
            <w:vAlign w:val="center"/>
            <w:hideMark/>
          </w:tcPr>
          <w:p w:rsidR="0037625F" w:rsidRPr="0098622D" w:rsidRDefault="0037625F" w:rsidP="004F3E67">
            <w:pPr>
              <w:ind w:firstLine="49"/>
              <w:rPr>
                <w:rFonts w:eastAsia="Times New Roman"/>
                <w:color w:val="000000"/>
                <w:sz w:val="20"/>
                <w:szCs w:val="20"/>
              </w:rPr>
            </w:pPr>
          </w:p>
        </w:tc>
        <w:tc>
          <w:tcPr>
            <w:tcW w:w="1451" w:type="dxa"/>
            <w:vMerge/>
            <w:tcBorders>
              <w:top w:val="single" w:sz="4" w:space="0" w:color="auto"/>
              <w:bottom w:val="single" w:sz="4" w:space="0" w:color="auto"/>
            </w:tcBorders>
            <w:vAlign w:val="center"/>
            <w:hideMark/>
          </w:tcPr>
          <w:p w:rsidR="0037625F" w:rsidRPr="0098622D" w:rsidRDefault="0037625F" w:rsidP="004F3E67">
            <w:pPr>
              <w:ind w:firstLine="34"/>
              <w:rPr>
                <w:rFonts w:eastAsia="Times New Roman"/>
                <w:color w:val="000000"/>
                <w:sz w:val="20"/>
                <w:szCs w:val="20"/>
              </w:rPr>
            </w:pPr>
          </w:p>
        </w:tc>
        <w:tc>
          <w:tcPr>
            <w:tcW w:w="1451" w:type="dxa"/>
            <w:tcBorders>
              <w:top w:val="single" w:sz="4" w:space="0" w:color="auto"/>
              <w:bottom w:val="single" w:sz="4" w:space="0" w:color="auto"/>
            </w:tcBorders>
            <w:shd w:val="clear" w:color="auto" w:fill="auto"/>
            <w:noWrap/>
            <w:vAlign w:val="center"/>
            <w:hideMark/>
          </w:tcPr>
          <w:p w:rsidR="0037625F" w:rsidRPr="0098622D" w:rsidRDefault="0037625F" w:rsidP="004F3E67">
            <w:pPr>
              <w:ind w:firstLine="70"/>
              <w:jc w:val="center"/>
              <w:rPr>
                <w:rFonts w:eastAsia="Times New Roman"/>
                <w:color w:val="000000"/>
                <w:sz w:val="20"/>
                <w:szCs w:val="20"/>
              </w:rPr>
            </w:pPr>
            <w:r w:rsidRPr="0098622D">
              <w:rPr>
                <w:rFonts w:eastAsia="Times New Roman"/>
                <w:color w:val="000000"/>
                <w:sz w:val="20"/>
                <w:szCs w:val="20"/>
              </w:rPr>
              <w:t>Ha</w:t>
            </w:r>
          </w:p>
        </w:tc>
        <w:tc>
          <w:tcPr>
            <w:tcW w:w="885" w:type="dxa"/>
            <w:tcBorders>
              <w:top w:val="single" w:sz="4" w:space="0" w:color="auto"/>
              <w:bottom w:val="single" w:sz="4" w:space="0" w:color="auto"/>
            </w:tcBorders>
            <w:shd w:val="clear" w:color="auto" w:fill="auto"/>
            <w:noWrap/>
            <w:vAlign w:val="center"/>
            <w:hideMark/>
          </w:tcPr>
          <w:p w:rsidR="0037625F" w:rsidRPr="0098622D" w:rsidRDefault="0037625F" w:rsidP="004F3E67">
            <w:pPr>
              <w:ind w:firstLine="9"/>
              <w:jc w:val="center"/>
              <w:rPr>
                <w:rFonts w:eastAsia="Times New Roman"/>
                <w:color w:val="000000"/>
                <w:sz w:val="20"/>
                <w:szCs w:val="20"/>
              </w:rPr>
            </w:pPr>
            <w:r w:rsidRPr="0098622D">
              <w:rPr>
                <w:rFonts w:eastAsia="Times New Roman"/>
                <w:color w:val="000000"/>
                <w:sz w:val="20"/>
                <w:szCs w:val="20"/>
              </w:rPr>
              <w:t>%</w:t>
            </w:r>
          </w:p>
        </w:tc>
        <w:tc>
          <w:tcPr>
            <w:tcW w:w="1372" w:type="dxa"/>
            <w:tcBorders>
              <w:top w:val="single" w:sz="4" w:space="0" w:color="auto"/>
              <w:bottom w:val="single" w:sz="4" w:space="0" w:color="auto"/>
            </w:tcBorders>
            <w:vAlign w:val="center"/>
          </w:tcPr>
          <w:p w:rsidR="0037625F" w:rsidRPr="0098622D" w:rsidRDefault="0037625F" w:rsidP="004F3E67">
            <w:pPr>
              <w:ind w:firstLine="34"/>
              <w:jc w:val="center"/>
              <w:rPr>
                <w:rFonts w:eastAsia="Times New Roman"/>
                <w:color w:val="000000"/>
                <w:sz w:val="20"/>
                <w:szCs w:val="20"/>
              </w:rPr>
            </w:pPr>
            <w:r w:rsidRPr="0098622D">
              <w:rPr>
                <w:rFonts w:eastAsia="Times New Roman"/>
                <w:color w:val="000000"/>
                <w:sz w:val="20"/>
                <w:szCs w:val="20"/>
              </w:rPr>
              <w:t>Ha</w:t>
            </w:r>
          </w:p>
        </w:tc>
        <w:tc>
          <w:tcPr>
            <w:tcW w:w="968" w:type="dxa"/>
            <w:tcBorders>
              <w:top w:val="single" w:sz="4" w:space="0" w:color="auto"/>
              <w:bottom w:val="single" w:sz="4" w:space="0" w:color="auto"/>
            </w:tcBorders>
            <w:vAlign w:val="center"/>
          </w:tcPr>
          <w:p w:rsidR="0037625F" w:rsidRPr="0098622D" w:rsidRDefault="0037625F" w:rsidP="004F3E67">
            <w:pPr>
              <w:ind w:firstLine="14"/>
              <w:jc w:val="center"/>
              <w:rPr>
                <w:rFonts w:eastAsia="Times New Roman"/>
                <w:color w:val="000000"/>
                <w:sz w:val="20"/>
                <w:szCs w:val="20"/>
              </w:rPr>
            </w:pPr>
            <w:r w:rsidRPr="0098622D">
              <w:rPr>
                <w:rFonts w:eastAsia="Times New Roman"/>
                <w:color w:val="000000"/>
                <w:sz w:val="20"/>
                <w:szCs w:val="20"/>
              </w:rPr>
              <w:t>%</w:t>
            </w:r>
          </w:p>
        </w:tc>
        <w:tc>
          <w:tcPr>
            <w:tcW w:w="1308" w:type="dxa"/>
            <w:tcBorders>
              <w:top w:val="single" w:sz="4" w:space="0" w:color="auto"/>
              <w:bottom w:val="single" w:sz="4" w:space="0" w:color="auto"/>
            </w:tcBorders>
            <w:vAlign w:val="center"/>
          </w:tcPr>
          <w:p w:rsidR="0037625F" w:rsidRPr="0098622D" w:rsidRDefault="0037625F" w:rsidP="004F3E67">
            <w:pPr>
              <w:ind w:firstLine="0"/>
              <w:jc w:val="center"/>
              <w:rPr>
                <w:rFonts w:eastAsia="Times New Roman"/>
                <w:color w:val="000000"/>
                <w:sz w:val="20"/>
                <w:szCs w:val="20"/>
              </w:rPr>
            </w:pPr>
            <w:r w:rsidRPr="0098622D">
              <w:rPr>
                <w:rFonts w:eastAsia="Times New Roman"/>
                <w:color w:val="000000"/>
                <w:sz w:val="20"/>
                <w:szCs w:val="20"/>
              </w:rPr>
              <w:t>Ha</w:t>
            </w:r>
          </w:p>
        </w:tc>
        <w:tc>
          <w:tcPr>
            <w:tcW w:w="949" w:type="dxa"/>
            <w:tcBorders>
              <w:top w:val="single" w:sz="4" w:space="0" w:color="auto"/>
              <w:bottom w:val="single" w:sz="4" w:space="0" w:color="auto"/>
            </w:tcBorders>
            <w:vAlign w:val="center"/>
          </w:tcPr>
          <w:p w:rsidR="0037625F" w:rsidRPr="0098622D" w:rsidRDefault="0037625F" w:rsidP="004F3E67">
            <w:pPr>
              <w:ind w:firstLine="0"/>
              <w:jc w:val="center"/>
              <w:rPr>
                <w:rFonts w:eastAsia="Times New Roman"/>
                <w:color w:val="000000"/>
                <w:sz w:val="20"/>
                <w:szCs w:val="20"/>
              </w:rPr>
            </w:pPr>
            <w:r w:rsidRPr="0098622D">
              <w:rPr>
                <w:rFonts w:eastAsia="Times New Roman"/>
                <w:color w:val="000000"/>
                <w:sz w:val="20"/>
                <w:szCs w:val="20"/>
              </w:rPr>
              <w:t>%</w:t>
            </w:r>
          </w:p>
        </w:tc>
      </w:tr>
      <w:tr w:rsidR="0037625F" w:rsidRPr="0098622D" w:rsidTr="004F3E67">
        <w:trPr>
          <w:trHeight w:val="302"/>
        </w:trPr>
        <w:tc>
          <w:tcPr>
            <w:tcW w:w="662" w:type="dxa"/>
            <w:tcBorders>
              <w:top w:val="single" w:sz="4" w:space="0" w:color="auto"/>
            </w:tcBorders>
            <w:shd w:val="clear" w:color="auto" w:fill="auto"/>
            <w:noWrap/>
            <w:vAlign w:val="bottom"/>
            <w:hideMark/>
          </w:tcPr>
          <w:p w:rsidR="0037625F" w:rsidRPr="0098622D" w:rsidRDefault="0037625F" w:rsidP="004F3E67">
            <w:pPr>
              <w:ind w:firstLine="49"/>
              <w:jc w:val="right"/>
              <w:rPr>
                <w:rFonts w:eastAsia="Times New Roman"/>
                <w:color w:val="000000"/>
                <w:sz w:val="20"/>
                <w:szCs w:val="20"/>
              </w:rPr>
            </w:pPr>
            <w:r w:rsidRPr="0098622D">
              <w:rPr>
                <w:rFonts w:eastAsia="Times New Roman"/>
                <w:color w:val="000000"/>
                <w:sz w:val="20"/>
                <w:szCs w:val="20"/>
              </w:rPr>
              <w:t>1</w:t>
            </w:r>
          </w:p>
        </w:tc>
        <w:tc>
          <w:tcPr>
            <w:tcW w:w="1451" w:type="dxa"/>
            <w:tcBorders>
              <w:top w:val="single" w:sz="4" w:space="0" w:color="auto"/>
            </w:tcBorders>
            <w:shd w:val="clear" w:color="auto" w:fill="auto"/>
            <w:noWrap/>
            <w:vAlign w:val="bottom"/>
            <w:hideMark/>
          </w:tcPr>
          <w:p w:rsidR="0037625F" w:rsidRPr="0098622D" w:rsidRDefault="0037625F" w:rsidP="004F3E67">
            <w:pPr>
              <w:ind w:firstLine="34"/>
              <w:rPr>
                <w:rFonts w:eastAsia="Times New Roman"/>
                <w:color w:val="000000"/>
                <w:sz w:val="20"/>
                <w:szCs w:val="20"/>
              </w:rPr>
            </w:pPr>
            <w:r w:rsidRPr="0098622D">
              <w:rPr>
                <w:rFonts w:eastAsia="Times New Roman"/>
                <w:color w:val="000000"/>
                <w:sz w:val="20"/>
                <w:szCs w:val="20"/>
              </w:rPr>
              <w:t>Hutan</w:t>
            </w:r>
          </w:p>
        </w:tc>
        <w:tc>
          <w:tcPr>
            <w:tcW w:w="1451" w:type="dxa"/>
            <w:tcBorders>
              <w:top w:val="single" w:sz="4" w:space="0" w:color="auto"/>
            </w:tcBorders>
            <w:shd w:val="clear" w:color="auto" w:fill="auto"/>
            <w:noWrap/>
            <w:vAlign w:val="bottom"/>
            <w:hideMark/>
          </w:tcPr>
          <w:p w:rsidR="0037625F" w:rsidRPr="0098622D" w:rsidRDefault="0037625F" w:rsidP="004F3E67">
            <w:pPr>
              <w:ind w:firstLine="70"/>
              <w:jc w:val="right"/>
              <w:rPr>
                <w:rFonts w:eastAsia="Times New Roman"/>
                <w:color w:val="000000"/>
                <w:sz w:val="20"/>
                <w:szCs w:val="20"/>
              </w:rPr>
            </w:pPr>
            <w:r w:rsidRPr="0098622D">
              <w:rPr>
                <w:rFonts w:eastAsia="Times New Roman"/>
                <w:color w:val="000000"/>
                <w:sz w:val="20"/>
                <w:szCs w:val="20"/>
              </w:rPr>
              <w:t>29,678.04</w:t>
            </w:r>
          </w:p>
        </w:tc>
        <w:tc>
          <w:tcPr>
            <w:tcW w:w="885" w:type="dxa"/>
            <w:tcBorders>
              <w:top w:val="single" w:sz="4" w:space="0" w:color="auto"/>
            </w:tcBorders>
            <w:shd w:val="clear" w:color="auto" w:fill="auto"/>
            <w:noWrap/>
            <w:vAlign w:val="bottom"/>
            <w:hideMark/>
          </w:tcPr>
          <w:p w:rsidR="0037625F" w:rsidRPr="0098622D" w:rsidRDefault="0037625F" w:rsidP="004F3E67">
            <w:pPr>
              <w:ind w:firstLine="9"/>
              <w:jc w:val="right"/>
              <w:rPr>
                <w:rFonts w:eastAsia="Times New Roman"/>
                <w:color w:val="000000"/>
                <w:sz w:val="20"/>
                <w:szCs w:val="20"/>
              </w:rPr>
            </w:pPr>
            <w:r w:rsidRPr="0098622D">
              <w:rPr>
                <w:rFonts w:eastAsia="Times New Roman"/>
                <w:color w:val="000000"/>
                <w:sz w:val="20"/>
                <w:szCs w:val="20"/>
              </w:rPr>
              <w:t>21.32</w:t>
            </w:r>
          </w:p>
        </w:tc>
        <w:tc>
          <w:tcPr>
            <w:tcW w:w="1372" w:type="dxa"/>
            <w:tcBorders>
              <w:top w:val="single" w:sz="4" w:space="0" w:color="auto"/>
            </w:tcBorders>
            <w:vAlign w:val="bottom"/>
          </w:tcPr>
          <w:p w:rsidR="0037625F" w:rsidRPr="0098622D" w:rsidRDefault="0037625F" w:rsidP="004F3E67">
            <w:pPr>
              <w:ind w:firstLine="34"/>
              <w:jc w:val="right"/>
              <w:rPr>
                <w:rFonts w:eastAsia="Times New Roman"/>
                <w:color w:val="000000"/>
                <w:sz w:val="20"/>
                <w:szCs w:val="20"/>
              </w:rPr>
            </w:pPr>
            <w:r w:rsidRPr="0098622D">
              <w:rPr>
                <w:rFonts w:eastAsia="Times New Roman"/>
                <w:color w:val="000000"/>
                <w:sz w:val="20"/>
                <w:szCs w:val="20"/>
              </w:rPr>
              <w:t>20,840.13</w:t>
            </w:r>
          </w:p>
        </w:tc>
        <w:tc>
          <w:tcPr>
            <w:tcW w:w="968" w:type="dxa"/>
            <w:tcBorders>
              <w:top w:val="single" w:sz="4" w:space="0" w:color="auto"/>
            </w:tcBorders>
            <w:vAlign w:val="bottom"/>
          </w:tcPr>
          <w:p w:rsidR="0037625F" w:rsidRPr="0098622D" w:rsidRDefault="0037625F" w:rsidP="004F3E67">
            <w:pPr>
              <w:ind w:firstLine="14"/>
              <w:jc w:val="right"/>
              <w:rPr>
                <w:rFonts w:eastAsia="Times New Roman"/>
                <w:color w:val="000000"/>
                <w:sz w:val="20"/>
                <w:szCs w:val="20"/>
              </w:rPr>
            </w:pPr>
            <w:r w:rsidRPr="0098622D">
              <w:rPr>
                <w:rFonts w:eastAsia="Times New Roman"/>
                <w:color w:val="000000"/>
                <w:sz w:val="20"/>
                <w:szCs w:val="20"/>
              </w:rPr>
              <w:t>14.97</w:t>
            </w:r>
          </w:p>
        </w:tc>
        <w:tc>
          <w:tcPr>
            <w:tcW w:w="1308" w:type="dxa"/>
            <w:tcBorders>
              <w:top w:val="single" w:sz="4" w:space="0" w:color="auto"/>
            </w:tcBorders>
            <w:vAlign w:val="bottom"/>
          </w:tcPr>
          <w:p w:rsidR="0037625F" w:rsidRPr="0098622D" w:rsidRDefault="0037625F" w:rsidP="004F3E67">
            <w:pPr>
              <w:ind w:firstLine="0"/>
              <w:jc w:val="right"/>
              <w:rPr>
                <w:rFonts w:eastAsia="Times New Roman"/>
                <w:color w:val="000000"/>
                <w:sz w:val="20"/>
                <w:szCs w:val="20"/>
              </w:rPr>
            </w:pPr>
            <w:r w:rsidRPr="0098622D">
              <w:rPr>
                <w:rFonts w:eastAsia="Times New Roman"/>
                <w:color w:val="000000"/>
                <w:sz w:val="20"/>
                <w:szCs w:val="20"/>
              </w:rPr>
              <w:t>27,137.52</w:t>
            </w:r>
          </w:p>
        </w:tc>
        <w:tc>
          <w:tcPr>
            <w:tcW w:w="949" w:type="dxa"/>
            <w:tcBorders>
              <w:top w:val="single" w:sz="4" w:space="0" w:color="auto"/>
            </w:tcBorders>
            <w:vAlign w:val="bottom"/>
          </w:tcPr>
          <w:p w:rsidR="0037625F" w:rsidRPr="0098622D" w:rsidRDefault="0037625F" w:rsidP="004F3E67">
            <w:pPr>
              <w:ind w:firstLine="0"/>
              <w:jc w:val="right"/>
              <w:rPr>
                <w:rFonts w:eastAsia="Times New Roman"/>
                <w:color w:val="000000"/>
                <w:sz w:val="20"/>
                <w:szCs w:val="20"/>
              </w:rPr>
            </w:pPr>
            <w:r w:rsidRPr="0098622D">
              <w:rPr>
                <w:rFonts w:eastAsia="Times New Roman"/>
                <w:color w:val="000000"/>
                <w:sz w:val="20"/>
                <w:szCs w:val="20"/>
              </w:rPr>
              <w:t>19.49</w:t>
            </w:r>
          </w:p>
        </w:tc>
      </w:tr>
      <w:tr w:rsidR="0037625F" w:rsidRPr="0098622D" w:rsidTr="004F3E67">
        <w:trPr>
          <w:trHeight w:val="302"/>
        </w:trPr>
        <w:tc>
          <w:tcPr>
            <w:tcW w:w="662" w:type="dxa"/>
            <w:shd w:val="clear" w:color="auto" w:fill="auto"/>
            <w:noWrap/>
            <w:vAlign w:val="bottom"/>
            <w:hideMark/>
          </w:tcPr>
          <w:p w:rsidR="0037625F" w:rsidRPr="0098622D" w:rsidRDefault="0037625F" w:rsidP="004F3E67">
            <w:pPr>
              <w:ind w:firstLine="49"/>
              <w:jc w:val="right"/>
              <w:rPr>
                <w:rFonts w:eastAsia="Times New Roman"/>
                <w:color w:val="000000"/>
                <w:sz w:val="20"/>
                <w:szCs w:val="20"/>
              </w:rPr>
            </w:pPr>
            <w:r w:rsidRPr="0098622D">
              <w:rPr>
                <w:rFonts w:eastAsia="Times New Roman"/>
                <w:color w:val="000000"/>
                <w:sz w:val="20"/>
                <w:szCs w:val="20"/>
              </w:rPr>
              <w:t>2</w:t>
            </w:r>
          </w:p>
        </w:tc>
        <w:tc>
          <w:tcPr>
            <w:tcW w:w="1451" w:type="dxa"/>
            <w:shd w:val="clear" w:color="auto" w:fill="auto"/>
            <w:noWrap/>
            <w:vAlign w:val="bottom"/>
            <w:hideMark/>
          </w:tcPr>
          <w:p w:rsidR="0037625F" w:rsidRPr="0098622D" w:rsidRDefault="0037625F" w:rsidP="004F3E67">
            <w:pPr>
              <w:ind w:firstLine="34"/>
              <w:rPr>
                <w:rFonts w:eastAsia="Times New Roman"/>
                <w:color w:val="000000"/>
                <w:sz w:val="20"/>
                <w:szCs w:val="20"/>
              </w:rPr>
            </w:pPr>
            <w:r w:rsidRPr="0098622D">
              <w:rPr>
                <w:rFonts w:eastAsia="Times New Roman"/>
                <w:color w:val="000000"/>
                <w:sz w:val="20"/>
                <w:szCs w:val="20"/>
              </w:rPr>
              <w:t>Kebun</w:t>
            </w:r>
          </w:p>
        </w:tc>
        <w:tc>
          <w:tcPr>
            <w:tcW w:w="1451" w:type="dxa"/>
            <w:shd w:val="clear" w:color="auto" w:fill="auto"/>
            <w:noWrap/>
            <w:vAlign w:val="bottom"/>
            <w:hideMark/>
          </w:tcPr>
          <w:p w:rsidR="0037625F" w:rsidRPr="0098622D" w:rsidRDefault="0037625F" w:rsidP="004F3E67">
            <w:pPr>
              <w:ind w:firstLine="70"/>
              <w:jc w:val="right"/>
              <w:rPr>
                <w:rFonts w:eastAsia="Times New Roman"/>
                <w:color w:val="000000"/>
                <w:sz w:val="20"/>
                <w:szCs w:val="20"/>
              </w:rPr>
            </w:pPr>
            <w:r w:rsidRPr="0098622D">
              <w:rPr>
                <w:rFonts w:eastAsia="Times New Roman"/>
                <w:color w:val="000000"/>
                <w:sz w:val="20"/>
                <w:szCs w:val="20"/>
              </w:rPr>
              <w:t>2,927.43</w:t>
            </w:r>
          </w:p>
        </w:tc>
        <w:tc>
          <w:tcPr>
            <w:tcW w:w="885" w:type="dxa"/>
            <w:shd w:val="clear" w:color="auto" w:fill="auto"/>
            <w:noWrap/>
            <w:vAlign w:val="bottom"/>
            <w:hideMark/>
          </w:tcPr>
          <w:p w:rsidR="0037625F" w:rsidRPr="0098622D" w:rsidRDefault="0037625F" w:rsidP="004F3E67">
            <w:pPr>
              <w:ind w:firstLine="9"/>
              <w:jc w:val="right"/>
              <w:rPr>
                <w:rFonts w:eastAsia="Times New Roman"/>
                <w:color w:val="000000"/>
                <w:sz w:val="20"/>
                <w:szCs w:val="20"/>
              </w:rPr>
            </w:pPr>
            <w:r w:rsidRPr="0098622D">
              <w:rPr>
                <w:rFonts w:eastAsia="Times New Roman"/>
                <w:color w:val="000000"/>
                <w:sz w:val="20"/>
                <w:szCs w:val="20"/>
              </w:rPr>
              <w:t>2.10</w:t>
            </w:r>
          </w:p>
        </w:tc>
        <w:tc>
          <w:tcPr>
            <w:tcW w:w="1372" w:type="dxa"/>
            <w:vAlign w:val="bottom"/>
          </w:tcPr>
          <w:p w:rsidR="0037625F" w:rsidRPr="0098622D" w:rsidRDefault="0037625F" w:rsidP="004F3E67">
            <w:pPr>
              <w:ind w:firstLine="34"/>
              <w:jc w:val="right"/>
              <w:rPr>
                <w:rFonts w:eastAsia="Times New Roman"/>
                <w:color w:val="000000"/>
                <w:sz w:val="20"/>
                <w:szCs w:val="20"/>
              </w:rPr>
            </w:pPr>
            <w:r w:rsidRPr="0098622D">
              <w:rPr>
                <w:rFonts w:eastAsia="Times New Roman"/>
                <w:color w:val="000000"/>
                <w:sz w:val="20"/>
                <w:szCs w:val="20"/>
              </w:rPr>
              <w:t>9,966.87</w:t>
            </w:r>
          </w:p>
        </w:tc>
        <w:tc>
          <w:tcPr>
            <w:tcW w:w="968" w:type="dxa"/>
            <w:vAlign w:val="bottom"/>
          </w:tcPr>
          <w:p w:rsidR="0037625F" w:rsidRPr="0098622D" w:rsidRDefault="0037625F" w:rsidP="004F3E67">
            <w:pPr>
              <w:ind w:firstLine="14"/>
              <w:jc w:val="right"/>
              <w:rPr>
                <w:rFonts w:eastAsia="Times New Roman"/>
                <w:color w:val="000000"/>
                <w:sz w:val="20"/>
                <w:szCs w:val="20"/>
              </w:rPr>
            </w:pPr>
            <w:r w:rsidRPr="0098622D">
              <w:rPr>
                <w:rFonts w:eastAsia="Times New Roman"/>
                <w:color w:val="000000"/>
                <w:sz w:val="20"/>
                <w:szCs w:val="20"/>
              </w:rPr>
              <w:t>7.16</w:t>
            </w:r>
          </w:p>
        </w:tc>
        <w:tc>
          <w:tcPr>
            <w:tcW w:w="1308" w:type="dxa"/>
            <w:vAlign w:val="bottom"/>
          </w:tcPr>
          <w:p w:rsidR="0037625F" w:rsidRPr="0098622D" w:rsidRDefault="0037625F" w:rsidP="004F3E67">
            <w:pPr>
              <w:ind w:firstLine="0"/>
              <w:jc w:val="right"/>
              <w:rPr>
                <w:rFonts w:eastAsia="Times New Roman"/>
                <w:color w:val="000000"/>
                <w:sz w:val="20"/>
                <w:szCs w:val="20"/>
              </w:rPr>
            </w:pPr>
            <w:r w:rsidRPr="0098622D">
              <w:rPr>
                <w:rFonts w:eastAsia="Times New Roman"/>
                <w:color w:val="000000"/>
                <w:sz w:val="20"/>
                <w:szCs w:val="20"/>
              </w:rPr>
              <w:t>4,455.54</w:t>
            </w:r>
          </w:p>
        </w:tc>
        <w:tc>
          <w:tcPr>
            <w:tcW w:w="949" w:type="dxa"/>
            <w:vAlign w:val="bottom"/>
          </w:tcPr>
          <w:p w:rsidR="0037625F" w:rsidRPr="0098622D" w:rsidRDefault="0037625F" w:rsidP="004F3E67">
            <w:pPr>
              <w:ind w:firstLine="0"/>
              <w:jc w:val="right"/>
              <w:rPr>
                <w:rFonts w:eastAsia="Times New Roman"/>
                <w:color w:val="000000"/>
                <w:sz w:val="20"/>
                <w:szCs w:val="20"/>
              </w:rPr>
            </w:pPr>
            <w:r w:rsidRPr="0098622D">
              <w:rPr>
                <w:rFonts w:eastAsia="Times New Roman"/>
                <w:color w:val="000000"/>
                <w:sz w:val="20"/>
                <w:szCs w:val="20"/>
              </w:rPr>
              <w:t>3.20</w:t>
            </w:r>
          </w:p>
        </w:tc>
      </w:tr>
      <w:tr w:rsidR="0037625F" w:rsidRPr="0098622D" w:rsidTr="004F3E67">
        <w:trPr>
          <w:trHeight w:val="302"/>
        </w:trPr>
        <w:tc>
          <w:tcPr>
            <w:tcW w:w="662" w:type="dxa"/>
            <w:shd w:val="clear" w:color="auto" w:fill="auto"/>
            <w:noWrap/>
            <w:vAlign w:val="bottom"/>
            <w:hideMark/>
          </w:tcPr>
          <w:p w:rsidR="0037625F" w:rsidRPr="0098622D" w:rsidRDefault="0037625F" w:rsidP="004F3E67">
            <w:pPr>
              <w:ind w:firstLine="49"/>
              <w:jc w:val="right"/>
              <w:rPr>
                <w:rFonts w:eastAsia="Times New Roman"/>
                <w:color w:val="000000"/>
                <w:sz w:val="20"/>
                <w:szCs w:val="20"/>
              </w:rPr>
            </w:pPr>
            <w:r w:rsidRPr="0098622D">
              <w:rPr>
                <w:rFonts w:eastAsia="Times New Roman"/>
                <w:color w:val="000000"/>
                <w:sz w:val="20"/>
                <w:szCs w:val="20"/>
              </w:rPr>
              <w:t>3</w:t>
            </w:r>
          </w:p>
        </w:tc>
        <w:tc>
          <w:tcPr>
            <w:tcW w:w="1451" w:type="dxa"/>
            <w:shd w:val="clear" w:color="auto" w:fill="auto"/>
            <w:noWrap/>
            <w:vAlign w:val="bottom"/>
            <w:hideMark/>
          </w:tcPr>
          <w:p w:rsidR="0037625F" w:rsidRPr="0098622D" w:rsidRDefault="0037625F" w:rsidP="004F3E67">
            <w:pPr>
              <w:ind w:firstLine="34"/>
              <w:rPr>
                <w:rFonts w:eastAsia="Times New Roman"/>
                <w:color w:val="000000"/>
                <w:sz w:val="20"/>
                <w:szCs w:val="20"/>
              </w:rPr>
            </w:pPr>
            <w:r w:rsidRPr="0098622D">
              <w:rPr>
                <w:rFonts w:eastAsia="Times New Roman"/>
                <w:color w:val="000000"/>
                <w:sz w:val="20"/>
                <w:szCs w:val="20"/>
              </w:rPr>
              <w:t>Sawah</w:t>
            </w:r>
          </w:p>
        </w:tc>
        <w:tc>
          <w:tcPr>
            <w:tcW w:w="1451" w:type="dxa"/>
            <w:shd w:val="clear" w:color="auto" w:fill="auto"/>
            <w:noWrap/>
            <w:vAlign w:val="bottom"/>
            <w:hideMark/>
          </w:tcPr>
          <w:p w:rsidR="0037625F" w:rsidRPr="0098622D" w:rsidRDefault="0037625F" w:rsidP="004F3E67">
            <w:pPr>
              <w:ind w:firstLine="70"/>
              <w:jc w:val="right"/>
              <w:rPr>
                <w:rFonts w:eastAsia="Times New Roman"/>
                <w:color w:val="000000"/>
                <w:sz w:val="20"/>
                <w:szCs w:val="20"/>
              </w:rPr>
            </w:pPr>
            <w:r w:rsidRPr="0098622D">
              <w:rPr>
                <w:rFonts w:eastAsia="Times New Roman"/>
                <w:color w:val="000000"/>
                <w:sz w:val="20"/>
                <w:szCs w:val="20"/>
              </w:rPr>
              <w:t>41,159.70</w:t>
            </w:r>
          </w:p>
        </w:tc>
        <w:tc>
          <w:tcPr>
            <w:tcW w:w="885" w:type="dxa"/>
            <w:shd w:val="clear" w:color="auto" w:fill="auto"/>
            <w:noWrap/>
            <w:vAlign w:val="bottom"/>
            <w:hideMark/>
          </w:tcPr>
          <w:p w:rsidR="0037625F" w:rsidRPr="0098622D" w:rsidRDefault="0037625F" w:rsidP="004F3E67">
            <w:pPr>
              <w:ind w:firstLine="9"/>
              <w:jc w:val="right"/>
              <w:rPr>
                <w:rFonts w:eastAsia="Times New Roman"/>
                <w:color w:val="000000"/>
                <w:sz w:val="20"/>
                <w:szCs w:val="20"/>
              </w:rPr>
            </w:pPr>
            <w:r w:rsidRPr="0098622D">
              <w:rPr>
                <w:rFonts w:eastAsia="Times New Roman"/>
                <w:color w:val="000000"/>
                <w:sz w:val="20"/>
                <w:szCs w:val="20"/>
              </w:rPr>
              <w:t>29.56</w:t>
            </w:r>
          </w:p>
        </w:tc>
        <w:tc>
          <w:tcPr>
            <w:tcW w:w="1372" w:type="dxa"/>
            <w:vAlign w:val="bottom"/>
          </w:tcPr>
          <w:p w:rsidR="0037625F" w:rsidRPr="0098622D" w:rsidRDefault="0037625F" w:rsidP="004F3E67">
            <w:pPr>
              <w:ind w:firstLine="34"/>
              <w:jc w:val="right"/>
              <w:rPr>
                <w:rFonts w:eastAsia="Times New Roman"/>
                <w:color w:val="000000"/>
                <w:sz w:val="20"/>
                <w:szCs w:val="20"/>
              </w:rPr>
            </w:pPr>
            <w:r w:rsidRPr="0098622D">
              <w:rPr>
                <w:rFonts w:eastAsia="Times New Roman"/>
                <w:color w:val="000000"/>
                <w:sz w:val="20"/>
                <w:szCs w:val="20"/>
              </w:rPr>
              <w:t>37,275.30</w:t>
            </w:r>
          </w:p>
        </w:tc>
        <w:tc>
          <w:tcPr>
            <w:tcW w:w="968" w:type="dxa"/>
            <w:vAlign w:val="bottom"/>
          </w:tcPr>
          <w:p w:rsidR="0037625F" w:rsidRPr="0098622D" w:rsidRDefault="0037625F" w:rsidP="004F3E67">
            <w:pPr>
              <w:ind w:firstLine="14"/>
              <w:jc w:val="right"/>
              <w:rPr>
                <w:rFonts w:eastAsia="Times New Roman"/>
                <w:color w:val="000000"/>
                <w:sz w:val="20"/>
                <w:szCs w:val="20"/>
              </w:rPr>
            </w:pPr>
            <w:r w:rsidRPr="0098622D">
              <w:rPr>
                <w:rFonts w:eastAsia="Times New Roman"/>
                <w:color w:val="000000"/>
                <w:sz w:val="20"/>
                <w:szCs w:val="20"/>
              </w:rPr>
              <w:t>26.77</w:t>
            </w:r>
          </w:p>
        </w:tc>
        <w:tc>
          <w:tcPr>
            <w:tcW w:w="1308" w:type="dxa"/>
            <w:vAlign w:val="bottom"/>
          </w:tcPr>
          <w:p w:rsidR="0037625F" w:rsidRPr="0098622D" w:rsidRDefault="0037625F" w:rsidP="004F3E67">
            <w:pPr>
              <w:ind w:firstLine="0"/>
              <w:jc w:val="right"/>
              <w:rPr>
                <w:rFonts w:eastAsia="Times New Roman"/>
                <w:color w:val="000000"/>
                <w:sz w:val="20"/>
                <w:szCs w:val="20"/>
              </w:rPr>
            </w:pPr>
            <w:r w:rsidRPr="0098622D">
              <w:rPr>
                <w:rFonts w:eastAsia="Times New Roman"/>
                <w:color w:val="000000"/>
                <w:sz w:val="20"/>
                <w:szCs w:val="20"/>
              </w:rPr>
              <w:t>38,592.00</w:t>
            </w:r>
          </w:p>
        </w:tc>
        <w:tc>
          <w:tcPr>
            <w:tcW w:w="949" w:type="dxa"/>
            <w:vAlign w:val="bottom"/>
          </w:tcPr>
          <w:p w:rsidR="0037625F" w:rsidRPr="0098622D" w:rsidRDefault="0037625F" w:rsidP="004F3E67">
            <w:pPr>
              <w:ind w:firstLine="0"/>
              <w:jc w:val="right"/>
              <w:rPr>
                <w:rFonts w:eastAsia="Times New Roman"/>
                <w:color w:val="000000"/>
                <w:sz w:val="20"/>
                <w:szCs w:val="20"/>
              </w:rPr>
            </w:pPr>
            <w:r w:rsidRPr="0098622D">
              <w:rPr>
                <w:rFonts w:eastAsia="Times New Roman"/>
                <w:color w:val="000000"/>
                <w:sz w:val="20"/>
                <w:szCs w:val="20"/>
              </w:rPr>
              <w:t>27.72</w:t>
            </w:r>
          </w:p>
        </w:tc>
      </w:tr>
      <w:tr w:rsidR="0037625F" w:rsidRPr="0098622D" w:rsidTr="004F3E67">
        <w:trPr>
          <w:trHeight w:val="302"/>
        </w:trPr>
        <w:tc>
          <w:tcPr>
            <w:tcW w:w="662" w:type="dxa"/>
            <w:shd w:val="clear" w:color="auto" w:fill="auto"/>
            <w:noWrap/>
            <w:vAlign w:val="bottom"/>
            <w:hideMark/>
          </w:tcPr>
          <w:p w:rsidR="0037625F" w:rsidRPr="0098622D" w:rsidRDefault="0037625F" w:rsidP="004F3E67">
            <w:pPr>
              <w:ind w:firstLine="49"/>
              <w:jc w:val="right"/>
              <w:rPr>
                <w:rFonts w:eastAsia="Times New Roman"/>
                <w:color w:val="000000"/>
                <w:sz w:val="20"/>
                <w:szCs w:val="20"/>
              </w:rPr>
            </w:pPr>
            <w:r w:rsidRPr="0098622D">
              <w:rPr>
                <w:rFonts w:eastAsia="Times New Roman"/>
                <w:color w:val="000000"/>
                <w:sz w:val="20"/>
                <w:szCs w:val="20"/>
              </w:rPr>
              <w:t>4</w:t>
            </w:r>
          </w:p>
        </w:tc>
        <w:tc>
          <w:tcPr>
            <w:tcW w:w="1451" w:type="dxa"/>
            <w:shd w:val="clear" w:color="auto" w:fill="auto"/>
            <w:noWrap/>
            <w:vAlign w:val="bottom"/>
            <w:hideMark/>
          </w:tcPr>
          <w:p w:rsidR="0037625F" w:rsidRPr="0098622D" w:rsidRDefault="0037625F" w:rsidP="004F3E67">
            <w:pPr>
              <w:ind w:firstLine="34"/>
              <w:rPr>
                <w:rFonts w:eastAsia="Times New Roman"/>
                <w:color w:val="000000"/>
                <w:sz w:val="20"/>
                <w:szCs w:val="20"/>
              </w:rPr>
            </w:pPr>
            <w:r w:rsidRPr="0098622D">
              <w:rPr>
                <w:rFonts w:eastAsia="Times New Roman"/>
                <w:color w:val="000000"/>
                <w:sz w:val="20"/>
                <w:szCs w:val="20"/>
              </w:rPr>
              <w:t>Ladang</w:t>
            </w:r>
          </w:p>
        </w:tc>
        <w:tc>
          <w:tcPr>
            <w:tcW w:w="1451" w:type="dxa"/>
            <w:shd w:val="clear" w:color="auto" w:fill="auto"/>
            <w:noWrap/>
            <w:vAlign w:val="bottom"/>
            <w:hideMark/>
          </w:tcPr>
          <w:p w:rsidR="0037625F" w:rsidRPr="0098622D" w:rsidRDefault="0037625F" w:rsidP="004F3E67">
            <w:pPr>
              <w:ind w:firstLine="70"/>
              <w:jc w:val="right"/>
              <w:rPr>
                <w:rFonts w:eastAsia="Times New Roman"/>
                <w:color w:val="000000"/>
                <w:sz w:val="20"/>
                <w:szCs w:val="20"/>
              </w:rPr>
            </w:pPr>
            <w:r w:rsidRPr="0098622D">
              <w:rPr>
                <w:rFonts w:eastAsia="Times New Roman"/>
                <w:color w:val="000000"/>
                <w:sz w:val="20"/>
                <w:szCs w:val="20"/>
              </w:rPr>
              <w:t>27,032.94</w:t>
            </w:r>
          </w:p>
        </w:tc>
        <w:tc>
          <w:tcPr>
            <w:tcW w:w="885" w:type="dxa"/>
            <w:shd w:val="clear" w:color="auto" w:fill="auto"/>
            <w:noWrap/>
            <w:vAlign w:val="bottom"/>
            <w:hideMark/>
          </w:tcPr>
          <w:p w:rsidR="0037625F" w:rsidRPr="0098622D" w:rsidRDefault="0037625F" w:rsidP="004F3E67">
            <w:pPr>
              <w:ind w:firstLine="9"/>
              <w:jc w:val="right"/>
              <w:rPr>
                <w:rFonts w:eastAsia="Times New Roman"/>
                <w:color w:val="000000"/>
                <w:sz w:val="20"/>
                <w:szCs w:val="20"/>
              </w:rPr>
            </w:pPr>
            <w:r w:rsidRPr="0098622D">
              <w:rPr>
                <w:rFonts w:eastAsia="Times New Roman"/>
                <w:color w:val="000000"/>
                <w:sz w:val="20"/>
                <w:szCs w:val="20"/>
              </w:rPr>
              <w:t>19.42</w:t>
            </w:r>
          </w:p>
        </w:tc>
        <w:tc>
          <w:tcPr>
            <w:tcW w:w="1372" w:type="dxa"/>
            <w:vAlign w:val="bottom"/>
          </w:tcPr>
          <w:p w:rsidR="0037625F" w:rsidRPr="0098622D" w:rsidRDefault="0037625F" w:rsidP="004F3E67">
            <w:pPr>
              <w:ind w:firstLine="34"/>
              <w:jc w:val="right"/>
              <w:rPr>
                <w:rFonts w:eastAsia="Times New Roman"/>
                <w:color w:val="000000"/>
                <w:sz w:val="20"/>
                <w:szCs w:val="20"/>
              </w:rPr>
            </w:pPr>
            <w:r w:rsidRPr="0098622D">
              <w:rPr>
                <w:rFonts w:eastAsia="Times New Roman"/>
                <w:color w:val="000000"/>
                <w:sz w:val="20"/>
                <w:szCs w:val="20"/>
              </w:rPr>
              <w:t>26,161.74</w:t>
            </w:r>
          </w:p>
        </w:tc>
        <w:tc>
          <w:tcPr>
            <w:tcW w:w="968" w:type="dxa"/>
            <w:vAlign w:val="bottom"/>
          </w:tcPr>
          <w:p w:rsidR="0037625F" w:rsidRPr="0098622D" w:rsidRDefault="0037625F" w:rsidP="004F3E67">
            <w:pPr>
              <w:ind w:firstLine="14"/>
              <w:jc w:val="right"/>
              <w:rPr>
                <w:rFonts w:eastAsia="Times New Roman"/>
                <w:color w:val="000000"/>
                <w:sz w:val="20"/>
                <w:szCs w:val="20"/>
              </w:rPr>
            </w:pPr>
            <w:r w:rsidRPr="0098622D">
              <w:rPr>
                <w:rFonts w:eastAsia="Times New Roman"/>
                <w:color w:val="000000"/>
                <w:sz w:val="20"/>
                <w:szCs w:val="20"/>
              </w:rPr>
              <w:t>18.79</w:t>
            </w:r>
          </w:p>
        </w:tc>
        <w:tc>
          <w:tcPr>
            <w:tcW w:w="1308" w:type="dxa"/>
            <w:vAlign w:val="bottom"/>
          </w:tcPr>
          <w:p w:rsidR="0037625F" w:rsidRPr="0098622D" w:rsidRDefault="0037625F" w:rsidP="004F3E67">
            <w:pPr>
              <w:ind w:firstLine="0"/>
              <w:jc w:val="right"/>
              <w:rPr>
                <w:rFonts w:eastAsia="Times New Roman"/>
                <w:color w:val="000000"/>
                <w:sz w:val="20"/>
                <w:szCs w:val="20"/>
              </w:rPr>
            </w:pPr>
            <w:r w:rsidRPr="0098622D">
              <w:rPr>
                <w:rFonts w:eastAsia="Times New Roman"/>
                <w:color w:val="000000"/>
                <w:sz w:val="20"/>
                <w:szCs w:val="20"/>
              </w:rPr>
              <w:t>30,877.11</w:t>
            </w:r>
          </w:p>
        </w:tc>
        <w:tc>
          <w:tcPr>
            <w:tcW w:w="949" w:type="dxa"/>
            <w:vAlign w:val="bottom"/>
          </w:tcPr>
          <w:p w:rsidR="0037625F" w:rsidRPr="0098622D" w:rsidRDefault="0037625F" w:rsidP="004F3E67">
            <w:pPr>
              <w:ind w:firstLine="0"/>
              <w:jc w:val="right"/>
              <w:rPr>
                <w:rFonts w:eastAsia="Times New Roman"/>
                <w:color w:val="000000"/>
                <w:sz w:val="20"/>
                <w:szCs w:val="20"/>
              </w:rPr>
            </w:pPr>
            <w:r w:rsidRPr="0098622D">
              <w:rPr>
                <w:rFonts w:eastAsia="Times New Roman"/>
                <w:color w:val="000000"/>
                <w:sz w:val="20"/>
                <w:szCs w:val="20"/>
              </w:rPr>
              <w:t>22.18</w:t>
            </w:r>
          </w:p>
        </w:tc>
      </w:tr>
      <w:tr w:rsidR="0037625F" w:rsidRPr="0098622D" w:rsidTr="004F3E67">
        <w:trPr>
          <w:trHeight w:val="302"/>
        </w:trPr>
        <w:tc>
          <w:tcPr>
            <w:tcW w:w="662" w:type="dxa"/>
            <w:shd w:val="clear" w:color="auto" w:fill="auto"/>
            <w:noWrap/>
            <w:vAlign w:val="bottom"/>
            <w:hideMark/>
          </w:tcPr>
          <w:p w:rsidR="0037625F" w:rsidRPr="0098622D" w:rsidRDefault="0037625F" w:rsidP="004F3E67">
            <w:pPr>
              <w:ind w:firstLine="49"/>
              <w:jc w:val="right"/>
              <w:rPr>
                <w:rFonts w:eastAsia="Times New Roman"/>
                <w:color w:val="000000"/>
                <w:sz w:val="20"/>
                <w:szCs w:val="20"/>
              </w:rPr>
            </w:pPr>
            <w:r w:rsidRPr="0098622D">
              <w:rPr>
                <w:rFonts w:eastAsia="Times New Roman"/>
                <w:color w:val="000000"/>
                <w:sz w:val="20"/>
                <w:szCs w:val="20"/>
              </w:rPr>
              <w:t>5</w:t>
            </w:r>
          </w:p>
        </w:tc>
        <w:tc>
          <w:tcPr>
            <w:tcW w:w="1451" w:type="dxa"/>
            <w:shd w:val="clear" w:color="auto" w:fill="auto"/>
            <w:noWrap/>
            <w:vAlign w:val="bottom"/>
            <w:hideMark/>
          </w:tcPr>
          <w:p w:rsidR="0037625F" w:rsidRPr="0098622D" w:rsidRDefault="0037625F" w:rsidP="004F3E67">
            <w:pPr>
              <w:ind w:firstLine="34"/>
              <w:rPr>
                <w:rFonts w:eastAsia="Times New Roman"/>
                <w:color w:val="000000"/>
                <w:sz w:val="20"/>
                <w:szCs w:val="20"/>
              </w:rPr>
            </w:pPr>
            <w:r w:rsidRPr="0098622D">
              <w:rPr>
                <w:rFonts w:eastAsia="Times New Roman"/>
                <w:color w:val="000000"/>
                <w:sz w:val="20"/>
                <w:szCs w:val="20"/>
              </w:rPr>
              <w:t>Semak</w:t>
            </w:r>
          </w:p>
        </w:tc>
        <w:tc>
          <w:tcPr>
            <w:tcW w:w="1451" w:type="dxa"/>
            <w:shd w:val="clear" w:color="auto" w:fill="auto"/>
            <w:noWrap/>
            <w:vAlign w:val="bottom"/>
            <w:hideMark/>
          </w:tcPr>
          <w:p w:rsidR="0037625F" w:rsidRPr="0098622D" w:rsidRDefault="0037625F" w:rsidP="004F3E67">
            <w:pPr>
              <w:ind w:firstLine="70"/>
              <w:jc w:val="right"/>
              <w:rPr>
                <w:rFonts w:eastAsia="Times New Roman"/>
                <w:color w:val="000000"/>
                <w:sz w:val="20"/>
                <w:szCs w:val="20"/>
              </w:rPr>
            </w:pPr>
            <w:r w:rsidRPr="0098622D">
              <w:rPr>
                <w:rFonts w:eastAsia="Times New Roman"/>
                <w:color w:val="000000"/>
                <w:sz w:val="20"/>
                <w:szCs w:val="20"/>
              </w:rPr>
              <w:t>12,143.34</w:t>
            </w:r>
          </w:p>
        </w:tc>
        <w:tc>
          <w:tcPr>
            <w:tcW w:w="885" w:type="dxa"/>
            <w:shd w:val="clear" w:color="auto" w:fill="auto"/>
            <w:noWrap/>
            <w:vAlign w:val="bottom"/>
            <w:hideMark/>
          </w:tcPr>
          <w:p w:rsidR="0037625F" w:rsidRPr="0098622D" w:rsidRDefault="0037625F" w:rsidP="004F3E67">
            <w:pPr>
              <w:ind w:firstLine="9"/>
              <w:jc w:val="right"/>
              <w:rPr>
                <w:rFonts w:eastAsia="Times New Roman"/>
                <w:color w:val="000000"/>
                <w:sz w:val="20"/>
                <w:szCs w:val="20"/>
              </w:rPr>
            </w:pPr>
            <w:r w:rsidRPr="0098622D">
              <w:rPr>
                <w:rFonts w:eastAsia="Times New Roman"/>
                <w:color w:val="000000"/>
                <w:sz w:val="20"/>
                <w:szCs w:val="20"/>
              </w:rPr>
              <w:t>8.72</w:t>
            </w:r>
          </w:p>
        </w:tc>
        <w:tc>
          <w:tcPr>
            <w:tcW w:w="1372" w:type="dxa"/>
            <w:vAlign w:val="bottom"/>
          </w:tcPr>
          <w:p w:rsidR="0037625F" w:rsidRPr="0098622D" w:rsidRDefault="0037625F" w:rsidP="004F3E67">
            <w:pPr>
              <w:ind w:firstLine="34"/>
              <w:jc w:val="right"/>
              <w:rPr>
                <w:rFonts w:eastAsia="Times New Roman"/>
                <w:color w:val="000000"/>
                <w:sz w:val="20"/>
                <w:szCs w:val="20"/>
              </w:rPr>
            </w:pPr>
            <w:r w:rsidRPr="0098622D">
              <w:rPr>
                <w:rFonts w:eastAsia="Times New Roman"/>
                <w:color w:val="000000"/>
                <w:sz w:val="20"/>
                <w:szCs w:val="20"/>
              </w:rPr>
              <w:t>16,616.70</w:t>
            </w:r>
          </w:p>
        </w:tc>
        <w:tc>
          <w:tcPr>
            <w:tcW w:w="968" w:type="dxa"/>
            <w:vAlign w:val="bottom"/>
          </w:tcPr>
          <w:p w:rsidR="0037625F" w:rsidRPr="0098622D" w:rsidRDefault="0037625F" w:rsidP="004F3E67">
            <w:pPr>
              <w:ind w:firstLine="14"/>
              <w:jc w:val="right"/>
              <w:rPr>
                <w:rFonts w:eastAsia="Times New Roman"/>
                <w:color w:val="000000"/>
                <w:sz w:val="20"/>
                <w:szCs w:val="20"/>
              </w:rPr>
            </w:pPr>
            <w:r w:rsidRPr="0098622D">
              <w:rPr>
                <w:rFonts w:eastAsia="Times New Roman"/>
                <w:color w:val="000000"/>
                <w:sz w:val="20"/>
                <w:szCs w:val="20"/>
              </w:rPr>
              <w:t>11.94</w:t>
            </w:r>
          </w:p>
        </w:tc>
        <w:tc>
          <w:tcPr>
            <w:tcW w:w="1308" w:type="dxa"/>
            <w:vAlign w:val="bottom"/>
          </w:tcPr>
          <w:p w:rsidR="0037625F" w:rsidRPr="0098622D" w:rsidRDefault="0037625F" w:rsidP="004F3E67">
            <w:pPr>
              <w:ind w:firstLine="0"/>
              <w:jc w:val="right"/>
              <w:rPr>
                <w:rFonts w:eastAsia="Times New Roman"/>
                <w:color w:val="000000"/>
                <w:sz w:val="20"/>
                <w:szCs w:val="20"/>
              </w:rPr>
            </w:pPr>
            <w:r w:rsidRPr="0098622D">
              <w:rPr>
                <w:rFonts w:eastAsia="Times New Roman"/>
                <w:color w:val="000000"/>
                <w:sz w:val="20"/>
                <w:szCs w:val="20"/>
              </w:rPr>
              <w:t>12,205.53</w:t>
            </w:r>
          </w:p>
        </w:tc>
        <w:tc>
          <w:tcPr>
            <w:tcW w:w="949" w:type="dxa"/>
            <w:vAlign w:val="bottom"/>
          </w:tcPr>
          <w:p w:rsidR="0037625F" w:rsidRPr="0098622D" w:rsidRDefault="0037625F" w:rsidP="004F3E67">
            <w:pPr>
              <w:ind w:firstLine="0"/>
              <w:jc w:val="right"/>
              <w:rPr>
                <w:rFonts w:eastAsia="Times New Roman"/>
                <w:color w:val="000000"/>
                <w:sz w:val="20"/>
                <w:szCs w:val="20"/>
              </w:rPr>
            </w:pPr>
            <w:r w:rsidRPr="0098622D">
              <w:rPr>
                <w:rFonts w:eastAsia="Times New Roman"/>
                <w:color w:val="000000"/>
                <w:sz w:val="20"/>
                <w:szCs w:val="20"/>
              </w:rPr>
              <w:t>8.77</w:t>
            </w:r>
          </w:p>
        </w:tc>
      </w:tr>
      <w:tr w:rsidR="0037625F" w:rsidRPr="0098622D" w:rsidTr="004F3E67">
        <w:trPr>
          <w:trHeight w:val="302"/>
        </w:trPr>
        <w:tc>
          <w:tcPr>
            <w:tcW w:w="662" w:type="dxa"/>
            <w:shd w:val="clear" w:color="auto" w:fill="auto"/>
            <w:noWrap/>
            <w:vAlign w:val="bottom"/>
            <w:hideMark/>
          </w:tcPr>
          <w:p w:rsidR="0037625F" w:rsidRPr="0098622D" w:rsidRDefault="0037625F" w:rsidP="004F3E67">
            <w:pPr>
              <w:ind w:firstLine="49"/>
              <w:jc w:val="right"/>
              <w:rPr>
                <w:rFonts w:eastAsia="Times New Roman"/>
                <w:color w:val="000000"/>
                <w:sz w:val="20"/>
                <w:szCs w:val="20"/>
              </w:rPr>
            </w:pPr>
            <w:r w:rsidRPr="0098622D">
              <w:rPr>
                <w:rFonts w:eastAsia="Times New Roman"/>
                <w:color w:val="000000"/>
                <w:sz w:val="20"/>
                <w:szCs w:val="20"/>
              </w:rPr>
              <w:t>6</w:t>
            </w:r>
          </w:p>
        </w:tc>
        <w:tc>
          <w:tcPr>
            <w:tcW w:w="1451" w:type="dxa"/>
            <w:shd w:val="clear" w:color="auto" w:fill="auto"/>
            <w:noWrap/>
            <w:vAlign w:val="bottom"/>
            <w:hideMark/>
          </w:tcPr>
          <w:p w:rsidR="0037625F" w:rsidRPr="0098622D" w:rsidRDefault="0037625F" w:rsidP="004F3E67">
            <w:pPr>
              <w:ind w:firstLine="34"/>
              <w:rPr>
                <w:rFonts w:eastAsia="Times New Roman"/>
                <w:color w:val="000000"/>
                <w:sz w:val="20"/>
                <w:szCs w:val="20"/>
              </w:rPr>
            </w:pPr>
            <w:r w:rsidRPr="0098622D">
              <w:rPr>
                <w:rFonts w:eastAsia="Times New Roman"/>
                <w:color w:val="000000"/>
                <w:sz w:val="20"/>
                <w:szCs w:val="20"/>
              </w:rPr>
              <w:t>Pemukiman</w:t>
            </w:r>
          </w:p>
        </w:tc>
        <w:tc>
          <w:tcPr>
            <w:tcW w:w="1451" w:type="dxa"/>
            <w:shd w:val="clear" w:color="auto" w:fill="auto"/>
            <w:noWrap/>
            <w:vAlign w:val="bottom"/>
            <w:hideMark/>
          </w:tcPr>
          <w:p w:rsidR="0037625F" w:rsidRPr="0098622D" w:rsidRDefault="0037625F" w:rsidP="004F3E67">
            <w:pPr>
              <w:ind w:firstLine="70"/>
              <w:jc w:val="right"/>
              <w:rPr>
                <w:rFonts w:eastAsia="Times New Roman"/>
                <w:color w:val="000000"/>
                <w:sz w:val="20"/>
                <w:szCs w:val="20"/>
              </w:rPr>
            </w:pPr>
            <w:r w:rsidRPr="0098622D">
              <w:rPr>
                <w:rFonts w:eastAsia="Times New Roman"/>
                <w:color w:val="000000"/>
                <w:sz w:val="20"/>
                <w:szCs w:val="20"/>
              </w:rPr>
              <w:t>23,626.08</w:t>
            </w:r>
          </w:p>
        </w:tc>
        <w:tc>
          <w:tcPr>
            <w:tcW w:w="885" w:type="dxa"/>
            <w:shd w:val="clear" w:color="auto" w:fill="auto"/>
            <w:noWrap/>
            <w:vAlign w:val="bottom"/>
            <w:hideMark/>
          </w:tcPr>
          <w:p w:rsidR="0037625F" w:rsidRPr="0098622D" w:rsidRDefault="0037625F" w:rsidP="004F3E67">
            <w:pPr>
              <w:ind w:firstLine="9"/>
              <w:jc w:val="right"/>
              <w:rPr>
                <w:rFonts w:eastAsia="Times New Roman"/>
                <w:color w:val="000000"/>
                <w:sz w:val="20"/>
                <w:szCs w:val="20"/>
              </w:rPr>
            </w:pPr>
            <w:r w:rsidRPr="0098622D">
              <w:rPr>
                <w:rFonts w:eastAsia="Times New Roman"/>
                <w:color w:val="000000"/>
                <w:sz w:val="20"/>
                <w:szCs w:val="20"/>
              </w:rPr>
              <w:t>16.97</w:t>
            </w:r>
          </w:p>
        </w:tc>
        <w:tc>
          <w:tcPr>
            <w:tcW w:w="1372" w:type="dxa"/>
            <w:vAlign w:val="bottom"/>
          </w:tcPr>
          <w:p w:rsidR="0037625F" w:rsidRPr="0098622D" w:rsidRDefault="0037625F" w:rsidP="004F3E67">
            <w:pPr>
              <w:ind w:firstLine="34"/>
              <w:jc w:val="right"/>
              <w:rPr>
                <w:rFonts w:eastAsia="Times New Roman"/>
                <w:color w:val="000000"/>
                <w:sz w:val="20"/>
                <w:szCs w:val="20"/>
              </w:rPr>
            </w:pPr>
            <w:r w:rsidRPr="0098622D">
              <w:rPr>
                <w:rFonts w:eastAsia="Times New Roman"/>
                <w:color w:val="000000"/>
                <w:sz w:val="20"/>
                <w:szCs w:val="20"/>
              </w:rPr>
              <w:t>27,001.62</w:t>
            </w:r>
          </w:p>
        </w:tc>
        <w:tc>
          <w:tcPr>
            <w:tcW w:w="968" w:type="dxa"/>
            <w:vAlign w:val="bottom"/>
          </w:tcPr>
          <w:p w:rsidR="0037625F" w:rsidRPr="0098622D" w:rsidRDefault="0037625F" w:rsidP="004F3E67">
            <w:pPr>
              <w:ind w:firstLine="14"/>
              <w:jc w:val="right"/>
              <w:rPr>
                <w:rFonts w:eastAsia="Times New Roman"/>
                <w:color w:val="000000"/>
                <w:sz w:val="20"/>
                <w:szCs w:val="20"/>
              </w:rPr>
            </w:pPr>
            <w:r w:rsidRPr="0098622D">
              <w:rPr>
                <w:rFonts w:eastAsia="Times New Roman"/>
                <w:color w:val="000000"/>
                <w:sz w:val="20"/>
                <w:szCs w:val="20"/>
              </w:rPr>
              <w:t>19.39</w:t>
            </w:r>
          </w:p>
        </w:tc>
        <w:tc>
          <w:tcPr>
            <w:tcW w:w="1308" w:type="dxa"/>
            <w:vAlign w:val="bottom"/>
          </w:tcPr>
          <w:p w:rsidR="0037625F" w:rsidRPr="0098622D" w:rsidRDefault="0037625F" w:rsidP="004F3E67">
            <w:pPr>
              <w:ind w:firstLine="0"/>
              <w:jc w:val="right"/>
              <w:rPr>
                <w:rFonts w:eastAsia="Times New Roman"/>
                <w:color w:val="000000"/>
                <w:sz w:val="20"/>
                <w:szCs w:val="20"/>
              </w:rPr>
            </w:pPr>
            <w:r w:rsidRPr="0098622D">
              <w:rPr>
                <w:rFonts w:eastAsia="Times New Roman"/>
                <w:color w:val="000000"/>
                <w:sz w:val="20"/>
                <w:szCs w:val="20"/>
              </w:rPr>
              <w:t>24,318.18</w:t>
            </w:r>
          </w:p>
        </w:tc>
        <w:tc>
          <w:tcPr>
            <w:tcW w:w="949" w:type="dxa"/>
            <w:vAlign w:val="bottom"/>
          </w:tcPr>
          <w:p w:rsidR="0037625F" w:rsidRPr="0098622D" w:rsidRDefault="0037625F" w:rsidP="004F3E67">
            <w:pPr>
              <w:ind w:firstLine="0"/>
              <w:jc w:val="right"/>
              <w:rPr>
                <w:rFonts w:eastAsia="Times New Roman"/>
                <w:color w:val="000000"/>
                <w:sz w:val="20"/>
                <w:szCs w:val="20"/>
              </w:rPr>
            </w:pPr>
            <w:r w:rsidRPr="0098622D">
              <w:rPr>
                <w:rFonts w:eastAsia="Times New Roman"/>
                <w:color w:val="000000"/>
                <w:sz w:val="20"/>
                <w:szCs w:val="20"/>
              </w:rPr>
              <w:t>17.47</w:t>
            </w:r>
          </w:p>
        </w:tc>
      </w:tr>
      <w:tr w:rsidR="0037625F" w:rsidRPr="0098622D" w:rsidTr="004F3E67">
        <w:trPr>
          <w:trHeight w:val="302"/>
        </w:trPr>
        <w:tc>
          <w:tcPr>
            <w:tcW w:w="662" w:type="dxa"/>
            <w:shd w:val="clear" w:color="auto" w:fill="auto"/>
            <w:noWrap/>
            <w:vAlign w:val="bottom"/>
            <w:hideMark/>
          </w:tcPr>
          <w:p w:rsidR="0037625F" w:rsidRPr="0098622D" w:rsidRDefault="0037625F" w:rsidP="004F3E67">
            <w:pPr>
              <w:ind w:firstLine="49"/>
              <w:jc w:val="right"/>
              <w:rPr>
                <w:rFonts w:eastAsia="Times New Roman"/>
                <w:color w:val="000000"/>
                <w:sz w:val="20"/>
                <w:szCs w:val="20"/>
              </w:rPr>
            </w:pPr>
            <w:r w:rsidRPr="0098622D">
              <w:rPr>
                <w:rFonts w:eastAsia="Times New Roman"/>
                <w:color w:val="000000"/>
                <w:sz w:val="20"/>
                <w:szCs w:val="20"/>
              </w:rPr>
              <w:t>7</w:t>
            </w:r>
          </w:p>
        </w:tc>
        <w:tc>
          <w:tcPr>
            <w:tcW w:w="1451" w:type="dxa"/>
            <w:shd w:val="clear" w:color="auto" w:fill="auto"/>
            <w:noWrap/>
            <w:vAlign w:val="bottom"/>
            <w:hideMark/>
          </w:tcPr>
          <w:p w:rsidR="0037625F" w:rsidRPr="0098622D" w:rsidRDefault="0037625F" w:rsidP="004F3E67">
            <w:pPr>
              <w:ind w:firstLine="34"/>
              <w:rPr>
                <w:rFonts w:eastAsia="Times New Roman"/>
                <w:color w:val="000000"/>
                <w:sz w:val="20"/>
                <w:szCs w:val="20"/>
              </w:rPr>
            </w:pPr>
            <w:r w:rsidRPr="0098622D">
              <w:rPr>
                <w:rFonts w:eastAsia="Times New Roman"/>
                <w:color w:val="000000"/>
                <w:sz w:val="20"/>
                <w:szCs w:val="20"/>
              </w:rPr>
              <w:t>Badan air</w:t>
            </w:r>
          </w:p>
        </w:tc>
        <w:tc>
          <w:tcPr>
            <w:tcW w:w="1451" w:type="dxa"/>
            <w:shd w:val="clear" w:color="auto" w:fill="auto"/>
            <w:noWrap/>
            <w:vAlign w:val="bottom"/>
            <w:hideMark/>
          </w:tcPr>
          <w:p w:rsidR="0037625F" w:rsidRPr="0098622D" w:rsidRDefault="0037625F" w:rsidP="004F3E67">
            <w:pPr>
              <w:ind w:firstLine="70"/>
              <w:jc w:val="right"/>
              <w:rPr>
                <w:rFonts w:eastAsia="Times New Roman"/>
                <w:color w:val="000000"/>
                <w:sz w:val="20"/>
                <w:szCs w:val="20"/>
              </w:rPr>
            </w:pPr>
            <w:r w:rsidRPr="0098622D">
              <w:rPr>
                <w:rFonts w:eastAsia="Times New Roman"/>
                <w:color w:val="000000"/>
                <w:sz w:val="20"/>
                <w:szCs w:val="20"/>
              </w:rPr>
              <w:t>1,049.40</w:t>
            </w:r>
          </w:p>
        </w:tc>
        <w:tc>
          <w:tcPr>
            <w:tcW w:w="885" w:type="dxa"/>
            <w:shd w:val="clear" w:color="auto" w:fill="auto"/>
            <w:noWrap/>
            <w:vAlign w:val="bottom"/>
            <w:hideMark/>
          </w:tcPr>
          <w:p w:rsidR="0037625F" w:rsidRPr="0098622D" w:rsidRDefault="0037625F" w:rsidP="004F3E67">
            <w:pPr>
              <w:ind w:firstLine="9"/>
              <w:jc w:val="right"/>
              <w:rPr>
                <w:rFonts w:eastAsia="Times New Roman"/>
                <w:color w:val="000000"/>
                <w:sz w:val="20"/>
                <w:szCs w:val="20"/>
              </w:rPr>
            </w:pPr>
            <w:r w:rsidRPr="0098622D">
              <w:rPr>
                <w:rFonts w:eastAsia="Times New Roman"/>
                <w:color w:val="000000"/>
                <w:sz w:val="20"/>
                <w:szCs w:val="20"/>
              </w:rPr>
              <w:t>0.75</w:t>
            </w:r>
          </w:p>
        </w:tc>
        <w:tc>
          <w:tcPr>
            <w:tcW w:w="1372" w:type="dxa"/>
            <w:vAlign w:val="bottom"/>
          </w:tcPr>
          <w:p w:rsidR="0037625F" w:rsidRPr="0098622D" w:rsidRDefault="0037625F" w:rsidP="004F3E67">
            <w:pPr>
              <w:ind w:firstLine="34"/>
              <w:jc w:val="right"/>
              <w:rPr>
                <w:rFonts w:eastAsia="Times New Roman"/>
                <w:color w:val="000000"/>
                <w:sz w:val="20"/>
                <w:szCs w:val="20"/>
              </w:rPr>
            </w:pPr>
            <w:r w:rsidRPr="0098622D">
              <w:rPr>
                <w:rFonts w:eastAsia="Times New Roman"/>
                <w:color w:val="000000"/>
                <w:sz w:val="20"/>
                <w:szCs w:val="20"/>
              </w:rPr>
              <w:t>729.36</w:t>
            </w:r>
          </w:p>
        </w:tc>
        <w:tc>
          <w:tcPr>
            <w:tcW w:w="968" w:type="dxa"/>
            <w:vAlign w:val="bottom"/>
          </w:tcPr>
          <w:p w:rsidR="0037625F" w:rsidRPr="0098622D" w:rsidRDefault="0037625F" w:rsidP="004F3E67">
            <w:pPr>
              <w:ind w:firstLine="14"/>
              <w:jc w:val="right"/>
              <w:rPr>
                <w:rFonts w:eastAsia="Times New Roman"/>
                <w:color w:val="000000"/>
                <w:sz w:val="20"/>
                <w:szCs w:val="20"/>
              </w:rPr>
            </w:pPr>
            <w:r w:rsidRPr="0098622D">
              <w:rPr>
                <w:rFonts w:eastAsia="Times New Roman"/>
                <w:color w:val="000000"/>
                <w:sz w:val="20"/>
                <w:szCs w:val="20"/>
              </w:rPr>
              <w:t>0.52</w:t>
            </w:r>
          </w:p>
        </w:tc>
        <w:tc>
          <w:tcPr>
            <w:tcW w:w="1308" w:type="dxa"/>
            <w:vAlign w:val="bottom"/>
          </w:tcPr>
          <w:p w:rsidR="0037625F" w:rsidRPr="0098622D" w:rsidRDefault="0037625F" w:rsidP="004F3E67">
            <w:pPr>
              <w:ind w:firstLine="0"/>
              <w:jc w:val="right"/>
              <w:rPr>
                <w:rFonts w:eastAsia="Times New Roman"/>
                <w:color w:val="000000"/>
                <w:sz w:val="20"/>
                <w:szCs w:val="20"/>
              </w:rPr>
            </w:pPr>
            <w:r w:rsidRPr="0098622D">
              <w:rPr>
                <w:rFonts w:eastAsia="Times New Roman"/>
                <w:color w:val="000000"/>
                <w:sz w:val="20"/>
                <w:szCs w:val="20"/>
              </w:rPr>
              <w:t>1,636.11</w:t>
            </w:r>
          </w:p>
        </w:tc>
        <w:tc>
          <w:tcPr>
            <w:tcW w:w="949" w:type="dxa"/>
            <w:vAlign w:val="bottom"/>
          </w:tcPr>
          <w:p w:rsidR="0037625F" w:rsidRPr="0098622D" w:rsidRDefault="0037625F" w:rsidP="004F3E67">
            <w:pPr>
              <w:ind w:firstLine="0"/>
              <w:jc w:val="right"/>
              <w:rPr>
                <w:rFonts w:eastAsia="Times New Roman"/>
                <w:color w:val="000000"/>
                <w:sz w:val="20"/>
                <w:szCs w:val="20"/>
              </w:rPr>
            </w:pPr>
            <w:r w:rsidRPr="0098622D">
              <w:rPr>
                <w:rFonts w:eastAsia="Times New Roman"/>
                <w:color w:val="000000"/>
                <w:sz w:val="20"/>
                <w:szCs w:val="20"/>
              </w:rPr>
              <w:t>1.18</w:t>
            </w:r>
          </w:p>
        </w:tc>
      </w:tr>
      <w:tr w:rsidR="0037625F" w:rsidRPr="0098622D" w:rsidTr="004F3E67">
        <w:trPr>
          <w:trHeight w:val="302"/>
        </w:trPr>
        <w:tc>
          <w:tcPr>
            <w:tcW w:w="662" w:type="dxa"/>
            <w:tcBorders>
              <w:bottom w:val="single" w:sz="4" w:space="0" w:color="auto"/>
            </w:tcBorders>
            <w:shd w:val="clear" w:color="auto" w:fill="auto"/>
            <w:noWrap/>
            <w:vAlign w:val="bottom"/>
            <w:hideMark/>
          </w:tcPr>
          <w:p w:rsidR="0037625F" w:rsidRPr="0098622D" w:rsidRDefault="0037625F" w:rsidP="004F3E67">
            <w:pPr>
              <w:ind w:firstLine="49"/>
              <w:jc w:val="right"/>
              <w:rPr>
                <w:rFonts w:eastAsia="Times New Roman"/>
                <w:color w:val="000000"/>
                <w:sz w:val="20"/>
                <w:szCs w:val="20"/>
              </w:rPr>
            </w:pPr>
            <w:r w:rsidRPr="0098622D">
              <w:rPr>
                <w:rFonts w:eastAsia="Times New Roman"/>
                <w:color w:val="000000"/>
                <w:sz w:val="20"/>
                <w:szCs w:val="20"/>
              </w:rPr>
              <w:t>8</w:t>
            </w:r>
          </w:p>
        </w:tc>
        <w:tc>
          <w:tcPr>
            <w:tcW w:w="1451" w:type="dxa"/>
            <w:tcBorders>
              <w:bottom w:val="single" w:sz="4" w:space="0" w:color="auto"/>
            </w:tcBorders>
            <w:shd w:val="clear" w:color="auto" w:fill="auto"/>
            <w:noWrap/>
            <w:vAlign w:val="bottom"/>
            <w:hideMark/>
          </w:tcPr>
          <w:p w:rsidR="0037625F" w:rsidRPr="0098622D" w:rsidRDefault="0037625F" w:rsidP="004F3E67">
            <w:pPr>
              <w:ind w:firstLine="34"/>
              <w:jc w:val="left"/>
              <w:rPr>
                <w:rFonts w:eastAsia="Times New Roman"/>
                <w:color w:val="000000"/>
                <w:sz w:val="20"/>
                <w:szCs w:val="20"/>
                <w:lang w:val="id-ID"/>
              </w:rPr>
            </w:pPr>
            <w:r w:rsidRPr="0098622D">
              <w:rPr>
                <w:rFonts w:eastAsia="Times New Roman"/>
                <w:color w:val="000000"/>
                <w:sz w:val="20"/>
                <w:szCs w:val="20"/>
              </w:rPr>
              <w:t>No data</w:t>
            </w:r>
          </w:p>
        </w:tc>
        <w:tc>
          <w:tcPr>
            <w:tcW w:w="1451" w:type="dxa"/>
            <w:tcBorders>
              <w:bottom w:val="single" w:sz="4" w:space="0" w:color="auto"/>
            </w:tcBorders>
            <w:shd w:val="clear" w:color="auto" w:fill="auto"/>
            <w:noWrap/>
            <w:vAlign w:val="bottom"/>
            <w:hideMark/>
          </w:tcPr>
          <w:p w:rsidR="0037625F" w:rsidRPr="0098622D" w:rsidRDefault="0037625F" w:rsidP="004F3E67">
            <w:pPr>
              <w:ind w:firstLine="70"/>
              <w:jc w:val="right"/>
              <w:rPr>
                <w:rFonts w:eastAsia="Times New Roman"/>
                <w:color w:val="000000"/>
                <w:sz w:val="20"/>
                <w:szCs w:val="20"/>
              </w:rPr>
            </w:pPr>
            <w:r w:rsidRPr="0098622D">
              <w:rPr>
                <w:rFonts w:eastAsia="Times New Roman"/>
                <w:color w:val="000000"/>
                <w:sz w:val="20"/>
                <w:szCs w:val="20"/>
              </w:rPr>
              <w:t>1,605.06</w:t>
            </w:r>
          </w:p>
        </w:tc>
        <w:tc>
          <w:tcPr>
            <w:tcW w:w="885" w:type="dxa"/>
            <w:tcBorders>
              <w:bottom w:val="single" w:sz="4" w:space="0" w:color="auto"/>
            </w:tcBorders>
            <w:shd w:val="clear" w:color="auto" w:fill="auto"/>
            <w:noWrap/>
            <w:vAlign w:val="bottom"/>
            <w:hideMark/>
          </w:tcPr>
          <w:p w:rsidR="0037625F" w:rsidRPr="0098622D" w:rsidRDefault="0037625F" w:rsidP="004F3E67">
            <w:pPr>
              <w:ind w:firstLine="9"/>
              <w:jc w:val="right"/>
              <w:rPr>
                <w:rFonts w:eastAsia="Times New Roman"/>
                <w:color w:val="000000"/>
                <w:sz w:val="20"/>
                <w:szCs w:val="20"/>
              </w:rPr>
            </w:pPr>
            <w:r w:rsidRPr="0098622D">
              <w:rPr>
                <w:rFonts w:eastAsia="Times New Roman"/>
                <w:color w:val="000000"/>
                <w:sz w:val="20"/>
                <w:szCs w:val="20"/>
              </w:rPr>
              <w:t>1.15</w:t>
            </w:r>
          </w:p>
        </w:tc>
        <w:tc>
          <w:tcPr>
            <w:tcW w:w="1372" w:type="dxa"/>
            <w:tcBorders>
              <w:bottom w:val="single" w:sz="4" w:space="0" w:color="auto"/>
            </w:tcBorders>
            <w:vAlign w:val="bottom"/>
          </w:tcPr>
          <w:p w:rsidR="0037625F" w:rsidRPr="0098622D" w:rsidRDefault="0037625F" w:rsidP="004F3E67">
            <w:pPr>
              <w:ind w:firstLine="34"/>
              <w:jc w:val="right"/>
              <w:rPr>
                <w:rFonts w:eastAsia="Times New Roman"/>
                <w:color w:val="000000"/>
                <w:sz w:val="20"/>
                <w:szCs w:val="20"/>
              </w:rPr>
            </w:pPr>
            <w:r w:rsidRPr="0098622D">
              <w:rPr>
                <w:rFonts w:eastAsia="Times New Roman"/>
                <w:color w:val="000000"/>
                <w:sz w:val="20"/>
                <w:szCs w:val="20"/>
              </w:rPr>
              <w:t>630.27</w:t>
            </w:r>
          </w:p>
        </w:tc>
        <w:tc>
          <w:tcPr>
            <w:tcW w:w="968" w:type="dxa"/>
            <w:tcBorders>
              <w:bottom w:val="single" w:sz="4" w:space="0" w:color="auto"/>
            </w:tcBorders>
            <w:vAlign w:val="bottom"/>
          </w:tcPr>
          <w:p w:rsidR="0037625F" w:rsidRPr="0098622D" w:rsidRDefault="0037625F" w:rsidP="004F3E67">
            <w:pPr>
              <w:ind w:firstLine="14"/>
              <w:jc w:val="right"/>
              <w:rPr>
                <w:rFonts w:eastAsia="Times New Roman"/>
                <w:color w:val="000000"/>
                <w:sz w:val="20"/>
                <w:szCs w:val="20"/>
              </w:rPr>
            </w:pPr>
            <w:r w:rsidRPr="0098622D">
              <w:rPr>
                <w:rFonts w:eastAsia="Times New Roman"/>
                <w:color w:val="000000"/>
                <w:sz w:val="20"/>
                <w:szCs w:val="20"/>
              </w:rPr>
              <w:t>0.45</w:t>
            </w:r>
          </w:p>
        </w:tc>
        <w:tc>
          <w:tcPr>
            <w:tcW w:w="1308" w:type="dxa"/>
            <w:tcBorders>
              <w:bottom w:val="single" w:sz="4" w:space="0" w:color="auto"/>
            </w:tcBorders>
            <w:vAlign w:val="bottom"/>
          </w:tcPr>
          <w:p w:rsidR="0037625F" w:rsidRPr="0098622D" w:rsidRDefault="0037625F" w:rsidP="004F3E67">
            <w:pPr>
              <w:ind w:firstLine="0"/>
              <w:jc w:val="right"/>
              <w:rPr>
                <w:rFonts w:eastAsia="Times New Roman"/>
                <w:color w:val="000000"/>
                <w:sz w:val="20"/>
                <w:szCs w:val="20"/>
                <w:lang w:val="id-ID"/>
              </w:rPr>
            </w:pPr>
            <w:r w:rsidRPr="0098622D">
              <w:rPr>
                <w:rFonts w:eastAsia="Times New Roman"/>
                <w:color w:val="000000"/>
                <w:sz w:val="20"/>
                <w:szCs w:val="20"/>
                <w:lang w:val="id-ID"/>
              </w:rPr>
              <w:t>0</w:t>
            </w:r>
          </w:p>
        </w:tc>
        <w:tc>
          <w:tcPr>
            <w:tcW w:w="949" w:type="dxa"/>
            <w:tcBorders>
              <w:bottom w:val="single" w:sz="4" w:space="0" w:color="auto"/>
            </w:tcBorders>
            <w:vAlign w:val="bottom"/>
          </w:tcPr>
          <w:p w:rsidR="0037625F" w:rsidRPr="0098622D" w:rsidRDefault="0037625F" w:rsidP="004F3E67">
            <w:pPr>
              <w:ind w:firstLine="0"/>
              <w:jc w:val="right"/>
              <w:rPr>
                <w:rFonts w:eastAsia="Times New Roman"/>
                <w:color w:val="000000"/>
                <w:sz w:val="20"/>
                <w:szCs w:val="20"/>
                <w:lang w:val="id-ID"/>
              </w:rPr>
            </w:pPr>
            <w:r w:rsidRPr="0098622D">
              <w:rPr>
                <w:rFonts w:eastAsia="Times New Roman"/>
                <w:color w:val="000000"/>
                <w:sz w:val="20"/>
                <w:szCs w:val="20"/>
                <w:lang w:val="id-ID"/>
              </w:rPr>
              <w:t>0.00</w:t>
            </w:r>
          </w:p>
        </w:tc>
      </w:tr>
      <w:tr w:rsidR="0037625F" w:rsidRPr="0098622D" w:rsidTr="004F3E67">
        <w:trPr>
          <w:trHeight w:val="302"/>
        </w:trPr>
        <w:tc>
          <w:tcPr>
            <w:tcW w:w="2113" w:type="dxa"/>
            <w:gridSpan w:val="2"/>
            <w:tcBorders>
              <w:top w:val="single" w:sz="4" w:space="0" w:color="auto"/>
              <w:bottom w:val="single" w:sz="4" w:space="0" w:color="auto"/>
            </w:tcBorders>
            <w:shd w:val="clear" w:color="auto" w:fill="auto"/>
            <w:noWrap/>
            <w:vAlign w:val="bottom"/>
            <w:hideMark/>
          </w:tcPr>
          <w:p w:rsidR="0037625F" w:rsidRPr="0098622D" w:rsidRDefault="0037625F" w:rsidP="004F3E67">
            <w:pPr>
              <w:jc w:val="center"/>
              <w:rPr>
                <w:rFonts w:eastAsia="Times New Roman"/>
                <w:color w:val="000000"/>
                <w:sz w:val="20"/>
                <w:szCs w:val="20"/>
              </w:rPr>
            </w:pPr>
            <w:r w:rsidRPr="0098622D">
              <w:rPr>
                <w:rFonts w:eastAsia="Times New Roman"/>
                <w:color w:val="000000"/>
                <w:sz w:val="20"/>
                <w:szCs w:val="20"/>
              </w:rPr>
              <w:t>Total</w:t>
            </w:r>
          </w:p>
        </w:tc>
        <w:tc>
          <w:tcPr>
            <w:tcW w:w="1451" w:type="dxa"/>
            <w:tcBorders>
              <w:top w:val="single" w:sz="4" w:space="0" w:color="auto"/>
              <w:bottom w:val="single" w:sz="4" w:space="0" w:color="auto"/>
            </w:tcBorders>
            <w:shd w:val="clear" w:color="auto" w:fill="auto"/>
            <w:noWrap/>
            <w:vAlign w:val="bottom"/>
            <w:hideMark/>
          </w:tcPr>
          <w:p w:rsidR="0037625F" w:rsidRPr="0098622D" w:rsidRDefault="0037625F" w:rsidP="004F3E67">
            <w:pPr>
              <w:ind w:firstLine="70"/>
              <w:jc w:val="right"/>
              <w:rPr>
                <w:rFonts w:eastAsia="Times New Roman"/>
                <w:color w:val="000000"/>
                <w:sz w:val="20"/>
                <w:szCs w:val="20"/>
              </w:rPr>
            </w:pPr>
            <w:r w:rsidRPr="0098622D">
              <w:rPr>
                <w:rFonts w:eastAsia="Times New Roman"/>
                <w:color w:val="000000"/>
                <w:sz w:val="20"/>
                <w:szCs w:val="20"/>
              </w:rPr>
              <w:t>139,221.99</w:t>
            </w:r>
          </w:p>
        </w:tc>
        <w:tc>
          <w:tcPr>
            <w:tcW w:w="885" w:type="dxa"/>
            <w:tcBorders>
              <w:top w:val="single" w:sz="4" w:space="0" w:color="auto"/>
              <w:bottom w:val="single" w:sz="4" w:space="0" w:color="auto"/>
            </w:tcBorders>
            <w:shd w:val="clear" w:color="auto" w:fill="auto"/>
            <w:noWrap/>
            <w:vAlign w:val="bottom"/>
            <w:hideMark/>
          </w:tcPr>
          <w:p w:rsidR="0037625F" w:rsidRPr="0098622D" w:rsidRDefault="0037625F" w:rsidP="004F3E67">
            <w:pPr>
              <w:ind w:firstLine="9"/>
              <w:jc w:val="right"/>
              <w:rPr>
                <w:rFonts w:eastAsia="Times New Roman"/>
                <w:color w:val="000000"/>
                <w:sz w:val="20"/>
                <w:szCs w:val="20"/>
              </w:rPr>
            </w:pPr>
            <w:r w:rsidRPr="0098622D">
              <w:rPr>
                <w:rFonts w:eastAsia="Times New Roman"/>
                <w:color w:val="000000"/>
                <w:sz w:val="20"/>
                <w:szCs w:val="20"/>
              </w:rPr>
              <w:t>100</w:t>
            </w:r>
          </w:p>
        </w:tc>
        <w:tc>
          <w:tcPr>
            <w:tcW w:w="1372" w:type="dxa"/>
            <w:tcBorders>
              <w:top w:val="single" w:sz="4" w:space="0" w:color="auto"/>
              <w:bottom w:val="single" w:sz="4" w:space="0" w:color="auto"/>
            </w:tcBorders>
            <w:vAlign w:val="bottom"/>
          </w:tcPr>
          <w:p w:rsidR="0037625F" w:rsidRPr="0098622D" w:rsidRDefault="0037625F" w:rsidP="004F3E67">
            <w:pPr>
              <w:ind w:firstLine="34"/>
              <w:jc w:val="right"/>
              <w:rPr>
                <w:rFonts w:eastAsia="Times New Roman"/>
                <w:color w:val="000000"/>
                <w:sz w:val="20"/>
                <w:szCs w:val="20"/>
              </w:rPr>
            </w:pPr>
            <w:r w:rsidRPr="0098622D">
              <w:rPr>
                <w:rFonts w:eastAsia="Times New Roman"/>
                <w:color w:val="000000"/>
                <w:sz w:val="20"/>
                <w:szCs w:val="20"/>
              </w:rPr>
              <w:t>139,221.99</w:t>
            </w:r>
          </w:p>
        </w:tc>
        <w:tc>
          <w:tcPr>
            <w:tcW w:w="968" w:type="dxa"/>
            <w:tcBorders>
              <w:top w:val="single" w:sz="4" w:space="0" w:color="auto"/>
              <w:bottom w:val="single" w:sz="4" w:space="0" w:color="auto"/>
            </w:tcBorders>
            <w:vAlign w:val="bottom"/>
          </w:tcPr>
          <w:p w:rsidR="0037625F" w:rsidRPr="0098622D" w:rsidRDefault="0037625F" w:rsidP="004F3E67">
            <w:pPr>
              <w:ind w:firstLine="14"/>
              <w:jc w:val="right"/>
              <w:rPr>
                <w:rFonts w:eastAsia="Times New Roman"/>
                <w:color w:val="000000"/>
                <w:sz w:val="20"/>
                <w:szCs w:val="20"/>
              </w:rPr>
            </w:pPr>
            <w:r w:rsidRPr="0098622D">
              <w:rPr>
                <w:rFonts w:eastAsia="Times New Roman"/>
                <w:color w:val="000000"/>
                <w:sz w:val="20"/>
                <w:szCs w:val="20"/>
              </w:rPr>
              <w:t>100</w:t>
            </w:r>
          </w:p>
        </w:tc>
        <w:tc>
          <w:tcPr>
            <w:tcW w:w="1308" w:type="dxa"/>
            <w:tcBorders>
              <w:top w:val="single" w:sz="4" w:space="0" w:color="auto"/>
              <w:bottom w:val="single" w:sz="4" w:space="0" w:color="auto"/>
            </w:tcBorders>
            <w:vAlign w:val="bottom"/>
          </w:tcPr>
          <w:p w:rsidR="0037625F" w:rsidRPr="0098622D" w:rsidRDefault="0037625F" w:rsidP="004F3E67">
            <w:pPr>
              <w:ind w:firstLine="0"/>
              <w:jc w:val="right"/>
              <w:rPr>
                <w:rFonts w:eastAsia="Times New Roman"/>
                <w:color w:val="000000"/>
                <w:sz w:val="20"/>
                <w:szCs w:val="20"/>
              </w:rPr>
            </w:pPr>
            <w:r w:rsidRPr="0098622D">
              <w:rPr>
                <w:rFonts w:eastAsia="Times New Roman"/>
                <w:color w:val="000000"/>
                <w:sz w:val="20"/>
                <w:szCs w:val="20"/>
              </w:rPr>
              <w:t>139,221.99</w:t>
            </w:r>
          </w:p>
        </w:tc>
        <w:tc>
          <w:tcPr>
            <w:tcW w:w="949" w:type="dxa"/>
            <w:tcBorders>
              <w:top w:val="single" w:sz="4" w:space="0" w:color="auto"/>
              <w:bottom w:val="single" w:sz="4" w:space="0" w:color="auto"/>
            </w:tcBorders>
            <w:vAlign w:val="bottom"/>
          </w:tcPr>
          <w:p w:rsidR="0037625F" w:rsidRPr="0098622D" w:rsidRDefault="0037625F" w:rsidP="004F3E67">
            <w:pPr>
              <w:ind w:firstLine="0"/>
              <w:jc w:val="right"/>
              <w:rPr>
                <w:rFonts w:eastAsia="Times New Roman"/>
                <w:color w:val="000000"/>
                <w:sz w:val="20"/>
                <w:szCs w:val="20"/>
              </w:rPr>
            </w:pPr>
            <w:r w:rsidRPr="0098622D">
              <w:rPr>
                <w:rFonts w:eastAsia="Times New Roman"/>
                <w:color w:val="000000"/>
                <w:sz w:val="20"/>
                <w:szCs w:val="20"/>
              </w:rPr>
              <w:t>100</w:t>
            </w:r>
          </w:p>
        </w:tc>
      </w:tr>
    </w:tbl>
    <w:p w:rsidR="0037625F" w:rsidRPr="0037625F" w:rsidRDefault="0037625F" w:rsidP="0037625F">
      <w:pPr>
        <w:rPr>
          <w:sz w:val="20"/>
          <w:szCs w:val="20"/>
          <w:lang w:val="id-ID"/>
        </w:rPr>
      </w:pPr>
      <w:r w:rsidRPr="0098622D">
        <w:rPr>
          <w:sz w:val="20"/>
          <w:szCs w:val="20"/>
          <w:lang w:val="id-ID"/>
        </w:rPr>
        <w:lastRenderedPageBreak/>
        <w:t xml:space="preserve">Berdasarkan pada Tabel 2, pada tahun 2001 </w:t>
      </w:r>
      <w:r w:rsidRPr="0098622D">
        <w:rPr>
          <w:sz w:val="20"/>
          <w:szCs w:val="20"/>
        </w:rPr>
        <w:t xml:space="preserve">tipe penutupan lahan dapat diperingkatkan mulai dari yang memiliki luasan tertinggi sampai yang memiliki luasan terkecil.  Secara berurut, peringkat tipe penutupan lahan pada tahun </w:t>
      </w:r>
      <w:r w:rsidRPr="0098622D">
        <w:rPr>
          <w:sz w:val="20"/>
          <w:szCs w:val="20"/>
          <w:lang w:val="id-ID"/>
        </w:rPr>
        <w:t>2001</w:t>
      </w:r>
      <w:r w:rsidRPr="0098622D">
        <w:rPr>
          <w:sz w:val="20"/>
          <w:szCs w:val="20"/>
        </w:rPr>
        <w:t xml:space="preserve"> yaitu</w:t>
      </w:r>
      <w:r w:rsidRPr="0098622D">
        <w:rPr>
          <w:sz w:val="20"/>
          <w:szCs w:val="20"/>
          <w:lang w:val="id-ID"/>
        </w:rPr>
        <w:t xml:space="preserve"> sawah, pemukiman, ladang, hutan, semak, kebun, badan air, dan no data. Sedangkan pada tahun 2015,</w:t>
      </w:r>
      <w:r w:rsidRPr="0098622D">
        <w:rPr>
          <w:sz w:val="20"/>
          <w:szCs w:val="20"/>
        </w:rPr>
        <w:t xml:space="preserve"> dapat diperingkatkan tipe penutupan lahan pada tahun </w:t>
      </w:r>
      <w:r w:rsidRPr="0098622D">
        <w:rPr>
          <w:sz w:val="20"/>
          <w:szCs w:val="20"/>
          <w:lang w:val="id-ID"/>
        </w:rPr>
        <w:t>2015</w:t>
      </w:r>
      <w:r w:rsidRPr="0098622D">
        <w:rPr>
          <w:sz w:val="20"/>
          <w:szCs w:val="20"/>
        </w:rPr>
        <w:t xml:space="preserve"> mulai dari yang memiliki luasan tertinggi sampai yang memiliki luasan terkecil.  Secara berurut, peringkat tipe penutupan lahan pada tahun </w:t>
      </w:r>
      <w:r w:rsidRPr="0098622D">
        <w:rPr>
          <w:sz w:val="20"/>
          <w:szCs w:val="20"/>
          <w:lang w:val="id-ID"/>
        </w:rPr>
        <w:t>2015</w:t>
      </w:r>
      <w:r w:rsidRPr="0098622D">
        <w:rPr>
          <w:sz w:val="20"/>
          <w:szCs w:val="20"/>
        </w:rPr>
        <w:t xml:space="preserve"> yaitu</w:t>
      </w:r>
      <w:r w:rsidRPr="0098622D">
        <w:rPr>
          <w:sz w:val="20"/>
          <w:szCs w:val="20"/>
          <w:lang w:val="id-ID"/>
        </w:rPr>
        <w:t xml:space="preserve"> sawah, ladang, hutan, pemukiman, semak, kebun, badan air, dan no data. </w:t>
      </w:r>
    </w:p>
    <w:p w:rsidR="00687190" w:rsidRPr="0098622D" w:rsidRDefault="00D920FD" w:rsidP="00F4631B">
      <w:pPr>
        <w:spacing w:before="120"/>
        <w:ind w:firstLine="0"/>
        <w:jc w:val="center"/>
        <w:rPr>
          <w:sz w:val="20"/>
          <w:szCs w:val="20"/>
          <w:lang w:val="id-ID"/>
        </w:rPr>
      </w:pPr>
      <w:r w:rsidRPr="0098622D">
        <w:rPr>
          <w:b/>
          <w:bCs/>
          <w:sz w:val="20"/>
          <w:szCs w:val="20"/>
          <w:lang w:val="id-ID"/>
        </w:rPr>
        <w:t>Perubahan Penutupan Lahan Kabupaten Ngawi tahun 1997-2001</w:t>
      </w:r>
    </w:p>
    <w:p w:rsidR="00D920FD" w:rsidRPr="0098622D" w:rsidRDefault="00D920FD" w:rsidP="00D920FD">
      <w:pPr>
        <w:rPr>
          <w:sz w:val="20"/>
          <w:szCs w:val="20"/>
          <w:lang w:val="id-ID"/>
        </w:rPr>
      </w:pPr>
      <w:r w:rsidRPr="0098622D">
        <w:rPr>
          <w:sz w:val="20"/>
          <w:szCs w:val="20"/>
          <w:lang w:val="id-ID"/>
        </w:rPr>
        <w:t xml:space="preserve">Perubahan penutupan lahan merupakan keadaan suatu lahan yang karena manusia mengalami kondisi yang berubah pada waktu berbeda (Lillesand dan Kiefer, 1979). Selanjutnya Lo (1995) menyatakan bahwa deteksi perubahan mencakup penggunaan fotografi udara (citra satelit) di wilayah tertentu dan dari data tersebut peta penggunaan lahan untuk setiap waktu dapat dibandingkan, sehingga peta perubahan penggunaan lahan antara dua periode waktu biasanya dapat dihasilkan. </w:t>
      </w:r>
    </w:p>
    <w:p w:rsidR="00D920FD" w:rsidRPr="0098622D" w:rsidRDefault="00D920FD" w:rsidP="00D920FD">
      <w:pPr>
        <w:rPr>
          <w:sz w:val="20"/>
          <w:szCs w:val="20"/>
          <w:lang w:val="id-ID"/>
        </w:rPr>
      </w:pPr>
      <w:r w:rsidRPr="0098622D">
        <w:rPr>
          <w:sz w:val="20"/>
          <w:szCs w:val="20"/>
          <w:lang w:val="id-ID"/>
        </w:rPr>
        <w:t xml:space="preserve">Dalam kurun waktu dari tahun 1997-2001 telah terjadi peningkatan </w:t>
      </w:r>
      <w:r w:rsidR="00FD5BEA" w:rsidRPr="0098622D">
        <w:rPr>
          <w:sz w:val="20"/>
          <w:szCs w:val="20"/>
          <w:lang w:val="id-ID"/>
        </w:rPr>
        <w:t>ataupun</w:t>
      </w:r>
      <w:r w:rsidRPr="0098622D">
        <w:rPr>
          <w:sz w:val="20"/>
          <w:szCs w:val="20"/>
          <w:lang w:val="id-ID"/>
        </w:rPr>
        <w:t xml:space="preserve"> penurunan luas wilayah penutupan lahan yang terdapat di Kabupaten Ngawi dan juga terjadi perubahan penutupan lahan. Diantara tahun 1997-2001, telah terjadi perubahan penutupan lahan di Kabupaten Ngawi. Perubahan tersebut dipengaruhi oleh beberapa faktor, baik perubahan secara alami karena gejala alam ataupun berubah karena campur tangan manusia (sosial).  Pada Tabel </w:t>
      </w:r>
      <w:r w:rsidR="00222A66" w:rsidRPr="0098622D">
        <w:rPr>
          <w:sz w:val="20"/>
          <w:szCs w:val="20"/>
          <w:lang w:val="id-ID"/>
        </w:rPr>
        <w:t>3</w:t>
      </w:r>
      <w:r w:rsidRPr="0098622D">
        <w:rPr>
          <w:sz w:val="20"/>
          <w:szCs w:val="20"/>
          <w:lang w:val="id-ID"/>
        </w:rPr>
        <w:t xml:space="preserve">, diperlihatkan peningkatan dan penurunan luas wilayah penutupan lahan di Kabupaten Ngawi, dan pada Tabel </w:t>
      </w:r>
      <w:r w:rsidR="00222A66" w:rsidRPr="0098622D">
        <w:rPr>
          <w:sz w:val="20"/>
          <w:szCs w:val="20"/>
          <w:lang w:val="id-ID"/>
        </w:rPr>
        <w:t>4</w:t>
      </w:r>
      <w:r w:rsidRPr="0098622D">
        <w:rPr>
          <w:sz w:val="20"/>
          <w:szCs w:val="20"/>
          <w:lang w:val="id-ID"/>
        </w:rPr>
        <w:t xml:space="preserve"> diperlihatkan perubahan penutupan lahan yang terjadi di Kabupaten Ngawi antara tahun 1997-2001.</w:t>
      </w:r>
    </w:p>
    <w:p w:rsidR="0080614F" w:rsidRPr="0098622D" w:rsidRDefault="0080614F" w:rsidP="00D920FD">
      <w:pPr>
        <w:rPr>
          <w:sz w:val="20"/>
          <w:szCs w:val="20"/>
          <w:lang w:val="id-ID"/>
        </w:rPr>
      </w:pPr>
    </w:p>
    <w:p w:rsidR="00D920FD" w:rsidRPr="0098622D" w:rsidRDefault="00D920FD" w:rsidP="00D920FD">
      <w:pPr>
        <w:ind w:firstLine="0"/>
        <w:rPr>
          <w:sz w:val="20"/>
          <w:szCs w:val="20"/>
          <w:lang w:val="id-ID"/>
        </w:rPr>
      </w:pPr>
      <w:proofErr w:type="gramStart"/>
      <w:r w:rsidRPr="0098622D">
        <w:rPr>
          <w:sz w:val="20"/>
          <w:szCs w:val="20"/>
        </w:rPr>
        <w:t xml:space="preserve">Tabel </w:t>
      </w:r>
      <w:r w:rsidR="00222A66" w:rsidRPr="0098622D">
        <w:rPr>
          <w:sz w:val="20"/>
          <w:szCs w:val="20"/>
          <w:lang w:val="id-ID"/>
        </w:rPr>
        <w:t>3</w:t>
      </w:r>
      <w:r w:rsidRPr="0098622D">
        <w:rPr>
          <w:rFonts w:hint="eastAsia"/>
          <w:sz w:val="20"/>
          <w:szCs w:val="20"/>
        </w:rPr>
        <w:t>.</w:t>
      </w:r>
      <w:proofErr w:type="gramEnd"/>
      <w:r w:rsidRPr="0098622D">
        <w:rPr>
          <w:rFonts w:hint="eastAsia"/>
          <w:sz w:val="20"/>
          <w:szCs w:val="20"/>
        </w:rPr>
        <w:t xml:space="preserve"> </w:t>
      </w:r>
      <w:r w:rsidRPr="0098622D">
        <w:rPr>
          <w:sz w:val="20"/>
          <w:szCs w:val="20"/>
          <w:lang w:val="id-ID"/>
        </w:rPr>
        <w:t xml:space="preserve">Peningkatan dan Penurunan Luas Wilayah Penutupan Lahan Kabupaten Ngawi tahun 1997-2001 </w:t>
      </w:r>
    </w:p>
    <w:tbl>
      <w:tblPr>
        <w:tblW w:w="9046" w:type="dxa"/>
        <w:tblInd w:w="93" w:type="dxa"/>
        <w:tblBorders>
          <w:top w:val="single" w:sz="8" w:space="0" w:color="auto"/>
          <w:bottom w:val="single" w:sz="8" w:space="0" w:color="auto"/>
        </w:tblBorders>
        <w:tblLook w:val="04A0" w:firstRow="1" w:lastRow="0" w:firstColumn="1" w:lastColumn="0" w:noHBand="0" w:noVBand="1"/>
      </w:tblPr>
      <w:tblGrid>
        <w:gridCol w:w="543"/>
        <w:gridCol w:w="2066"/>
        <w:gridCol w:w="1218"/>
        <w:gridCol w:w="897"/>
        <w:gridCol w:w="1296"/>
        <w:gridCol w:w="921"/>
        <w:gridCol w:w="1212"/>
        <w:gridCol w:w="893"/>
      </w:tblGrid>
      <w:tr w:rsidR="00CB10A6" w:rsidRPr="0098622D" w:rsidTr="00CB10A6">
        <w:trPr>
          <w:trHeight w:val="303"/>
        </w:trPr>
        <w:tc>
          <w:tcPr>
            <w:tcW w:w="543" w:type="dxa"/>
            <w:vMerge w:val="restart"/>
            <w:tcBorders>
              <w:top w:val="single" w:sz="8" w:space="0" w:color="auto"/>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r w:rsidRPr="0098622D">
              <w:rPr>
                <w:rFonts w:eastAsia="Times New Roman"/>
                <w:color w:val="000000"/>
                <w:sz w:val="20"/>
                <w:szCs w:val="20"/>
                <w:lang w:val="id-ID" w:eastAsia="id-ID"/>
              </w:rPr>
              <w:t>No</w:t>
            </w:r>
          </w:p>
        </w:tc>
        <w:tc>
          <w:tcPr>
            <w:tcW w:w="2066" w:type="dxa"/>
            <w:vMerge w:val="restart"/>
            <w:tcBorders>
              <w:top w:val="single" w:sz="8" w:space="0" w:color="auto"/>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r w:rsidRPr="0098622D">
              <w:rPr>
                <w:rFonts w:eastAsia="Times New Roman"/>
                <w:color w:val="000000"/>
                <w:sz w:val="20"/>
                <w:szCs w:val="20"/>
                <w:lang w:val="id-ID" w:eastAsia="id-ID"/>
              </w:rPr>
              <w:t>Penutupan lahan</w:t>
            </w:r>
          </w:p>
        </w:tc>
        <w:tc>
          <w:tcPr>
            <w:tcW w:w="2115" w:type="dxa"/>
            <w:gridSpan w:val="2"/>
            <w:tcBorders>
              <w:top w:val="single" w:sz="8" w:space="0" w:color="auto"/>
              <w:bottom w:val="single" w:sz="8" w:space="0" w:color="auto"/>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r w:rsidRPr="0098622D">
              <w:rPr>
                <w:rFonts w:eastAsia="Times New Roman"/>
                <w:color w:val="000000"/>
                <w:sz w:val="20"/>
                <w:szCs w:val="20"/>
                <w:lang w:val="id-ID" w:eastAsia="id-ID"/>
              </w:rPr>
              <w:t>1997</w:t>
            </w:r>
          </w:p>
        </w:tc>
        <w:tc>
          <w:tcPr>
            <w:tcW w:w="2217" w:type="dxa"/>
            <w:gridSpan w:val="2"/>
            <w:tcBorders>
              <w:top w:val="single" w:sz="8" w:space="0" w:color="auto"/>
              <w:bottom w:val="single" w:sz="8" w:space="0" w:color="auto"/>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r w:rsidRPr="0098622D">
              <w:rPr>
                <w:rFonts w:eastAsia="Times New Roman"/>
                <w:color w:val="000000"/>
                <w:sz w:val="20"/>
                <w:szCs w:val="20"/>
                <w:lang w:val="id-ID" w:eastAsia="id-ID"/>
              </w:rPr>
              <w:t>2001</w:t>
            </w:r>
          </w:p>
        </w:tc>
        <w:tc>
          <w:tcPr>
            <w:tcW w:w="2105" w:type="dxa"/>
            <w:gridSpan w:val="2"/>
            <w:tcBorders>
              <w:top w:val="single" w:sz="8" w:space="0" w:color="auto"/>
              <w:bottom w:val="single" w:sz="8" w:space="0" w:color="auto"/>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r w:rsidRPr="0098622D">
              <w:rPr>
                <w:rFonts w:eastAsia="Times New Roman"/>
                <w:color w:val="000000"/>
                <w:sz w:val="20"/>
                <w:szCs w:val="20"/>
                <w:lang w:val="id-ID" w:eastAsia="id-ID"/>
              </w:rPr>
              <w:t>Perubahan</w:t>
            </w:r>
          </w:p>
        </w:tc>
      </w:tr>
      <w:tr w:rsidR="00CB10A6" w:rsidRPr="0098622D" w:rsidTr="00CB10A6">
        <w:trPr>
          <w:trHeight w:val="303"/>
        </w:trPr>
        <w:tc>
          <w:tcPr>
            <w:tcW w:w="543" w:type="dxa"/>
            <w:vMerge/>
            <w:tcBorders>
              <w:bottom w:val="single" w:sz="8" w:space="0" w:color="auto"/>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p>
        </w:tc>
        <w:tc>
          <w:tcPr>
            <w:tcW w:w="2066" w:type="dxa"/>
            <w:vMerge/>
            <w:tcBorders>
              <w:bottom w:val="single" w:sz="8" w:space="0" w:color="auto"/>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p>
        </w:tc>
        <w:tc>
          <w:tcPr>
            <w:tcW w:w="1218" w:type="dxa"/>
            <w:tcBorders>
              <w:top w:val="single" w:sz="8" w:space="0" w:color="auto"/>
              <w:bottom w:val="single" w:sz="8" w:space="0" w:color="auto"/>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r w:rsidRPr="0098622D">
              <w:rPr>
                <w:rFonts w:eastAsia="Times New Roman"/>
                <w:color w:val="000000"/>
                <w:sz w:val="20"/>
                <w:szCs w:val="20"/>
                <w:lang w:val="id-ID" w:eastAsia="id-ID"/>
              </w:rPr>
              <w:t>Ha</w:t>
            </w:r>
          </w:p>
        </w:tc>
        <w:tc>
          <w:tcPr>
            <w:tcW w:w="897" w:type="dxa"/>
            <w:tcBorders>
              <w:top w:val="single" w:sz="8" w:space="0" w:color="auto"/>
              <w:bottom w:val="single" w:sz="8" w:space="0" w:color="auto"/>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r w:rsidRPr="0098622D">
              <w:rPr>
                <w:rFonts w:eastAsia="Times New Roman"/>
                <w:color w:val="000000"/>
                <w:sz w:val="20"/>
                <w:szCs w:val="20"/>
                <w:lang w:val="id-ID" w:eastAsia="id-ID"/>
              </w:rPr>
              <w:t>%</w:t>
            </w:r>
          </w:p>
        </w:tc>
        <w:tc>
          <w:tcPr>
            <w:tcW w:w="1296" w:type="dxa"/>
            <w:tcBorders>
              <w:top w:val="single" w:sz="8" w:space="0" w:color="auto"/>
              <w:bottom w:val="single" w:sz="8" w:space="0" w:color="auto"/>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r w:rsidRPr="0098622D">
              <w:rPr>
                <w:rFonts w:eastAsia="Times New Roman"/>
                <w:color w:val="000000"/>
                <w:sz w:val="20"/>
                <w:szCs w:val="20"/>
                <w:lang w:val="id-ID" w:eastAsia="id-ID"/>
              </w:rPr>
              <w:t>Ha</w:t>
            </w:r>
          </w:p>
        </w:tc>
        <w:tc>
          <w:tcPr>
            <w:tcW w:w="921" w:type="dxa"/>
            <w:tcBorders>
              <w:top w:val="single" w:sz="8" w:space="0" w:color="auto"/>
              <w:bottom w:val="single" w:sz="8" w:space="0" w:color="auto"/>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r w:rsidRPr="0098622D">
              <w:rPr>
                <w:rFonts w:eastAsia="Times New Roman"/>
                <w:color w:val="000000"/>
                <w:sz w:val="20"/>
                <w:szCs w:val="20"/>
                <w:lang w:val="id-ID" w:eastAsia="id-ID"/>
              </w:rPr>
              <w:t>%</w:t>
            </w:r>
          </w:p>
        </w:tc>
        <w:tc>
          <w:tcPr>
            <w:tcW w:w="1212" w:type="dxa"/>
            <w:tcBorders>
              <w:top w:val="single" w:sz="8" w:space="0" w:color="auto"/>
              <w:bottom w:val="single" w:sz="8" w:space="0" w:color="auto"/>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r w:rsidRPr="0098622D">
              <w:rPr>
                <w:rFonts w:eastAsia="Times New Roman"/>
                <w:color w:val="000000"/>
                <w:sz w:val="20"/>
                <w:szCs w:val="20"/>
                <w:lang w:val="id-ID" w:eastAsia="id-ID"/>
              </w:rPr>
              <w:t>Ha</w:t>
            </w:r>
          </w:p>
        </w:tc>
        <w:tc>
          <w:tcPr>
            <w:tcW w:w="892" w:type="dxa"/>
            <w:tcBorders>
              <w:top w:val="single" w:sz="8" w:space="0" w:color="auto"/>
              <w:bottom w:val="single" w:sz="8" w:space="0" w:color="auto"/>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r w:rsidRPr="0098622D">
              <w:rPr>
                <w:rFonts w:eastAsia="Times New Roman"/>
                <w:color w:val="000000"/>
                <w:sz w:val="20"/>
                <w:szCs w:val="20"/>
                <w:lang w:val="id-ID" w:eastAsia="id-ID"/>
              </w:rPr>
              <w:t>%</w:t>
            </w:r>
          </w:p>
        </w:tc>
      </w:tr>
      <w:tr w:rsidR="00CB10A6" w:rsidRPr="0098622D" w:rsidTr="00CB10A6">
        <w:trPr>
          <w:trHeight w:val="303"/>
        </w:trPr>
        <w:tc>
          <w:tcPr>
            <w:tcW w:w="543" w:type="dxa"/>
            <w:tcBorders>
              <w:top w:val="single" w:sz="8" w:space="0" w:color="auto"/>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1</w:t>
            </w:r>
          </w:p>
        </w:tc>
        <w:tc>
          <w:tcPr>
            <w:tcW w:w="2066" w:type="dxa"/>
            <w:tcBorders>
              <w:top w:val="single" w:sz="8" w:space="0" w:color="auto"/>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Hutan</w:t>
            </w:r>
          </w:p>
        </w:tc>
        <w:tc>
          <w:tcPr>
            <w:tcW w:w="1218" w:type="dxa"/>
            <w:tcBorders>
              <w:top w:val="single" w:sz="8" w:space="0" w:color="auto"/>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29678,04</w:t>
            </w:r>
          </w:p>
        </w:tc>
        <w:tc>
          <w:tcPr>
            <w:tcW w:w="897" w:type="dxa"/>
            <w:tcBorders>
              <w:top w:val="single" w:sz="8" w:space="0" w:color="auto"/>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21,32</w:t>
            </w:r>
          </w:p>
        </w:tc>
        <w:tc>
          <w:tcPr>
            <w:tcW w:w="1296" w:type="dxa"/>
            <w:tcBorders>
              <w:top w:val="single" w:sz="8" w:space="0" w:color="auto"/>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20840,13</w:t>
            </w:r>
          </w:p>
        </w:tc>
        <w:tc>
          <w:tcPr>
            <w:tcW w:w="921" w:type="dxa"/>
            <w:tcBorders>
              <w:top w:val="single" w:sz="8" w:space="0" w:color="auto"/>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14,97</w:t>
            </w:r>
          </w:p>
        </w:tc>
        <w:tc>
          <w:tcPr>
            <w:tcW w:w="1212" w:type="dxa"/>
            <w:tcBorders>
              <w:top w:val="single" w:sz="8" w:space="0" w:color="auto"/>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-8837,91</w:t>
            </w:r>
          </w:p>
        </w:tc>
        <w:tc>
          <w:tcPr>
            <w:tcW w:w="892" w:type="dxa"/>
            <w:tcBorders>
              <w:top w:val="single" w:sz="8" w:space="0" w:color="auto"/>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-6,35</w:t>
            </w:r>
          </w:p>
        </w:tc>
      </w:tr>
      <w:tr w:rsidR="00CB10A6" w:rsidRPr="0098622D" w:rsidTr="00CB10A6">
        <w:trPr>
          <w:trHeight w:val="303"/>
        </w:trPr>
        <w:tc>
          <w:tcPr>
            <w:tcW w:w="543" w:type="dxa"/>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2</w:t>
            </w:r>
          </w:p>
        </w:tc>
        <w:tc>
          <w:tcPr>
            <w:tcW w:w="2066" w:type="dxa"/>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Kebun</w:t>
            </w:r>
          </w:p>
        </w:tc>
        <w:tc>
          <w:tcPr>
            <w:tcW w:w="1218"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2927,43</w:t>
            </w:r>
          </w:p>
        </w:tc>
        <w:tc>
          <w:tcPr>
            <w:tcW w:w="897"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2,10</w:t>
            </w:r>
          </w:p>
        </w:tc>
        <w:tc>
          <w:tcPr>
            <w:tcW w:w="1296"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9966,87</w:t>
            </w:r>
          </w:p>
        </w:tc>
        <w:tc>
          <w:tcPr>
            <w:tcW w:w="921"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7,16</w:t>
            </w:r>
          </w:p>
        </w:tc>
        <w:tc>
          <w:tcPr>
            <w:tcW w:w="1212"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7039,44</w:t>
            </w:r>
          </w:p>
        </w:tc>
        <w:tc>
          <w:tcPr>
            <w:tcW w:w="892"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5,06</w:t>
            </w:r>
          </w:p>
        </w:tc>
      </w:tr>
      <w:tr w:rsidR="00CB10A6" w:rsidRPr="0098622D" w:rsidTr="00CB10A6">
        <w:trPr>
          <w:trHeight w:val="303"/>
        </w:trPr>
        <w:tc>
          <w:tcPr>
            <w:tcW w:w="543" w:type="dxa"/>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3</w:t>
            </w:r>
          </w:p>
        </w:tc>
        <w:tc>
          <w:tcPr>
            <w:tcW w:w="2066" w:type="dxa"/>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Sawah</w:t>
            </w:r>
          </w:p>
        </w:tc>
        <w:tc>
          <w:tcPr>
            <w:tcW w:w="1218"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41159,70</w:t>
            </w:r>
          </w:p>
        </w:tc>
        <w:tc>
          <w:tcPr>
            <w:tcW w:w="897"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29,56</w:t>
            </w:r>
          </w:p>
        </w:tc>
        <w:tc>
          <w:tcPr>
            <w:tcW w:w="1296"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37275,30</w:t>
            </w:r>
          </w:p>
        </w:tc>
        <w:tc>
          <w:tcPr>
            <w:tcW w:w="921"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26,77</w:t>
            </w:r>
          </w:p>
        </w:tc>
        <w:tc>
          <w:tcPr>
            <w:tcW w:w="1212"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-3884,40</w:t>
            </w:r>
          </w:p>
        </w:tc>
        <w:tc>
          <w:tcPr>
            <w:tcW w:w="892"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-2,79</w:t>
            </w:r>
          </w:p>
        </w:tc>
      </w:tr>
      <w:tr w:rsidR="00CB10A6" w:rsidRPr="0098622D" w:rsidTr="00CB10A6">
        <w:trPr>
          <w:trHeight w:val="303"/>
        </w:trPr>
        <w:tc>
          <w:tcPr>
            <w:tcW w:w="543" w:type="dxa"/>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4</w:t>
            </w:r>
          </w:p>
        </w:tc>
        <w:tc>
          <w:tcPr>
            <w:tcW w:w="2066" w:type="dxa"/>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Ladang</w:t>
            </w:r>
          </w:p>
        </w:tc>
        <w:tc>
          <w:tcPr>
            <w:tcW w:w="1218"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27032,94</w:t>
            </w:r>
          </w:p>
        </w:tc>
        <w:tc>
          <w:tcPr>
            <w:tcW w:w="897"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19,42</w:t>
            </w:r>
          </w:p>
        </w:tc>
        <w:tc>
          <w:tcPr>
            <w:tcW w:w="1296"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26161,74</w:t>
            </w:r>
          </w:p>
        </w:tc>
        <w:tc>
          <w:tcPr>
            <w:tcW w:w="921"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18,79</w:t>
            </w:r>
          </w:p>
        </w:tc>
        <w:tc>
          <w:tcPr>
            <w:tcW w:w="1212"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-871,20</w:t>
            </w:r>
          </w:p>
        </w:tc>
        <w:tc>
          <w:tcPr>
            <w:tcW w:w="892"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-0,63</w:t>
            </w:r>
          </w:p>
        </w:tc>
      </w:tr>
      <w:tr w:rsidR="00CB10A6" w:rsidRPr="0098622D" w:rsidTr="00CB10A6">
        <w:trPr>
          <w:trHeight w:val="303"/>
        </w:trPr>
        <w:tc>
          <w:tcPr>
            <w:tcW w:w="543" w:type="dxa"/>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5</w:t>
            </w:r>
          </w:p>
        </w:tc>
        <w:tc>
          <w:tcPr>
            <w:tcW w:w="2066" w:type="dxa"/>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Semak</w:t>
            </w:r>
          </w:p>
        </w:tc>
        <w:tc>
          <w:tcPr>
            <w:tcW w:w="1218"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12143,34</w:t>
            </w:r>
          </w:p>
        </w:tc>
        <w:tc>
          <w:tcPr>
            <w:tcW w:w="897"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8,72</w:t>
            </w:r>
          </w:p>
        </w:tc>
        <w:tc>
          <w:tcPr>
            <w:tcW w:w="1296"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16616,70</w:t>
            </w:r>
          </w:p>
        </w:tc>
        <w:tc>
          <w:tcPr>
            <w:tcW w:w="921"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11,94</w:t>
            </w:r>
          </w:p>
        </w:tc>
        <w:tc>
          <w:tcPr>
            <w:tcW w:w="1212"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4473,36</w:t>
            </w:r>
          </w:p>
        </w:tc>
        <w:tc>
          <w:tcPr>
            <w:tcW w:w="892"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3,21</w:t>
            </w:r>
          </w:p>
        </w:tc>
      </w:tr>
      <w:tr w:rsidR="00CB10A6" w:rsidRPr="0098622D" w:rsidTr="00CB10A6">
        <w:trPr>
          <w:trHeight w:val="303"/>
        </w:trPr>
        <w:tc>
          <w:tcPr>
            <w:tcW w:w="543" w:type="dxa"/>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6</w:t>
            </w:r>
          </w:p>
        </w:tc>
        <w:tc>
          <w:tcPr>
            <w:tcW w:w="2066" w:type="dxa"/>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Pemukiman</w:t>
            </w:r>
          </w:p>
        </w:tc>
        <w:tc>
          <w:tcPr>
            <w:tcW w:w="1218"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23626,08</w:t>
            </w:r>
          </w:p>
        </w:tc>
        <w:tc>
          <w:tcPr>
            <w:tcW w:w="897"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16,97</w:t>
            </w:r>
          </w:p>
        </w:tc>
        <w:tc>
          <w:tcPr>
            <w:tcW w:w="1296"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27001,62</w:t>
            </w:r>
          </w:p>
        </w:tc>
        <w:tc>
          <w:tcPr>
            <w:tcW w:w="921"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19,39</w:t>
            </w:r>
          </w:p>
        </w:tc>
        <w:tc>
          <w:tcPr>
            <w:tcW w:w="1212"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3375,54</w:t>
            </w:r>
          </w:p>
        </w:tc>
        <w:tc>
          <w:tcPr>
            <w:tcW w:w="892"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2,42</w:t>
            </w:r>
          </w:p>
        </w:tc>
      </w:tr>
      <w:tr w:rsidR="00CB10A6" w:rsidRPr="0098622D" w:rsidTr="00CB10A6">
        <w:trPr>
          <w:trHeight w:val="303"/>
        </w:trPr>
        <w:tc>
          <w:tcPr>
            <w:tcW w:w="543" w:type="dxa"/>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7</w:t>
            </w:r>
          </w:p>
        </w:tc>
        <w:tc>
          <w:tcPr>
            <w:tcW w:w="2066" w:type="dxa"/>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Badan air</w:t>
            </w:r>
          </w:p>
        </w:tc>
        <w:tc>
          <w:tcPr>
            <w:tcW w:w="1218"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1049,40</w:t>
            </w:r>
          </w:p>
        </w:tc>
        <w:tc>
          <w:tcPr>
            <w:tcW w:w="897"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0,75</w:t>
            </w:r>
          </w:p>
        </w:tc>
        <w:tc>
          <w:tcPr>
            <w:tcW w:w="1296"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729,36</w:t>
            </w:r>
          </w:p>
        </w:tc>
        <w:tc>
          <w:tcPr>
            <w:tcW w:w="921"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0,52</w:t>
            </w:r>
          </w:p>
        </w:tc>
        <w:tc>
          <w:tcPr>
            <w:tcW w:w="1212"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-320,04</w:t>
            </w:r>
          </w:p>
        </w:tc>
        <w:tc>
          <w:tcPr>
            <w:tcW w:w="892" w:type="dxa"/>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-0,23</w:t>
            </w:r>
          </w:p>
        </w:tc>
      </w:tr>
      <w:tr w:rsidR="00CB10A6" w:rsidRPr="0098622D" w:rsidTr="00CB10A6">
        <w:trPr>
          <w:trHeight w:val="303"/>
        </w:trPr>
        <w:tc>
          <w:tcPr>
            <w:tcW w:w="543" w:type="dxa"/>
            <w:tcBorders>
              <w:bottom w:val="single" w:sz="8" w:space="0" w:color="auto"/>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8</w:t>
            </w:r>
          </w:p>
        </w:tc>
        <w:tc>
          <w:tcPr>
            <w:tcW w:w="2066" w:type="dxa"/>
            <w:tcBorders>
              <w:bottom w:val="single" w:sz="8" w:space="0" w:color="auto"/>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No data</w:t>
            </w:r>
          </w:p>
        </w:tc>
        <w:tc>
          <w:tcPr>
            <w:tcW w:w="1218" w:type="dxa"/>
            <w:tcBorders>
              <w:bottom w:val="single" w:sz="8" w:space="0" w:color="auto"/>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1605,06</w:t>
            </w:r>
          </w:p>
        </w:tc>
        <w:tc>
          <w:tcPr>
            <w:tcW w:w="897" w:type="dxa"/>
            <w:tcBorders>
              <w:bottom w:val="single" w:sz="8" w:space="0" w:color="auto"/>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1,15</w:t>
            </w:r>
          </w:p>
        </w:tc>
        <w:tc>
          <w:tcPr>
            <w:tcW w:w="1296" w:type="dxa"/>
            <w:tcBorders>
              <w:bottom w:val="single" w:sz="8" w:space="0" w:color="auto"/>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630,27</w:t>
            </w:r>
          </w:p>
        </w:tc>
        <w:tc>
          <w:tcPr>
            <w:tcW w:w="921" w:type="dxa"/>
            <w:tcBorders>
              <w:bottom w:val="single" w:sz="8" w:space="0" w:color="auto"/>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0,45</w:t>
            </w:r>
          </w:p>
        </w:tc>
        <w:tc>
          <w:tcPr>
            <w:tcW w:w="1212" w:type="dxa"/>
            <w:tcBorders>
              <w:bottom w:val="single" w:sz="8" w:space="0" w:color="auto"/>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-974,79</w:t>
            </w:r>
          </w:p>
        </w:tc>
        <w:tc>
          <w:tcPr>
            <w:tcW w:w="892" w:type="dxa"/>
            <w:tcBorders>
              <w:bottom w:val="single" w:sz="8" w:space="0" w:color="auto"/>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-0,70</w:t>
            </w:r>
          </w:p>
        </w:tc>
      </w:tr>
      <w:tr w:rsidR="00CB10A6" w:rsidRPr="0098622D" w:rsidTr="00CB10A6">
        <w:trPr>
          <w:trHeight w:val="303"/>
        </w:trPr>
        <w:tc>
          <w:tcPr>
            <w:tcW w:w="543" w:type="dxa"/>
            <w:tcBorders>
              <w:top w:val="single" w:sz="8" w:space="0" w:color="auto"/>
              <w:bottom w:val="single" w:sz="8" w:space="0" w:color="auto"/>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p>
        </w:tc>
        <w:tc>
          <w:tcPr>
            <w:tcW w:w="2066" w:type="dxa"/>
            <w:tcBorders>
              <w:top w:val="single" w:sz="8" w:space="0" w:color="auto"/>
              <w:bottom w:val="single" w:sz="8" w:space="0" w:color="auto"/>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Total</w:t>
            </w:r>
          </w:p>
        </w:tc>
        <w:tc>
          <w:tcPr>
            <w:tcW w:w="1218" w:type="dxa"/>
            <w:tcBorders>
              <w:top w:val="single" w:sz="8" w:space="0" w:color="auto"/>
              <w:bottom w:val="single" w:sz="8" w:space="0" w:color="auto"/>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139221,99</w:t>
            </w:r>
          </w:p>
        </w:tc>
        <w:tc>
          <w:tcPr>
            <w:tcW w:w="897" w:type="dxa"/>
            <w:tcBorders>
              <w:top w:val="single" w:sz="8" w:space="0" w:color="auto"/>
              <w:bottom w:val="single" w:sz="8" w:space="0" w:color="auto"/>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100</w:t>
            </w:r>
          </w:p>
        </w:tc>
        <w:tc>
          <w:tcPr>
            <w:tcW w:w="1296" w:type="dxa"/>
            <w:tcBorders>
              <w:top w:val="single" w:sz="8" w:space="0" w:color="auto"/>
              <w:bottom w:val="single" w:sz="8" w:space="0" w:color="auto"/>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139221,99</w:t>
            </w:r>
          </w:p>
        </w:tc>
        <w:tc>
          <w:tcPr>
            <w:tcW w:w="921" w:type="dxa"/>
            <w:tcBorders>
              <w:top w:val="single" w:sz="8" w:space="0" w:color="auto"/>
              <w:bottom w:val="single" w:sz="8" w:space="0" w:color="auto"/>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100</w:t>
            </w:r>
          </w:p>
        </w:tc>
        <w:tc>
          <w:tcPr>
            <w:tcW w:w="1212" w:type="dxa"/>
            <w:tcBorders>
              <w:top w:val="single" w:sz="8" w:space="0" w:color="auto"/>
              <w:bottom w:val="single" w:sz="8" w:space="0" w:color="auto"/>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0,00</w:t>
            </w:r>
          </w:p>
        </w:tc>
        <w:tc>
          <w:tcPr>
            <w:tcW w:w="892" w:type="dxa"/>
            <w:tcBorders>
              <w:top w:val="single" w:sz="8" w:space="0" w:color="auto"/>
              <w:bottom w:val="single" w:sz="8" w:space="0" w:color="auto"/>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0,00</w:t>
            </w:r>
          </w:p>
        </w:tc>
      </w:tr>
    </w:tbl>
    <w:p w:rsidR="00D920FD" w:rsidRPr="0098622D" w:rsidRDefault="00D920FD" w:rsidP="00D920FD">
      <w:pPr>
        <w:ind w:firstLine="0"/>
        <w:rPr>
          <w:rFonts w:eastAsia="Calibri"/>
          <w:sz w:val="20"/>
          <w:szCs w:val="20"/>
          <w:lang w:val="id-ID" w:eastAsia="en-US"/>
        </w:rPr>
      </w:pPr>
      <w:r w:rsidRPr="0098622D">
        <w:rPr>
          <w:rFonts w:eastAsia="Calibri"/>
          <w:sz w:val="20"/>
          <w:szCs w:val="20"/>
          <w:lang w:val="id-ID" w:eastAsia="en-US"/>
        </w:rPr>
        <w:t>Keterangan : (+) luas wilayah meningkat, (-) luas wilayah menurun</w:t>
      </w:r>
    </w:p>
    <w:p w:rsidR="00D920FD" w:rsidRPr="0098622D" w:rsidRDefault="00D920FD" w:rsidP="00D920FD">
      <w:pPr>
        <w:ind w:firstLine="0"/>
        <w:rPr>
          <w:sz w:val="20"/>
          <w:szCs w:val="20"/>
          <w:lang w:val="id-ID"/>
        </w:rPr>
      </w:pPr>
    </w:p>
    <w:p w:rsidR="00D920FD" w:rsidRPr="0098622D" w:rsidRDefault="00D920FD" w:rsidP="00D920FD">
      <w:pPr>
        <w:rPr>
          <w:sz w:val="20"/>
          <w:szCs w:val="20"/>
          <w:lang w:val="id-ID"/>
        </w:rPr>
      </w:pPr>
      <w:r w:rsidRPr="0098622D">
        <w:rPr>
          <w:sz w:val="20"/>
          <w:szCs w:val="20"/>
          <w:lang w:val="id-ID"/>
        </w:rPr>
        <w:t xml:space="preserve">Dalam selang waktu beberapa tahun, sudah sewajarnya terjadi peningkatan ataupun penurunan terhadap luas penutupan suatu lahan. Dalam selang waktu antara tahun 1997 sampai 2001, Kabupaten Ngawi telah mengalami perubahan luas tutupan lahan. Pada selang waktu tersebut, terdapat 5 (lima) tipe penutupan lahan yang mengalami penurunan luas tutupan lahan, hal tersebut dapat dilihat dari tanda negatif (-) yang diperlihatkan pada Tabel </w:t>
      </w:r>
      <w:r w:rsidR="00222A66" w:rsidRPr="0098622D">
        <w:rPr>
          <w:sz w:val="20"/>
          <w:szCs w:val="20"/>
          <w:lang w:val="id-ID"/>
        </w:rPr>
        <w:t>3</w:t>
      </w:r>
      <w:r w:rsidRPr="0098622D">
        <w:rPr>
          <w:sz w:val="20"/>
          <w:szCs w:val="20"/>
          <w:lang w:val="id-ID"/>
        </w:rPr>
        <w:t xml:space="preserve">. Berdasarkan pada Tabel </w:t>
      </w:r>
      <w:r w:rsidR="00222A66" w:rsidRPr="0098622D">
        <w:rPr>
          <w:sz w:val="20"/>
          <w:szCs w:val="20"/>
          <w:lang w:val="id-ID"/>
        </w:rPr>
        <w:t>3</w:t>
      </w:r>
      <w:r w:rsidRPr="0098622D">
        <w:rPr>
          <w:sz w:val="20"/>
          <w:szCs w:val="20"/>
          <w:lang w:val="id-ID"/>
        </w:rPr>
        <w:t xml:space="preserve">, tipe penutupan lahan yang paling banyak mengalami penurunan luas yaitu pada tipe penutupan lahan berupa hutan. Pada selang waktu antara tahun 1997 sampai dengan tahun 2001, luas hutan mengalami penurunan seluas 8.837,97 Ha atau sebanyak 6,35%. </w:t>
      </w:r>
      <w:r w:rsidR="00B35873" w:rsidRPr="0098622D">
        <w:rPr>
          <w:sz w:val="20"/>
          <w:szCs w:val="20"/>
          <w:lang w:val="id-ID"/>
        </w:rPr>
        <w:t xml:space="preserve">Tingginya penurunan luas hutan tersebut menunjukkan tingginya tingkat kerusakan hutan akibat penebangan dan pengambilan kayu. </w:t>
      </w:r>
      <w:r w:rsidR="00FD5BEA" w:rsidRPr="0098622D">
        <w:rPr>
          <w:sz w:val="20"/>
          <w:szCs w:val="20"/>
          <w:lang w:val="id-ID"/>
        </w:rPr>
        <w:t xml:space="preserve">Menurut FAO (2007), Indonesi mengalami tingkat deforestasi (penurunan luas hutan) sebesar 1,87 juta hektar per tahun. </w:t>
      </w:r>
      <w:r w:rsidR="00132A21" w:rsidRPr="0098622D">
        <w:rPr>
          <w:sz w:val="20"/>
          <w:szCs w:val="20"/>
          <w:lang w:val="id-ID"/>
        </w:rPr>
        <w:t xml:space="preserve"> Peningkatan jumlah penduduk, kebutuhan ekonomi dan perubahan situasi politik di Indonesia menyebabkan tekanan terhadap lahaan, terutamaa hutan. Eksploitasi hutan secara tidak bijaksana berujung pada degradasi hutan, bahkan konflik sosial yang mengakibatkan kerusakan hutan. </w:t>
      </w:r>
    </w:p>
    <w:p w:rsidR="00D920FD" w:rsidRPr="0098622D" w:rsidRDefault="00D920FD" w:rsidP="00D920FD">
      <w:pPr>
        <w:rPr>
          <w:sz w:val="20"/>
          <w:szCs w:val="20"/>
          <w:lang w:val="id-ID"/>
        </w:rPr>
      </w:pPr>
      <w:r w:rsidRPr="0098622D">
        <w:rPr>
          <w:sz w:val="20"/>
          <w:szCs w:val="20"/>
          <w:lang w:val="id-ID"/>
        </w:rPr>
        <w:t xml:space="preserve">Selain itu, pada Tabel </w:t>
      </w:r>
      <w:r w:rsidR="00222A66" w:rsidRPr="0098622D">
        <w:rPr>
          <w:sz w:val="20"/>
          <w:szCs w:val="20"/>
          <w:lang w:val="id-ID"/>
        </w:rPr>
        <w:t>3</w:t>
      </w:r>
      <w:r w:rsidRPr="0098622D">
        <w:rPr>
          <w:sz w:val="20"/>
          <w:szCs w:val="20"/>
          <w:lang w:val="id-ID"/>
        </w:rPr>
        <w:t xml:space="preserve"> diperlihatkan pula tipe-tipe penutupan lahan yang mengalami peningkatan, peningkatan luas tutupan lahan tersebut diperlihatkan dengan tanda positif (+) pada tabel tersebut. Pada tabel tersebut, terdapat </w:t>
      </w:r>
      <w:r w:rsidR="00222A66" w:rsidRPr="0098622D">
        <w:rPr>
          <w:sz w:val="20"/>
          <w:szCs w:val="20"/>
          <w:lang w:val="id-ID"/>
        </w:rPr>
        <w:t>4</w:t>
      </w:r>
      <w:r w:rsidRPr="0098622D">
        <w:rPr>
          <w:sz w:val="20"/>
          <w:szCs w:val="20"/>
          <w:lang w:val="id-ID"/>
        </w:rPr>
        <w:t xml:space="preserve"> (tiga) tipe tutupan lahan yang mengalami peningkatan. Tipe penutupan lahan yang paling banyak mengalami peningkatan luas yaitu pada tipe penutupan lahan berupa kebun. Pada selang waktu antara tahun 1997 sampai dengan tahun 2001, luas kebun mengalami peningkatan seluas 7.039,44 Ha atau sebanyak 5,06%.</w:t>
      </w:r>
    </w:p>
    <w:p w:rsidR="00D920FD" w:rsidRDefault="0037625F" w:rsidP="00D920FD">
      <w:pPr>
        <w:rPr>
          <w:sz w:val="20"/>
          <w:szCs w:val="20"/>
          <w:lang w:val="id-ID"/>
        </w:rPr>
      </w:pPr>
      <w:r w:rsidRPr="0098622D">
        <w:rPr>
          <w:sz w:val="20"/>
          <w:szCs w:val="20"/>
          <w:lang w:val="id-ID"/>
        </w:rPr>
        <w:t>Tabel 4</w:t>
      </w:r>
      <w:r>
        <w:rPr>
          <w:sz w:val="20"/>
          <w:szCs w:val="20"/>
          <w:lang w:val="id-ID"/>
        </w:rPr>
        <w:t xml:space="preserve"> menunjukkan bahwa</w:t>
      </w:r>
      <w:r w:rsidRPr="0098622D">
        <w:rPr>
          <w:sz w:val="20"/>
          <w:szCs w:val="20"/>
          <w:lang w:val="id-ID"/>
        </w:rPr>
        <w:t xml:space="preserve"> penutupan lahan berupa hutan pada tahun 1997 banyak mengalami perubahan menjadi penutupan lahan berupa semak pada tahun 2001 yaitu sekitar 6.691,68 Ha. Terdapat 2 faktor utama yang menyebabkan terjadinya penurunan luas hutan pada selang waktu tersebut yaitu faktor alam dan faktor sosial. Penyebab penurunan luas hutan karena faktor alam yaitu akibat adanya El-Nino atau kemarau </w:t>
      </w:r>
      <w:r w:rsidRPr="0098622D">
        <w:rPr>
          <w:sz w:val="20"/>
          <w:szCs w:val="20"/>
          <w:lang w:val="id-ID"/>
        </w:rPr>
        <w:lastRenderedPageBreak/>
        <w:t>panjang yang terjadi pada tahun 1997-1998. Menurut FWI (2001), menjelang awal tahun 1998 hampir 10 juta Ha telah terkena dampak kebakaran di Indonesia. BAPPENAS (1999), memperkirakan kerusakan kawasan hutan yang disebabkan oleh kebakaran hutan tahun 1997-1998 di Pulau Jawa yaitu sekitar 100.000 Ha. Kebakaran hutan ini tidak murni akibat El-Nino, namun dampak selanjutnya dari El-Nino yaitu terjadinya kekeringan lahan sehingga masyarakat kerap membuka lahan dengan cara pembakaran.</w:t>
      </w:r>
    </w:p>
    <w:p w:rsidR="0037625F" w:rsidRPr="0098622D" w:rsidRDefault="0037625F" w:rsidP="00D920FD">
      <w:pPr>
        <w:rPr>
          <w:sz w:val="20"/>
          <w:szCs w:val="20"/>
          <w:lang w:val="id-ID"/>
        </w:rPr>
      </w:pPr>
    </w:p>
    <w:p w:rsidR="00D920FD" w:rsidRPr="0098622D" w:rsidRDefault="00D920FD" w:rsidP="00D920FD">
      <w:pPr>
        <w:ind w:firstLine="0"/>
        <w:rPr>
          <w:sz w:val="20"/>
          <w:szCs w:val="20"/>
          <w:lang w:val="id-ID"/>
        </w:rPr>
      </w:pPr>
      <w:r w:rsidRPr="0098622D">
        <w:rPr>
          <w:sz w:val="20"/>
          <w:szCs w:val="20"/>
          <w:lang w:val="id-ID"/>
        </w:rPr>
        <w:t xml:space="preserve">Tabel </w:t>
      </w:r>
      <w:r w:rsidR="00222A66" w:rsidRPr="0098622D">
        <w:rPr>
          <w:sz w:val="20"/>
          <w:szCs w:val="20"/>
          <w:lang w:val="id-ID"/>
        </w:rPr>
        <w:t>4</w:t>
      </w:r>
      <w:r w:rsidRPr="0098622D">
        <w:rPr>
          <w:sz w:val="20"/>
          <w:szCs w:val="20"/>
          <w:lang w:val="id-ID"/>
        </w:rPr>
        <w:t xml:space="preserve">  Perubahan Penutupan Lahan Kabupaten Ngawi tahun 1997-2001</w:t>
      </w:r>
    </w:p>
    <w:tbl>
      <w:tblPr>
        <w:tblStyle w:val="TableGrid"/>
        <w:tblW w:w="9152" w:type="dxa"/>
        <w:tblInd w:w="108" w:type="dxa"/>
        <w:tblBorders>
          <w:top w:val="single" w:sz="8" w:space="0" w:color="000000"/>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3"/>
        <w:gridCol w:w="917"/>
        <w:gridCol w:w="827"/>
        <w:gridCol w:w="917"/>
        <w:gridCol w:w="917"/>
        <w:gridCol w:w="827"/>
        <w:gridCol w:w="1103"/>
        <w:gridCol w:w="737"/>
        <w:gridCol w:w="797"/>
        <w:gridCol w:w="1007"/>
      </w:tblGrid>
      <w:tr w:rsidR="00CB10A6" w:rsidRPr="0098622D" w:rsidTr="00CB10A6">
        <w:trPr>
          <w:trHeight w:val="300"/>
        </w:trPr>
        <w:tc>
          <w:tcPr>
            <w:tcW w:w="1103" w:type="dxa"/>
            <w:vMerge w:val="restart"/>
            <w:tcBorders>
              <w:top w:val="single" w:sz="8" w:space="0" w:color="000000"/>
              <w:bottom w:val="single" w:sz="8" w:space="0" w:color="000000"/>
            </w:tcBorders>
            <w:noWrap/>
            <w:vAlign w:val="center"/>
            <w:hideMark/>
          </w:tcPr>
          <w:p w:rsidR="00CB10A6" w:rsidRPr="0098622D" w:rsidRDefault="00CB10A6" w:rsidP="00A25DC7">
            <w:pPr>
              <w:ind w:firstLine="0"/>
              <w:jc w:val="center"/>
              <w:rPr>
                <w:sz w:val="18"/>
                <w:szCs w:val="18"/>
                <w:lang w:val="id-ID"/>
              </w:rPr>
            </w:pPr>
            <w:r w:rsidRPr="0098622D">
              <w:rPr>
                <w:sz w:val="18"/>
                <w:szCs w:val="18"/>
                <w:lang w:val="id-ID"/>
              </w:rPr>
              <w:t>Penu</w:t>
            </w:r>
            <w:r w:rsidRPr="0098622D">
              <w:rPr>
                <w:sz w:val="18"/>
                <w:szCs w:val="18"/>
              </w:rPr>
              <w:t>tupan Lahan 1997</w:t>
            </w:r>
          </w:p>
          <w:p w:rsidR="00CB10A6" w:rsidRPr="0098622D" w:rsidRDefault="00CB10A6" w:rsidP="00A25DC7">
            <w:pPr>
              <w:ind w:firstLine="0"/>
              <w:jc w:val="center"/>
              <w:rPr>
                <w:sz w:val="18"/>
                <w:szCs w:val="18"/>
                <w:lang w:val="id-ID"/>
              </w:rPr>
            </w:pPr>
            <w:r w:rsidRPr="0098622D">
              <w:rPr>
                <w:sz w:val="18"/>
                <w:szCs w:val="18"/>
                <w:lang w:val="id-ID"/>
              </w:rPr>
              <w:t>(Ha)</w:t>
            </w:r>
          </w:p>
        </w:tc>
        <w:tc>
          <w:tcPr>
            <w:tcW w:w="7042" w:type="dxa"/>
            <w:gridSpan w:val="8"/>
            <w:tcBorders>
              <w:top w:val="single" w:sz="8" w:space="0" w:color="000000"/>
              <w:bottom w:val="single" w:sz="8" w:space="0" w:color="000000"/>
            </w:tcBorders>
            <w:noWrap/>
            <w:vAlign w:val="center"/>
            <w:hideMark/>
          </w:tcPr>
          <w:p w:rsidR="00CB10A6" w:rsidRPr="0098622D" w:rsidRDefault="00CB10A6" w:rsidP="00A25DC7">
            <w:pPr>
              <w:ind w:firstLine="0"/>
              <w:jc w:val="center"/>
              <w:rPr>
                <w:sz w:val="18"/>
                <w:szCs w:val="18"/>
                <w:lang w:val="id-ID"/>
              </w:rPr>
            </w:pPr>
            <w:r w:rsidRPr="0098622D">
              <w:rPr>
                <w:sz w:val="18"/>
                <w:szCs w:val="18"/>
                <w:lang w:val="id-ID"/>
              </w:rPr>
              <w:t>Penu</w:t>
            </w:r>
            <w:r w:rsidRPr="0098622D">
              <w:rPr>
                <w:sz w:val="18"/>
                <w:szCs w:val="18"/>
              </w:rPr>
              <w:t>tupan Lahan 2001</w:t>
            </w:r>
            <w:r w:rsidRPr="0098622D">
              <w:rPr>
                <w:sz w:val="18"/>
                <w:szCs w:val="18"/>
                <w:lang w:val="id-ID"/>
              </w:rPr>
              <w:t xml:space="preserve"> (Ha)</w:t>
            </w:r>
          </w:p>
        </w:tc>
        <w:tc>
          <w:tcPr>
            <w:tcW w:w="1007" w:type="dxa"/>
            <w:vMerge w:val="restart"/>
            <w:tcBorders>
              <w:top w:val="single" w:sz="8" w:space="0" w:color="000000"/>
              <w:bottom w:val="single" w:sz="8" w:space="0" w:color="000000"/>
            </w:tcBorders>
            <w:noWrap/>
            <w:vAlign w:val="center"/>
            <w:hideMark/>
          </w:tcPr>
          <w:p w:rsidR="00CB10A6" w:rsidRPr="0098622D" w:rsidRDefault="00CB10A6" w:rsidP="00A25DC7">
            <w:pPr>
              <w:ind w:firstLine="0"/>
              <w:jc w:val="center"/>
              <w:rPr>
                <w:sz w:val="18"/>
                <w:szCs w:val="18"/>
              </w:rPr>
            </w:pPr>
            <w:r w:rsidRPr="0098622D">
              <w:rPr>
                <w:sz w:val="18"/>
                <w:szCs w:val="18"/>
              </w:rPr>
              <w:t>Total</w:t>
            </w:r>
          </w:p>
        </w:tc>
      </w:tr>
      <w:tr w:rsidR="00CB10A6" w:rsidRPr="0098622D" w:rsidTr="00CB10A6">
        <w:trPr>
          <w:trHeight w:val="300"/>
        </w:trPr>
        <w:tc>
          <w:tcPr>
            <w:tcW w:w="1103" w:type="dxa"/>
            <w:vMerge/>
            <w:tcBorders>
              <w:top w:val="single" w:sz="8" w:space="0" w:color="000000"/>
              <w:bottom w:val="single" w:sz="8" w:space="0" w:color="000000"/>
            </w:tcBorders>
            <w:vAlign w:val="center"/>
            <w:hideMark/>
          </w:tcPr>
          <w:p w:rsidR="00CB10A6" w:rsidRPr="0098622D" w:rsidRDefault="00CB10A6" w:rsidP="00A25DC7">
            <w:pPr>
              <w:ind w:firstLine="0"/>
              <w:jc w:val="center"/>
              <w:rPr>
                <w:sz w:val="18"/>
                <w:szCs w:val="18"/>
              </w:rPr>
            </w:pPr>
          </w:p>
        </w:tc>
        <w:tc>
          <w:tcPr>
            <w:tcW w:w="917" w:type="dxa"/>
            <w:tcBorders>
              <w:top w:val="single" w:sz="8" w:space="0" w:color="000000"/>
              <w:bottom w:val="single" w:sz="8" w:space="0" w:color="000000"/>
            </w:tcBorders>
            <w:noWrap/>
            <w:vAlign w:val="center"/>
            <w:hideMark/>
          </w:tcPr>
          <w:p w:rsidR="00CB10A6" w:rsidRPr="0098622D" w:rsidRDefault="00CB10A6" w:rsidP="00A25DC7">
            <w:pPr>
              <w:ind w:firstLine="0"/>
              <w:jc w:val="center"/>
              <w:rPr>
                <w:sz w:val="18"/>
                <w:szCs w:val="18"/>
              </w:rPr>
            </w:pPr>
            <w:r w:rsidRPr="0098622D">
              <w:rPr>
                <w:sz w:val="18"/>
                <w:szCs w:val="18"/>
              </w:rPr>
              <w:t>Hutan</w:t>
            </w:r>
          </w:p>
        </w:tc>
        <w:tc>
          <w:tcPr>
            <w:tcW w:w="827" w:type="dxa"/>
            <w:tcBorders>
              <w:top w:val="single" w:sz="8" w:space="0" w:color="000000"/>
              <w:bottom w:val="single" w:sz="8" w:space="0" w:color="000000"/>
            </w:tcBorders>
            <w:noWrap/>
            <w:vAlign w:val="center"/>
            <w:hideMark/>
          </w:tcPr>
          <w:p w:rsidR="00CB10A6" w:rsidRPr="0098622D" w:rsidRDefault="00CB10A6" w:rsidP="00A25DC7">
            <w:pPr>
              <w:ind w:firstLine="0"/>
              <w:jc w:val="center"/>
              <w:rPr>
                <w:sz w:val="18"/>
                <w:szCs w:val="18"/>
              </w:rPr>
            </w:pPr>
            <w:r w:rsidRPr="0098622D">
              <w:rPr>
                <w:sz w:val="18"/>
                <w:szCs w:val="18"/>
              </w:rPr>
              <w:t>Kebun</w:t>
            </w:r>
          </w:p>
        </w:tc>
        <w:tc>
          <w:tcPr>
            <w:tcW w:w="917" w:type="dxa"/>
            <w:tcBorders>
              <w:top w:val="single" w:sz="8" w:space="0" w:color="000000"/>
              <w:bottom w:val="single" w:sz="8" w:space="0" w:color="000000"/>
            </w:tcBorders>
            <w:noWrap/>
            <w:vAlign w:val="center"/>
            <w:hideMark/>
          </w:tcPr>
          <w:p w:rsidR="00CB10A6" w:rsidRPr="0098622D" w:rsidRDefault="00CB10A6" w:rsidP="00A25DC7">
            <w:pPr>
              <w:ind w:firstLine="0"/>
              <w:jc w:val="center"/>
              <w:rPr>
                <w:sz w:val="18"/>
                <w:szCs w:val="18"/>
              </w:rPr>
            </w:pPr>
            <w:r w:rsidRPr="0098622D">
              <w:rPr>
                <w:sz w:val="18"/>
                <w:szCs w:val="18"/>
              </w:rPr>
              <w:t>Sawah</w:t>
            </w:r>
          </w:p>
        </w:tc>
        <w:tc>
          <w:tcPr>
            <w:tcW w:w="917" w:type="dxa"/>
            <w:tcBorders>
              <w:top w:val="single" w:sz="8" w:space="0" w:color="000000"/>
              <w:bottom w:val="single" w:sz="8" w:space="0" w:color="000000"/>
            </w:tcBorders>
            <w:noWrap/>
            <w:vAlign w:val="center"/>
            <w:hideMark/>
          </w:tcPr>
          <w:p w:rsidR="00CB10A6" w:rsidRPr="0098622D" w:rsidRDefault="00CB10A6" w:rsidP="00A25DC7">
            <w:pPr>
              <w:ind w:firstLine="0"/>
              <w:jc w:val="center"/>
              <w:rPr>
                <w:sz w:val="18"/>
                <w:szCs w:val="18"/>
              </w:rPr>
            </w:pPr>
            <w:r w:rsidRPr="0098622D">
              <w:rPr>
                <w:sz w:val="18"/>
                <w:szCs w:val="18"/>
              </w:rPr>
              <w:t>Ladang</w:t>
            </w:r>
          </w:p>
        </w:tc>
        <w:tc>
          <w:tcPr>
            <w:tcW w:w="827" w:type="dxa"/>
            <w:tcBorders>
              <w:top w:val="single" w:sz="8" w:space="0" w:color="000000"/>
              <w:bottom w:val="single" w:sz="8" w:space="0" w:color="000000"/>
            </w:tcBorders>
            <w:noWrap/>
            <w:vAlign w:val="center"/>
            <w:hideMark/>
          </w:tcPr>
          <w:p w:rsidR="00CB10A6" w:rsidRPr="0098622D" w:rsidRDefault="00CB10A6" w:rsidP="00A25DC7">
            <w:pPr>
              <w:ind w:firstLine="0"/>
              <w:jc w:val="center"/>
              <w:rPr>
                <w:sz w:val="18"/>
                <w:szCs w:val="18"/>
              </w:rPr>
            </w:pPr>
            <w:r w:rsidRPr="0098622D">
              <w:rPr>
                <w:sz w:val="18"/>
                <w:szCs w:val="18"/>
              </w:rPr>
              <w:t>Semak</w:t>
            </w:r>
          </w:p>
        </w:tc>
        <w:tc>
          <w:tcPr>
            <w:tcW w:w="1103" w:type="dxa"/>
            <w:tcBorders>
              <w:top w:val="single" w:sz="8" w:space="0" w:color="000000"/>
              <w:bottom w:val="single" w:sz="8" w:space="0" w:color="000000"/>
            </w:tcBorders>
            <w:noWrap/>
            <w:vAlign w:val="center"/>
            <w:hideMark/>
          </w:tcPr>
          <w:p w:rsidR="00CB10A6" w:rsidRPr="0098622D" w:rsidRDefault="00CB10A6" w:rsidP="00A25DC7">
            <w:pPr>
              <w:ind w:firstLine="0"/>
              <w:jc w:val="center"/>
              <w:rPr>
                <w:sz w:val="18"/>
                <w:szCs w:val="18"/>
              </w:rPr>
            </w:pPr>
            <w:r w:rsidRPr="0098622D">
              <w:rPr>
                <w:sz w:val="18"/>
                <w:szCs w:val="18"/>
              </w:rPr>
              <w:t>Pemukiman</w:t>
            </w:r>
          </w:p>
        </w:tc>
        <w:tc>
          <w:tcPr>
            <w:tcW w:w="737" w:type="dxa"/>
            <w:tcBorders>
              <w:top w:val="single" w:sz="8" w:space="0" w:color="000000"/>
              <w:bottom w:val="single" w:sz="8" w:space="0" w:color="000000"/>
            </w:tcBorders>
            <w:noWrap/>
            <w:vAlign w:val="center"/>
            <w:hideMark/>
          </w:tcPr>
          <w:p w:rsidR="00CB10A6" w:rsidRPr="0098622D" w:rsidRDefault="00CB10A6" w:rsidP="00A25DC7">
            <w:pPr>
              <w:ind w:firstLine="0"/>
              <w:jc w:val="center"/>
              <w:rPr>
                <w:sz w:val="18"/>
                <w:szCs w:val="18"/>
              </w:rPr>
            </w:pPr>
            <w:r w:rsidRPr="0098622D">
              <w:rPr>
                <w:sz w:val="18"/>
                <w:szCs w:val="18"/>
              </w:rPr>
              <w:t>Badan air</w:t>
            </w:r>
          </w:p>
        </w:tc>
        <w:tc>
          <w:tcPr>
            <w:tcW w:w="797" w:type="dxa"/>
            <w:tcBorders>
              <w:top w:val="single" w:sz="8" w:space="0" w:color="000000"/>
              <w:bottom w:val="single" w:sz="8" w:space="0" w:color="000000"/>
            </w:tcBorders>
            <w:noWrap/>
            <w:vAlign w:val="center"/>
            <w:hideMark/>
          </w:tcPr>
          <w:p w:rsidR="00CB10A6" w:rsidRPr="0098622D" w:rsidRDefault="00CB10A6" w:rsidP="00A25DC7">
            <w:pPr>
              <w:ind w:firstLine="0"/>
              <w:jc w:val="center"/>
              <w:rPr>
                <w:sz w:val="18"/>
                <w:szCs w:val="18"/>
              </w:rPr>
            </w:pPr>
            <w:r w:rsidRPr="0098622D">
              <w:rPr>
                <w:sz w:val="18"/>
                <w:szCs w:val="18"/>
              </w:rPr>
              <w:t>No data</w:t>
            </w:r>
          </w:p>
        </w:tc>
        <w:tc>
          <w:tcPr>
            <w:tcW w:w="1007" w:type="dxa"/>
            <w:vMerge/>
            <w:tcBorders>
              <w:top w:val="single" w:sz="8" w:space="0" w:color="000000"/>
              <w:bottom w:val="single" w:sz="8" w:space="0" w:color="000000"/>
            </w:tcBorders>
            <w:vAlign w:val="center"/>
            <w:hideMark/>
          </w:tcPr>
          <w:p w:rsidR="00CB10A6" w:rsidRPr="0098622D" w:rsidRDefault="00CB10A6" w:rsidP="00A25DC7">
            <w:pPr>
              <w:ind w:firstLine="0"/>
              <w:jc w:val="center"/>
              <w:rPr>
                <w:sz w:val="18"/>
                <w:szCs w:val="18"/>
              </w:rPr>
            </w:pPr>
          </w:p>
        </w:tc>
      </w:tr>
      <w:tr w:rsidR="00CB10A6" w:rsidRPr="0098622D" w:rsidTr="00CB10A6">
        <w:trPr>
          <w:trHeight w:val="300"/>
        </w:trPr>
        <w:tc>
          <w:tcPr>
            <w:tcW w:w="1103" w:type="dxa"/>
            <w:tcBorders>
              <w:top w:val="single" w:sz="8" w:space="0" w:color="000000"/>
            </w:tcBorders>
            <w:noWrap/>
            <w:vAlign w:val="center"/>
            <w:hideMark/>
          </w:tcPr>
          <w:p w:rsidR="00CB10A6" w:rsidRPr="0098622D" w:rsidRDefault="00CB10A6" w:rsidP="00A25DC7">
            <w:pPr>
              <w:ind w:firstLine="0"/>
              <w:jc w:val="left"/>
              <w:rPr>
                <w:sz w:val="18"/>
                <w:szCs w:val="18"/>
              </w:rPr>
            </w:pPr>
            <w:r w:rsidRPr="0098622D">
              <w:rPr>
                <w:sz w:val="18"/>
                <w:szCs w:val="18"/>
              </w:rPr>
              <w:t>Hutan</w:t>
            </w:r>
          </w:p>
        </w:tc>
        <w:tc>
          <w:tcPr>
            <w:tcW w:w="917" w:type="dxa"/>
            <w:tcBorders>
              <w:top w:val="single" w:sz="8" w:space="0" w:color="000000"/>
            </w:tcBorders>
            <w:noWrap/>
            <w:vAlign w:val="center"/>
            <w:hideMark/>
          </w:tcPr>
          <w:p w:rsidR="00CB10A6" w:rsidRPr="0098622D" w:rsidRDefault="00CB10A6" w:rsidP="00A25DC7">
            <w:pPr>
              <w:ind w:firstLine="0"/>
              <w:jc w:val="right"/>
              <w:rPr>
                <w:sz w:val="18"/>
                <w:szCs w:val="18"/>
              </w:rPr>
            </w:pPr>
            <w:r w:rsidRPr="0098622D">
              <w:rPr>
                <w:sz w:val="18"/>
                <w:szCs w:val="18"/>
              </w:rPr>
              <w:t>12180,06</w:t>
            </w:r>
          </w:p>
        </w:tc>
        <w:tc>
          <w:tcPr>
            <w:tcW w:w="827" w:type="dxa"/>
            <w:tcBorders>
              <w:top w:val="single" w:sz="8" w:space="0" w:color="000000"/>
            </w:tcBorders>
            <w:noWrap/>
            <w:vAlign w:val="center"/>
            <w:hideMark/>
          </w:tcPr>
          <w:p w:rsidR="00CB10A6" w:rsidRPr="0098622D" w:rsidRDefault="00CB10A6" w:rsidP="00A25DC7">
            <w:pPr>
              <w:ind w:firstLine="0"/>
              <w:jc w:val="right"/>
              <w:rPr>
                <w:sz w:val="18"/>
                <w:szCs w:val="18"/>
              </w:rPr>
            </w:pPr>
            <w:r w:rsidRPr="0098622D">
              <w:rPr>
                <w:sz w:val="18"/>
                <w:szCs w:val="18"/>
              </w:rPr>
              <w:t>4495,95</w:t>
            </w:r>
          </w:p>
        </w:tc>
        <w:tc>
          <w:tcPr>
            <w:tcW w:w="917" w:type="dxa"/>
            <w:tcBorders>
              <w:top w:val="single" w:sz="8" w:space="0" w:color="000000"/>
            </w:tcBorders>
            <w:noWrap/>
            <w:vAlign w:val="center"/>
            <w:hideMark/>
          </w:tcPr>
          <w:p w:rsidR="00CB10A6" w:rsidRPr="0098622D" w:rsidRDefault="00CB10A6" w:rsidP="00A25DC7">
            <w:pPr>
              <w:ind w:firstLine="0"/>
              <w:jc w:val="right"/>
              <w:rPr>
                <w:sz w:val="18"/>
                <w:szCs w:val="18"/>
              </w:rPr>
            </w:pPr>
            <w:r w:rsidRPr="0098622D">
              <w:rPr>
                <w:sz w:val="18"/>
                <w:szCs w:val="18"/>
              </w:rPr>
              <w:t>1419,84</w:t>
            </w:r>
          </w:p>
        </w:tc>
        <w:tc>
          <w:tcPr>
            <w:tcW w:w="917" w:type="dxa"/>
            <w:tcBorders>
              <w:top w:val="single" w:sz="8" w:space="0" w:color="000000"/>
            </w:tcBorders>
            <w:noWrap/>
            <w:vAlign w:val="center"/>
            <w:hideMark/>
          </w:tcPr>
          <w:p w:rsidR="00CB10A6" w:rsidRPr="0098622D" w:rsidRDefault="00CB10A6" w:rsidP="00A25DC7">
            <w:pPr>
              <w:ind w:firstLine="0"/>
              <w:jc w:val="right"/>
              <w:rPr>
                <w:sz w:val="18"/>
                <w:szCs w:val="18"/>
                <w:lang w:val="id-ID"/>
              </w:rPr>
            </w:pPr>
            <w:r w:rsidRPr="0098622D">
              <w:rPr>
                <w:sz w:val="18"/>
                <w:szCs w:val="18"/>
              </w:rPr>
              <w:t>2476,8</w:t>
            </w:r>
            <w:r w:rsidRPr="0098622D">
              <w:rPr>
                <w:sz w:val="18"/>
                <w:szCs w:val="18"/>
                <w:lang w:val="id-ID"/>
              </w:rPr>
              <w:t>0</w:t>
            </w:r>
          </w:p>
        </w:tc>
        <w:tc>
          <w:tcPr>
            <w:tcW w:w="827" w:type="dxa"/>
            <w:tcBorders>
              <w:top w:val="single" w:sz="8" w:space="0" w:color="000000"/>
            </w:tcBorders>
            <w:noWrap/>
            <w:vAlign w:val="center"/>
            <w:hideMark/>
          </w:tcPr>
          <w:p w:rsidR="00CB10A6" w:rsidRPr="0098622D" w:rsidRDefault="00CB10A6" w:rsidP="00A25DC7">
            <w:pPr>
              <w:ind w:firstLine="0"/>
              <w:jc w:val="right"/>
              <w:rPr>
                <w:sz w:val="18"/>
                <w:szCs w:val="18"/>
              </w:rPr>
            </w:pPr>
            <w:r w:rsidRPr="0098622D">
              <w:rPr>
                <w:sz w:val="18"/>
                <w:szCs w:val="18"/>
              </w:rPr>
              <w:t>6691,68</w:t>
            </w:r>
          </w:p>
        </w:tc>
        <w:tc>
          <w:tcPr>
            <w:tcW w:w="1103" w:type="dxa"/>
            <w:tcBorders>
              <w:top w:val="single" w:sz="8" w:space="0" w:color="000000"/>
            </w:tcBorders>
            <w:noWrap/>
            <w:vAlign w:val="center"/>
            <w:hideMark/>
          </w:tcPr>
          <w:p w:rsidR="00CB10A6" w:rsidRPr="0098622D" w:rsidRDefault="00CB10A6" w:rsidP="00A25DC7">
            <w:pPr>
              <w:ind w:firstLine="0"/>
              <w:jc w:val="right"/>
              <w:rPr>
                <w:sz w:val="18"/>
                <w:szCs w:val="18"/>
                <w:lang w:val="id-ID"/>
              </w:rPr>
            </w:pPr>
            <w:r w:rsidRPr="0098622D">
              <w:rPr>
                <w:sz w:val="18"/>
                <w:szCs w:val="18"/>
              </w:rPr>
              <w:t>2058,3</w:t>
            </w:r>
            <w:r w:rsidRPr="0098622D">
              <w:rPr>
                <w:sz w:val="18"/>
                <w:szCs w:val="18"/>
                <w:lang w:val="id-ID"/>
              </w:rPr>
              <w:t>0</w:t>
            </w:r>
          </w:p>
        </w:tc>
        <w:tc>
          <w:tcPr>
            <w:tcW w:w="737" w:type="dxa"/>
            <w:tcBorders>
              <w:top w:val="single" w:sz="8" w:space="0" w:color="000000"/>
            </w:tcBorders>
            <w:noWrap/>
            <w:vAlign w:val="center"/>
            <w:hideMark/>
          </w:tcPr>
          <w:p w:rsidR="00CB10A6" w:rsidRPr="0098622D" w:rsidRDefault="00CB10A6" w:rsidP="00A25DC7">
            <w:pPr>
              <w:ind w:firstLine="0"/>
              <w:jc w:val="right"/>
              <w:rPr>
                <w:sz w:val="18"/>
                <w:szCs w:val="18"/>
              </w:rPr>
            </w:pPr>
            <w:r w:rsidRPr="0098622D">
              <w:rPr>
                <w:sz w:val="18"/>
                <w:szCs w:val="18"/>
              </w:rPr>
              <w:t>69,75</w:t>
            </w:r>
          </w:p>
        </w:tc>
        <w:tc>
          <w:tcPr>
            <w:tcW w:w="797" w:type="dxa"/>
            <w:tcBorders>
              <w:top w:val="single" w:sz="8" w:space="0" w:color="000000"/>
            </w:tcBorders>
            <w:noWrap/>
            <w:vAlign w:val="center"/>
            <w:hideMark/>
          </w:tcPr>
          <w:p w:rsidR="00CB10A6" w:rsidRPr="0098622D" w:rsidRDefault="00CB10A6" w:rsidP="00A25DC7">
            <w:pPr>
              <w:ind w:firstLine="0"/>
              <w:jc w:val="right"/>
              <w:rPr>
                <w:sz w:val="18"/>
                <w:szCs w:val="18"/>
              </w:rPr>
            </w:pPr>
            <w:r w:rsidRPr="0098622D">
              <w:rPr>
                <w:sz w:val="18"/>
                <w:szCs w:val="18"/>
              </w:rPr>
              <w:t>285,66</w:t>
            </w:r>
          </w:p>
        </w:tc>
        <w:tc>
          <w:tcPr>
            <w:tcW w:w="1007" w:type="dxa"/>
            <w:tcBorders>
              <w:top w:val="single" w:sz="8" w:space="0" w:color="000000"/>
            </w:tcBorders>
            <w:noWrap/>
            <w:vAlign w:val="center"/>
            <w:hideMark/>
          </w:tcPr>
          <w:p w:rsidR="00CB10A6" w:rsidRPr="0098622D" w:rsidRDefault="00CB10A6" w:rsidP="00A25DC7">
            <w:pPr>
              <w:ind w:firstLine="0"/>
              <w:jc w:val="right"/>
              <w:rPr>
                <w:sz w:val="18"/>
                <w:szCs w:val="18"/>
              </w:rPr>
            </w:pPr>
            <w:r w:rsidRPr="0098622D">
              <w:rPr>
                <w:sz w:val="18"/>
                <w:szCs w:val="18"/>
              </w:rPr>
              <w:t>29678,04</w:t>
            </w:r>
          </w:p>
        </w:tc>
      </w:tr>
      <w:tr w:rsidR="00CB10A6" w:rsidRPr="0098622D" w:rsidTr="00CB10A6">
        <w:trPr>
          <w:trHeight w:val="300"/>
        </w:trPr>
        <w:tc>
          <w:tcPr>
            <w:tcW w:w="1103" w:type="dxa"/>
            <w:noWrap/>
            <w:vAlign w:val="center"/>
            <w:hideMark/>
          </w:tcPr>
          <w:p w:rsidR="00CB10A6" w:rsidRPr="0098622D" w:rsidRDefault="00CB10A6" w:rsidP="00A25DC7">
            <w:pPr>
              <w:ind w:firstLine="0"/>
              <w:jc w:val="left"/>
              <w:rPr>
                <w:sz w:val="18"/>
                <w:szCs w:val="18"/>
              </w:rPr>
            </w:pPr>
            <w:r w:rsidRPr="0098622D">
              <w:rPr>
                <w:sz w:val="18"/>
                <w:szCs w:val="18"/>
              </w:rPr>
              <w:t>Kebun</w:t>
            </w:r>
          </w:p>
        </w:tc>
        <w:tc>
          <w:tcPr>
            <w:tcW w:w="917" w:type="dxa"/>
            <w:noWrap/>
            <w:vAlign w:val="center"/>
            <w:hideMark/>
          </w:tcPr>
          <w:p w:rsidR="00CB10A6" w:rsidRPr="0098622D" w:rsidRDefault="00CB10A6" w:rsidP="00A25DC7">
            <w:pPr>
              <w:ind w:firstLine="0"/>
              <w:jc w:val="right"/>
              <w:rPr>
                <w:sz w:val="18"/>
                <w:szCs w:val="18"/>
              </w:rPr>
            </w:pPr>
            <w:r w:rsidRPr="0098622D">
              <w:rPr>
                <w:sz w:val="18"/>
                <w:szCs w:val="18"/>
              </w:rPr>
              <w:t>668,16</w:t>
            </w:r>
          </w:p>
        </w:tc>
        <w:tc>
          <w:tcPr>
            <w:tcW w:w="827" w:type="dxa"/>
            <w:noWrap/>
            <w:vAlign w:val="center"/>
            <w:hideMark/>
          </w:tcPr>
          <w:p w:rsidR="00CB10A6" w:rsidRPr="0098622D" w:rsidRDefault="00CB10A6" w:rsidP="00A25DC7">
            <w:pPr>
              <w:ind w:firstLine="0"/>
              <w:jc w:val="right"/>
              <w:rPr>
                <w:sz w:val="18"/>
                <w:szCs w:val="18"/>
              </w:rPr>
            </w:pPr>
            <w:r w:rsidRPr="0098622D">
              <w:rPr>
                <w:sz w:val="18"/>
                <w:szCs w:val="18"/>
              </w:rPr>
              <w:t>854,46</w:t>
            </w:r>
          </w:p>
        </w:tc>
        <w:tc>
          <w:tcPr>
            <w:tcW w:w="917" w:type="dxa"/>
            <w:noWrap/>
            <w:vAlign w:val="center"/>
            <w:hideMark/>
          </w:tcPr>
          <w:p w:rsidR="00CB10A6" w:rsidRPr="0098622D" w:rsidRDefault="00CB10A6" w:rsidP="00A25DC7">
            <w:pPr>
              <w:ind w:firstLine="0"/>
              <w:jc w:val="right"/>
              <w:rPr>
                <w:sz w:val="18"/>
                <w:szCs w:val="18"/>
              </w:rPr>
            </w:pPr>
            <w:r w:rsidRPr="0098622D">
              <w:rPr>
                <w:sz w:val="18"/>
                <w:szCs w:val="18"/>
              </w:rPr>
              <w:t>153,81</w:t>
            </w:r>
          </w:p>
        </w:tc>
        <w:tc>
          <w:tcPr>
            <w:tcW w:w="917" w:type="dxa"/>
            <w:noWrap/>
            <w:vAlign w:val="center"/>
            <w:hideMark/>
          </w:tcPr>
          <w:p w:rsidR="00CB10A6" w:rsidRPr="0098622D" w:rsidRDefault="00CB10A6" w:rsidP="00A25DC7">
            <w:pPr>
              <w:ind w:firstLine="0"/>
              <w:jc w:val="right"/>
              <w:rPr>
                <w:sz w:val="18"/>
                <w:szCs w:val="18"/>
              </w:rPr>
            </w:pPr>
            <w:r w:rsidRPr="0098622D">
              <w:rPr>
                <w:sz w:val="18"/>
                <w:szCs w:val="18"/>
              </w:rPr>
              <w:t>219,15</w:t>
            </w:r>
          </w:p>
        </w:tc>
        <w:tc>
          <w:tcPr>
            <w:tcW w:w="827" w:type="dxa"/>
            <w:noWrap/>
            <w:vAlign w:val="center"/>
            <w:hideMark/>
          </w:tcPr>
          <w:p w:rsidR="00CB10A6" w:rsidRPr="0098622D" w:rsidRDefault="00CB10A6" w:rsidP="00A25DC7">
            <w:pPr>
              <w:ind w:firstLine="0"/>
              <w:jc w:val="right"/>
              <w:rPr>
                <w:sz w:val="18"/>
                <w:szCs w:val="18"/>
              </w:rPr>
            </w:pPr>
            <w:r w:rsidRPr="0098622D">
              <w:rPr>
                <w:sz w:val="18"/>
                <w:szCs w:val="18"/>
              </w:rPr>
              <w:t>674,64</w:t>
            </w:r>
          </w:p>
        </w:tc>
        <w:tc>
          <w:tcPr>
            <w:tcW w:w="1103" w:type="dxa"/>
            <w:noWrap/>
            <w:vAlign w:val="center"/>
            <w:hideMark/>
          </w:tcPr>
          <w:p w:rsidR="00CB10A6" w:rsidRPr="0098622D" w:rsidRDefault="00CB10A6" w:rsidP="00A25DC7">
            <w:pPr>
              <w:ind w:firstLine="0"/>
              <w:jc w:val="right"/>
              <w:rPr>
                <w:sz w:val="18"/>
                <w:szCs w:val="18"/>
              </w:rPr>
            </w:pPr>
            <w:r w:rsidRPr="0098622D">
              <w:rPr>
                <w:sz w:val="18"/>
                <w:szCs w:val="18"/>
              </w:rPr>
              <w:t>354,69</w:t>
            </w:r>
          </w:p>
        </w:tc>
        <w:tc>
          <w:tcPr>
            <w:tcW w:w="737" w:type="dxa"/>
            <w:noWrap/>
            <w:vAlign w:val="center"/>
            <w:hideMark/>
          </w:tcPr>
          <w:p w:rsidR="00CB10A6" w:rsidRPr="0098622D" w:rsidRDefault="00CB10A6" w:rsidP="00A25DC7">
            <w:pPr>
              <w:ind w:firstLine="0"/>
              <w:jc w:val="right"/>
              <w:rPr>
                <w:sz w:val="18"/>
                <w:szCs w:val="18"/>
              </w:rPr>
            </w:pPr>
            <w:r w:rsidRPr="0098622D">
              <w:rPr>
                <w:sz w:val="18"/>
                <w:szCs w:val="18"/>
              </w:rPr>
              <w:t>0,81</w:t>
            </w:r>
          </w:p>
        </w:tc>
        <w:tc>
          <w:tcPr>
            <w:tcW w:w="797" w:type="dxa"/>
            <w:noWrap/>
            <w:vAlign w:val="center"/>
            <w:hideMark/>
          </w:tcPr>
          <w:p w:rsidR="00CB10A6" w:rsidRPr="0098622D" w:rsidRDefault="00CB10A6" w:rsidP="00A25DC7">
            <w:pPr>
              <w:ind w:firstLine="0"/>
              <w:jc w:val="right"/>
              <w:rPr>
                <w:sz w:val="18"/>
                <w:szCs w:val="18"/>
              </w:rPr>
            </w:pPr>
            <w:r w:rsidRPr="0098622D">
              <w:rPr>
                <w:sz w:val="18"/>
                <w:szCs w:val="18"/>
              </w:rPr>
              <w:t>1,71</w:t>
            </w:r>
          </w:p>
        </w:tc>
        <w:tc>
          <w:tcPr>
            <w:tcW w:w="1007" w:type="dxa"/>
            <w:noWrap/>
            <w:vAlign w:val="center"/>
            <w:hideMark/>
          </w:tcPr>
          <w:p w:rsidR="00CB10A6" w:rsidRPr="0098622D" w:rsidRDefault="00CB10A6" w:rsidP="00A25DC7">
            <w:pPr>
              <w:ind w:firstLine="0"/>
              <w:jc w:val="right"/>
              <w:rPr>
                <w:sz w:val="18"/>
                <w:szCs w:val="18"/>
              </w:rPr>
            </w:pPr>
            <w:r w:rsidRPr="0098622D">
              <w:rPr>
                <w:sz w:val="18"/>
                <w:szCs w:val="18"/>
              </w:rPr>
              <w:t>2927,43</w:t>
            </w:r>
          </w:p>
        </w:tc>
      </w:tr>
      <w:tr w:rsidR="00CB10A6" w:rsidRPr="0098622D" w:rsidTr="00CB10A6">
        <w:trPr>
          <w:trHeight w:val="300"/>
        </w:trPr>
        <w:tc>
          <w:tcPr>
            <w:tcW w:w="1103" w:type="dxa"/>
            <w:noWrap/>
            <w:vAlign w:val="center"/>
            <w:hideMark/>
          </w:tcPr>
          <w:p w:rsidR="00CB10A6" w:rsidRPr="0098622D" w:rsidRDefault="00CB10A6" w:rsidP="00A25DC7">
            <w:pPr>
              <w:ind w:firstLine="0"/>
              <w:jc w:val="left"/>
              <w:rPr>
                <w:sz w:val="18"/>
                <w:szCs w:val="18"/>
              </w:rPr>
            </w:pPr>
            <w:r w:rsidRPr="0098622D">
              <w:rPr>
                <w:sz w:val="18"/>
                <w:szCs w:val="18"/>
              </w:rPr>
              <w:t>Sawah</w:t>
            </w:r>
          </w:p>
        </w:tc>
        <w:tc>
          <w:tcPr>
            <w:tcW w:w="917" w:type="dxa"/>
            <w:noWrap/>
            <w:vAlign w:val="center"/>
            <w:hideMark/>
          </w:tcPr>
          <w:p w:rsidR="00CB10A6" w:rsidRPr="0098622D" w:rsidRDefault="00CB10A6" w:rsidP="00A25DC7">
            <w:pPr>
              <w:ind w:firstLine="0"/>
              <w:jc w:val="right"/>
              <w:rPr>
                <w:sz w:val="18"/>
                <w:szCs w:val="18"/>
              </w:rPr>
            </w:pPr>
            <w:r w:rsidRPr="0098622D">
              <w:rPr>
                <w:sz w:val="18"/>
                <w:szCs w:val="18"/>
              </w:rPr>
              <w:t>2051,91</w:t>
            </w:r>
          </w:p>
        </w:tc>
        <w:tc>
          <w:tcPr>
            <w:tcW w:w="827" w:type="dxa"/>
            <w:noWrap/>
            <w:vAlign w:val="center"/>
            <w:hideMark/>
          </w:tcPr>
          <w:p w:rsidR="00CB10A6" w:rsidRPr="0098622D" w:rsidRDefault="00CB10A6" w:rsidP="00A25DC7">
            <w:pPr>
              <w:ind w:firstLine="0"/>
              <w:jc w:val="right"/>
              <w:rPr>
                <w:sz w:val="18"/>
                <w:szCs w:val="18"/>
                <w:lang w:val="id-ID"/>
              </w:rPr>
            </w:pPr>
            <w:r w:rsidRPr="0098622D">
              <w:rPr>
                <w:sz w:val="18"/>
                <w:szCs w:val="18"/>
              </w:rPr>
              <w:t>1441,8</w:t>
            </w:r>
            <w:r w:rsidRPr="0098622D">
              <w:rPr>
                <w:sz w:val="18"/>
                <w:szCs w:val="18"/>
                <w:lang w:val="id-ID"/>
              </w:rPr>
              <w:t>0</w:t>
            </w:r>
          </w:p>
        </w:tc>
        <w:tc>
          <w:tcPr>
            <w:tcW w:w="917" w:type="dxa"/>
            <w:noWrap/>
            <w:vAlign w:val="center"/>
            <w:hideMark/>
          </w:tcPr>
          <w:p w:rsidR="00CB10A6" w:rsidRPr="0098622D" w:rsidRDefault="00CB10A6" w:rsidP="00A25DC7">
            <w:pPr>
              <w:ind w:firstLine="0"/>
              <w:jc w:val="right"/>
              <w:rPr>
                <w:sz w:val="18"/>
                <w:szCs w:val="18"/>
              </w:rPr>
            </w:pPr>
            <w:r w:rsidRPr="0098622D">
              <w:rPr>
                <w:sz w:val="18"/>
                <w:szCs w:val="18"/>
              </w:rPr>
              <w:t>28297,89</w:t>
            </w:r>
          </w:p>
        </w:tc>
        <w:tc>
          <w:tcPr>
            <w:tcW w:w="917" w:type="dxa"/>
            <w:noWrap/>
            <w:vAlign w:val="center"/>
            <w:hideMark/>
          </w:tcPr>
          <w:p w:rsidR="00CB10A6" w:rsidRPr="0098622D" w:rsidRDefault="00CB10A6" w:rsidP="00A25DC7">
            <w:pPr>
              <w:ind w:firstLine="0"/>
              <w:jc w:val="right"/>
              <w:rPr>
                <w:sz w:val="18"/>
                <w:szCs w:val="18"/>
              </w:rPr>
            </w:pPr>
            <w:r w:rsidRPr="0098622D">
              <w:rPr>
                <w:sz w:val="18"/>
                <w:szCs w:val="18"/>
              </w:rPr>
              <w:t>5784,12</w:t>
            </w:r>
          </w:p>
        </w:tc>
        <w:tc>
          <w:tcPr>
            <w:tcW w:w="827" w:type="dxa"/>
            <w:noWrap/>
            <w:vAlign w:val="center"/>
            <w:hideMark/>
          </w:tcPr>
          <w:p w:rsidR="00CB10A6" w:rsidRPr="0098622D" w:rsidRDefault="00CB10A6" w:rsidP="00A25DC7">
            <w:pPr>
              <w:ind w:firstLine="0"/>
              <w:jc w:val="right"/>
              <w:rPr>
                <w:sz w:val="18"/>
                <w:szCs w:val="18"/>
              </w:rPr>
            </w:pPr>
            <w:r w:rsidRPr="0098622D">
              <w:rPr>
                <w:sz w:val="18"/>
                <w:szCs w:val="18"/>
              </w:rPr>
              <w:t>293,22</w:t>
            </w:r>
          </w:p>
        </w:tc>
        <w:tc>
          <w:tcPr>
            <w:tcW w:w="1103" w:type="dxa"/>
            <w:noWrap/>
            <w:vAlign w:val="center"/>
            <w:hideMark/>
          </w:tcPr>
          <w:p w:rsidR="00CB10A6" w:rsidRPr="0098622D" w:rsidRDefault="00CB10A6" w:rsidP="00A25DC7">
            <w:pPr>
              <w:ind w:firstLine="0"/>
              <w:jc w:val="right"/>
              <w:rPr>
                <w:sz w:val="18"/>
                <w:szCs w:val="18"/>
              </w:rPr>
            </w:pPr>
            <w:r w:rsidRPr="0098622D">
              <w:rPr>
                <w:sz w:val="18"/>
                <w:szCs w:val="18"/>
              </w:rPr>
              <w:t>3217,86</w:t>
            </w:r>
          </w:p>
        </w:tc>
        <w:tc>
          <w:tcPr>
            <w:tcW w:w="737" w:type="dxa"/>
            <w:noWrap/>
            <w:vAlign w:val="center"/>
            <w:hideMark/>
          </w:tcPr>
          <w:p w:rsidR="00CB10A6" w:rsidRPr="0098622D" w:rsidRDefault="00CB10A6" w:rsidP="00A25DC7">
            <w:pPr>
              <w:ind w:firstLine="0"/>
              <w:jc w:val="right"/>
              <w:rPr>
                <w:sz w:val="18"/>
                <w:szCs w:val="18"/>
                <w:lang w:val="id-ID"/>
              </w:rPr>
            </w:pPr>
            <w:r w:rsidRPr="0098622D">
              <w:rPr>
                <w:sz w:val="18"/>
                <w:szCs w:val="18"/>
              </w:rPr>
              <w:t>20,7</w:t>
            </w:r>
            <w:r w:rsidRPr="0098622D">
              <w:rPr>
                <w:sz w:val="18"/>
                <w:szCs w:val="18"/>
                <w:lang w:val="id-ID"/>
              </w:rPr>
              <w:t>0</w:t>
            </w:r>
          </w:p>
        </w:tc>
        <w:tc>
          <w:tcPr>
            <w:tcW w:w="797" w:type="dxa"/>
            <w:noWrap/>
            <w:vAlign w:val="center"/>
            <w:hideMark/>
          </w:tcPr>
          <w:p w:rsidR="00CB10A6" w:rsidRPr="0098622D" w:rsidRDefault="00CB10A6" w:rsidP="00A25DC7">
            <w:pPr>
              <w:ind w:firstLine="0"/>
              <w:jc w:val="right"/>
              <w:rPr>
                <w:sz w:val="18"/>
                <w:szCs w:val="18"/>
                <w:lang w:val="id-ID"/>
              </w:rPr>
            </w:pPr>
            <w:r w:rsidRPr="0098622D">
              <w:rPr>
                <w:sz w:val="18"/>
                <w:szCs w:val="18"/>
              </w:rPr>
              <w:t>52,2</w:t>
            </w:r>
            <w:r w:rsidRPr="0098622D">
              <w:rPr>
                <w:sz w:val="18"/>
                <w:szCs w:val="18"/>
                <w:lang w:val="id-ID"/>
              </w:rPr>
              <w:t>0</w:t>
            </w:r>
          </w:p>
        </w:tc>
        <w:tc>
          <w:tcPr>
            <w:tcW w:w="1007" w:type="dxa"/>
            <w:noWrap/>
            <w:vAlign w:val="center"/>
            <w:hideMark/>
          </w:tcPr>
          <w:p w:rsidR="00CB10A6" w:rsidRPr="0098622D" w:rsidRDefault="00CB10A6" w:rsidP="00A25DC7">
            <w:pPr>
              <w:ind w:firstLine="0"/>
              <w:jc w:val="right"/>
              <w:rPr>
                <w:sz w:val="18"/>
                <w:szCs w:val="18"/>
                <w:lang w:val="id-ID"/>
              </w:rPr>
            </w:pPr>
            <w:r w:rsidRPr="0098622D">
              <w:rPr>
                <w:sz w:val="18"/>
                <w:szCs w:val="18"/>
              </w:rPr>
              <w:t>41159,7</w:t>
            </w:r>
            <w:r w:rsidRPr="0098622D">
              <w:rPr>
                <w:sz w:val="18"/>
                <w:szCs w:val="18"/>
                <w:lang w:val="id-ID"/>
              </w:rPr>
              <w:t>0</w:t>
            </w:r>
          </w:p>
        </w:tc>
      </w:tr>
      <w:tr w:rsidR="00CB10A6" w:rsidRPr="0098622D" w:rsidTr="00CB10A6">
        <w:trPr>
          <w:trHeight w:val="300"/>
        </w:trPr>
        <w:tc>
          <w:tcPr>
            <w:tcW w:w="1103" w:type="dxa"/>
            <w:noWrap/>
            <w:vAlign w:val="center"/>
            <w:hideMark/>
          </w:tcPr>
          <w:p w:rsidR="00CB10A6" w:rsidRPr="0098622D" w:rsidRDefault="00CB10A6" w:rsidP="00A25DC7">
            <w:pPr>
              <w:ind w:firstLine="0"/>
              <w:jc w:val="left"/>
              <w:rPr>
                <w:sz w:val="18"/>
                <w:szCs w:val="18"/>
              </w:rPr>
            </w:pPr>
            <w:r w:rsidRPr="0098622D">
              <w:rPr>
                <w:sz w:val="18"/>
                <w:szCs w:val="18"/>
              </w:rPr>
              <w:t>Ladang</w:t>
            </w:r>
          </w:p>
        </w:tc>
        <w:tc>
          <w:tcPr>
            <w:tcW w:w="917" w:type="dxa"/>
            <w:noWrap/>
            <w:vAlign w:val="center"/>
            <w:hideMark/>
          </w:tcPr>
          <w:p w:rsidR="00CB10A6" w:rsidRPr="0098622D" w:rsidRDefault="00CB10A6" w:rsidP="00A25DC7">
            <w:pPr>
              <w:ind w:firstLine="0"/>
              <w:jc w:val="right"/>
              <w:rPr>
                <w:sz w:val="18"/>
                <w:szCs w:val="18"/>
              </w:rPr>
            </w:pPr>
            <w:r w:rsidRPr="0098622D">
              <w:rPr>
                <w:sz w:val="18"/>
                <w:szCs w:val="18"/>
              </w:rPr>
              <w:t>2619,45</w:t>
            </w:r>
          </w:p>
        </w:tc>
        <w:tc>
          <w:tcPr>
            <w:tcW w:w="827" w:type="dxa"/>
            <w:noWrap/>
            <w:vAlign w:val="center"/>
            <w:hideMark/>
          </w:tcPr>
          <w:p w:rsidR="00CB10A6" w:rsidRPr="0098622D" w:rsidRDefault="00CB10A6" w:rsidP="00A25DC7">
            <w:pPr>
              <w:ind w:firstLine="0"/>
              <w:jc w:val="right"/>
              <w:rPr>
                <w:sz w:val="18"/>
                <w:szCs w:val="18"/>
              </w:rPr>
            </w:pPr>
            <w:r w:rsidRPr="0098622D">
              <w:rPr>
                <w:sz w:val="18"/>
                <w:szCs w:val="18"/>
              </w:rPr>
              <w:t>1386,72</w:t>
            </w:r>
          </w:p>
        </w:tc>
        <w:tc>
          <w:tcPr>
            <w:tcW w:w="917" w:type="dxa"/>
            <w:noWrap/>
            <w:vAlign w:val="center"/>
            <w:hideMark/>
          </w:tcPr>
          <w:p w:rsidR="00CB10A6" w:rsidRPr="0098622D" w:rsidRDefault="00CB10A6" w:rsidP="00A25DC7">
            <w:pPr>
              <w:ind w:firstLine="0"/>
              <w:jc w:val="right"/>
              <w:rPr>
                <w:sz w:val="18"/>
                <w:szCs w:val="18"/>
              </w:rPr>
            </w:pPr>
            <w:r w:rsidRPr="0098622D">
              <w:rPr>
                <w:sz w:val="18"/>
                <w:szCs w:val="18"/>
              </w:rPr>
              <w:t>4032,81</w:t>
            </w:r>
          </w:p>
        </w:tc>
        <w:tc>
          <w:tcPr>
            <w:tcW w:w="917" w:type="dxa"/>
            <w:noWrap/>
            <w:vAlign w:val="center"/>
            <w:hideMark/>
          </w:tcPr>
          <w:p w:rsidR="00CB10A6" w:rsidRPr="0098622D" w:rsidRDefault="00CB10A6" w:rsidP="00A25DC7">
            <w:pPr>
              <w:ind w:firstLine="0"/>
              <w:jc w:val="right"/>
              <w:rPr>
                <w:sz w:val="18"/>
                <w:szCs w:val="18"/>
              </w:rPr>
            </w:pPr>
            <w:r w:rsidRPr="0098622D">
              <w:rPr>
                <w:sz w:val="18"/>
                <w:szCs w:val="18"/>
              </w:rPr>
              <w:t>10420,65</w:t>
            </w:r>
          </w:p>
        </w:tc>
        <w:tc>
          <w:tcPr>
            <w:tcW w:w="827" w:type="dxa"/>
            <w:noWrap/>
            <w:vAlign w:val="center"/>
            <w:hideMark/>
          </w:tcPr>
          <w:p w:rsidR="00CB10A6" w:rsidRPr="0098622D" w:rsidRDefault="00CB10A6" w:rsidP="00A25DC7">
            <w:pPr>
              <w:ind w:firstLine="0"/>
              <w:jc w:val="right"/>
              <w:rPr>
                <w:sz w:val="18"/>
                <w:szCs w:val="18"/>
              </w:rPr>
            </w:pPr>
            <w:r w:rsidRPr="0098622D">
              <w:rPr>
                <w:sz w:val="18"/>
                <w:szCs w:val="18"/>
              </w:rPr>
              <w:t>2247,48</w:t>
            </w:r>
          </w:p>
        </w:tc>
        <w:tc>
          <w:tcPr>
            <w:tcW w:w="1103" w:type="dxa"/>
            <w:noWrap/>
            <w:vAlign w:val="center"/>
            <w:hideMark/>
          </w:tcPr>
          <w:p w:rsidR="00CB10A6" w:rsidRPr="0098622D" w:rsidRDefault="00CB10A6" w:rsidP="00A25DC7">
            <w:pPr>
              <w:ind w:firstLine="0"/>
              <w:jc w:val="right"/>
              <w:rPr>
                <w:sz w:val="18"/>
                <w:szCs w:val="18"/>
              </w:rPr>
            </w:pPr>
            <w:r w:rsidRPr="0098622D">
              <w:rPr>
                <w:sz w:val="18"/>
                <w:szCs w:val="18"/>
              </w:rPr>
              <w:t>6279,66</w:t>
            </w:r>
          </w:p>
        </w:tc>
        <w:tc>
          <w:tcPr>
            <w:tcW w:w="737" w:type="dxa"/>
            <w:noWrap/>
            <w:vAlign w:val="center"/>
            <w:hideMark/>
          </w:tcPr>
          <w:p w:rsidR="00CB10A6" w:rsidRPr="0098622D" w:rsidRDefault="00CB10A6" w:rsidP="00A25DC7">
            <w:pPr>
              <w:ind w:firstLine="0"/>
              <w:jc w:val="right"/>
              <w:rPr>
                <w:sz w:val="18"/>
                <w:szCs w:val="18"/>
              </w:rPr>
            </w:pPr>
            <w:r w:rsidRPr="0098622D">
              <w:rPr>
                <w:sz w:val="18"/>
                <w:szCs w:val="18"/>
              </w:rPr>
              <w:t>19,26</w:t>
            </w:r>
          </w:p>
        </w:tc>
        <w:tc>
          <w:tcPr>
            <w:tcW w:w="797" w:type="dxa"/>
            <w:noWrap/>
            <w:vAlign w:val="center"/>
            <w:hideMark/>
          </w:tcPr>
          <w:p w:rsidR="00CB10A6" w:rsidRPr="0098622D" w:rsidRDefault="00CB10A6" w:rsidP="00A25DC7">
            <w:pPr>
              <w:ind w:firstLine="0"/>
              <w:jc w:val="right"/>
              <w:rPr>
                <w:sz w:val="18"/>
                <w:szCs w:val="18"/>
              </w:rPr>
            </w:pPr>
            <w:r w:rsidRPr="0098622D">
              <w:rPr>
                <w:sz w:val="18"/>
                <w:szCs w:val="18"/>
              </w:rPr>
              <w:t>26,91</w:t>
            </w:r>
          </w:p>
        </w:tc>
        <w:tc>
          <w:tcPr>
            <w:tcW w:w="1007" w:type="dxa"/>
            <w:noWrap/>
            <w:vAlign w:val="center"/>
            <w:hideMark/>
          </w:tcPr>
          <w:p w:rsidR="00CB10A6" w:rsidRPr="0098622D" w:rsidRDefault="00CB10A6" w:rsidP="00A25DC7">
            <w:pPr>
              <w:ind w:firstLine="0"/>
              <w:jc w:val="right"/>
              <w:rPr>
                <w:sz w:val="18"/>
                <w:szCs w:val="18"/>
              </w:rPr>
            </w:pPr>
            <w:r w:rsidRPr="0098622D">
              <w:rPr>
                <w:sz w:val="18"/>
                <w:szCs w:val="18"/>
              </w:rPr>
              <w:t>27032,94</w:t>
            </w:r>
          </w:p>
        </w:tc>
      </w:tr>
      <w:tr w:rsidR="00CB10A6" w:rsidRPr="0098622D" w:rsidTr="00CB10A6">
        <w:trPr>
          <w:trHeight w:val="300"/>
        </w:trPr>
        <w:tc>
          <w:tcPr>
            <w:tcW w:w="1103" w:type="dxa"/>
            <w:noWrap/>
            <w:vAlign w:val="center"/>
            <w:hideMark/>
          </w:tcPr>
          <w:p w:rsidR="00CB10A6" w:rsidRPr="0098622D" w:rsidRDefault="00CB10A6" w:rsidP="00A25DC7">
            <w:pPr>
              <w:ind w:firstLine="0"/>
              <w:jc w:val="left"/>
              <w:rPr>
                <w:sz w:val="18"/>
                <w:szCs w:val="18"/>
              </w:rPr>
            </w:pPr>
            <w:r w:rsidRPr="0098622D">
              <w:rPr>
                <w:sz w:val="18"/>
                <w:szCs w:val="18"/>
              </w:rPr>
              <w:t>Semak</w:t>
            </w:r>
          </w:p>
        </w:tc>
        <w:tc>
          <w:tcPr>
            <w:tcW w:w="917" w:type="dxa"/>
            <w:noWrap/>
            <w:vAlign w:val="center"/>
            <w:hideMark/>
          </w:tcPr>
          <w:p w:rsidR="00CB10A6" w:rsidRPr="0098622D" w:rsidRDefault="00CB10A6" w:rsidP="00A25DC7">
            <w:pPr>
              <w:ind w:firstLine="0"/>
              <w:jc w:val="right"/>
              <w:rPr>
                <w:sz w:val="18"/>
                <w:szCs w:val="18"/>
                <w:lang w:val="id-ID"/>
              </w:rPr>
            </w:pPr>
            <w:r w:rsidRPr="0098622D">
              <w:rPr>
                <w:sz w:val="18"/>
                <w:szCs w:val="18"/>
              </w:rPr>
              <w:t>1315,8</w:t>
            </w:r>
            <w:r w:rsidRPr="0098622D">
              <w:rPr>
                <w:sz w:val="18"/>
                <w:szCs w:val="18"/>
                <w:lang w:val="id-ID"/>
              </w:rPr>
              <w:t>0</w:t>
            </w:r>
          </w:p>
        </w:tc>
        <w:tc>
          <w:tcPr>
            <w:tcW w:w="827" w:type="dxa"/>
            <w:noWrap/>
            <w:vAlign w:val="center"/>
            <w:hideMark/>
          </w:tcPr>
          <w:p w:rsidR="00CB10A6" w:rsidRPr="0098622D" w:rsidRDefault="00CB10A6" w:rsidP="00A25DC7">
            <w:pPr>
              <w:ind w:firstLine="0"/>
              <w:jc w:val="right"/>
              <w:rPr>
                <w:sz w:val="18"/>
                <w:szCs w:val="18"/>
              </w:rPr>
            </w:pPr>
            <w:r w:rsidRPr="0098622D">
              <w:rPr>
                <w:sz w:val="18"/>
                <w:szCs w:val="18"/>
              </w:rPr>
              <w:t>373,05</w:t>
            </w:r>
          </w:p>
        </w:tc>
        <w:tc>
          <w:tcPr>
            <w:tcW w:w="917" w:type="dxa"/>
            <w:noWrap/>
            <w:vAlign w:val="center"/>
            <w:hideMark/>
          </w:tcPr>
          <w:p w:rsidR="00CB10A6" w:rsidRPr="0098622D" w:rsidRDefault="00CB10A6" w:rsidP="00A25DC7">
            <w:pPr>
              <w:ind w:firstLine="0"/>
              <w:jc w:val="right"/>
              <w:rPr>
                <w:sz w:val="18"/>
                <w:szCs w:val="18"/>
              </w:rPr>
            </w:pPr>
            <w:r w:rsidRPr="0098622D">
              <w:rPr>
                <w:sz w:val="18"/>
                <w:szCs w:val="18"/>
              </w:rPr>
              <w:t>612,09</w:t>
            </w:r>
          </w:p>
        </w:tc>
        <w:tc>
          <w:tcPr>
            <w:tcW w:w="917" w:type="dxa"/>
            <w:noWrap/>
            <w:vAlign w:val="center"/>
            <w:hideMark/>
          </w:tcPr>
          <w:p w:rsidR="00CB10A6" w:rsidRPr="0098622D" w:rsidRDefault="00CB10A6" w:rsidP="00A25DC7">
            <w:pPr>
              <w:ind w:firstLine="0"/>
              <w:jc w:val="right"/>
              <w:rPr>
                <w:sz w:val="18"/>
                <w:szCs w:val="18"/>
              </w:rPr>
            </w:pPr>
            <w:r w:rsidRPr="0098622D">
              <w:rPr>
                <w:sz w:val="18"/>
                <w:szCs w:val="18"/>
              </w:rPr>
              <w:t>3388,41</w:t>
            </w:r>
          </w:p>
        </w:tc>
        <w:tc>
          <w:tcPr>
            <w:tcW w:w="827" w:type="dxa"/>
            <w:noWrap/>
            <w:vAlign w:val="center"/>
            <w:hideMark/>
          </w:tcPr>
          <w:p w:rsidR="00CB10A6" w:rsidRPr="0098622D" w:rsidRDefault="00CB10A6" w:rsidP="00A25DC7">
            <w:pPr>
              <w:ind w:firstLine="0"/>
              <w:jc w:val="right"/>
              <w:rPr>
                <w:sz w:val="18"/>
                <w:szCs w:val="18"/>
              </w:rPr>
            </w:pPr>
            <w:r w:rsidRPr="0098622D">
              <w:rPr>
                <w:sz w:val="18"/>
                <w:szCs w:val="18"/>
              </w:rPr>
              <w:t>5591,88</w:t>
            </w:r>
          </w:p>
        </w:tc>
        <w:tc>
          <w:tcPr>
            <w:tcW w:w="1103" w:type="dxa"/>
            <w:noWrap/>
            <w:vAlign w:val="center"/>
            <w:hideMark/>
          </w:tcPr>
          <w:p w:rsidR="00CB10A6" w:rsidRPr="0098622D" w:rsidRDefault="00CB10A6" w:rsidP="00A25DC7">
            <w:pPr>
              <w:ind w:firstLine="0"/>
              <w:jc w:val="right"/>
              <w:rPr>
                <w:sz w:val="18"/>
                <w:szCs w:val="18"/>
              </w:rPr>
            </w:pPr>
            <w:r w:rsidRPr="0098622D">
              <w:rPr>
                <w:sz w:val="18"/>
                <w:szCs w:val="18"/>
              </w:rPr>
              <w:t>851,22</w:t>
            </w:r>
          </w:p>
        </w:tc>
        <w:tc>
          <w:tcPr>
            <w:tcW w:w="737" w:type="dxa"/>
            <w:noWrap/>
            <w:vAlign w:val="center"/>
            <w:hideMark/>
          </w:tcPr>
          <w:p w:rsidR="00CB10A6" w:rsidRPr="0098622D" w:rsidRDefault="00CB10A6" w:rsidP="00A25DC7">
            <w:pPr>
              <w:ind w:firstLine="0"/>
              <w:jc w:val="right"/>
              <w:rPr>
                <w:sz w:val="18"/>
                <w:szCs w:val="18"/>
              </w:rPr>
            </w:pPr>
            <w:r w:rsidRPr="0098622D">
              <w:rPr>
                <w:sz w:val="18"/>
                <w:szCs w:val="18"/>
              </w:rPr>
              <w:t>2,25</w:t>
            </w:r>
          </w:p>
        </w:tc>
        <w:tc>
          <w:tcPr>
            <w:tcW w:w="797" w:type="dxa"/>
            <w:noWrap/>
            <w:vAlign w:val="center"/>
            <w:hideMark/>
          </w:tcPr>
          <w:p w:rsidR="00CB10A6" w:rsidRPr="0098622D" w:rsidRDefault="00CB10A6" w:rsidP="00A25DC7">
            <w:pPr>
              <w:ind w:firstLine="0"/>
              <w:jc w:val="right"/>
              <w:rPr>
                <w:sz w:val="18"/>
                <w:szCs w:val="18"/>
              </w:rPr>
            </w:pPr>
            <w:r w:rsidRPr="0098622D">
              <w:rPr>
                <w:sz w:val="18"/>
                <w:szCs w:val="18"/>
              </w:rPr>
              <w:t>8,64</w:t>
            </w:r>
          </w:p>
        </w:tc>
        <w:tc>
          <w:tcPr>
            <w:tcW w:w="1007" w:type="dxa"/>
            <w:noWrap/>
            <w:vAlign w:val="center"/>
            <w:hideMark/>
          </w:tcPr>
          <w:p w:rsidR="00CB10A6" w:rsidRPr="0098622D" w:rsidRDefault="00CB10A6" w:rsidP="00A25DC7">
            <w:pPr>
              <w:ind w:firstLine="0"/>
              <w:jc w:val="right"/>
              <w:rPr>
                <w:sz w:val="18"/>
                <w:szCs w:val="18"/>
              </w:rPr>
            </w:pPr>
            <w:r w:rsidRPr="0098622D">
              <w:rPr>
                <w:sz w:val="18"/>
                <w:szCs w:val="18"/>
              </w:rPr>
              <w:t>12143,34</w:t>
            </w:r>
          </w:p>
        </w:tc>
      </w:tr>
      <w:tr w:rsidR="00CB10A6" w:rsidRPr="0098622D" w:rsidTr="00CB10A6">
        <w:trPr>
          <w:trHeight w:val="300"/>
        </w:trPr>
        <w:tc>
          <w:tcPr>
            <w:tcW w:w="1103" w:type="dxa"/>
            <w:noWrap/>
            <w:vAlign w:val="center"/>
            <w:hideMark/>
          </w:tcPr>
          <w:p w:rsidR="00CB10A6" w:rsidRPr="0098622D" w:rsidRDefault="00CB10A6" w:rsidP="00A25DC7">
            <w:pPr>
              <w:ind w:firstLine="0"/>
              <w:jc w:val="left"/>
              <w:rPr>
                <w:sz w:val="18"/>
                <w:szCs w:val="18"/>
              </w:rPr>
            </w:pPr>
            <w:r w:rsidRPr="0098622D">
              <w:rPr>
                <w:sz w:val="18"/>
                <w:szCs w:val="18"/>
              </w:rPr>
              <w:t>Pemukiman</w:t>
            </w:r>
          </w:p>
        </w:tc>
        <w:tc>
          <w:tcPr>
            <w:tcW w:w="917" w:type="dxa"/>
            <w:noWrap/>
            <w:vAlign w:val="center"/>
            <w:hideMark/>
          </w:tcPr>
          <w:p w:rsidR="00CB10A6" w:rsidRPr="0098622D" w:rsidRDefault="00CB10A6" w:rsidP="00A25DC7">
            <w:pPr>
              <w:ind w:firstLine="0"/>
              <w:jc w:val="right"/>
              <w:rPr>
                <w:sz w:val="18"/>
                <w:szCs w:val="18"/>
              </w:rPr>
            </w:pPr>
            <w:r w:rsidRPr="0098622D">
              <w:rPr>
                <w:sz w:val="18"/>
                <w:szCs w:val="18"/>
              </w:rPr>
              <w:t>1164,42</w:t>
            </w:r>
          </w:p>
        </w:tc>
        <w:tc>
          <w:tcPr>
            <w:tcW w:w="827" w:type="dxa"/>
            <w:noWrap/>
            <w:vAlign w:val="center"/>
            <w:hideMark/>
          </w:tcPr>
          <w:p w:rsidR="00CB10A6" w:rsidRPr="0098622D" w:rsidRDefault="00CB10A6" w:rsidP="00A25DC7">
            <w:pPr>
              <w:ind w:firstLine="0"/>
              <w:jc w:val="right"/>
              <w:rPr>
                <w:sz w:val="18"/>
                <w:szCs w:val="18"/>
              </w:rPr>
            </w:pPr>
            <w:r w:rsidRPr="0098622D">
              <w:rPr>
                <w:sz w:val="18"/>
                <w:szCs w:val="18"/>
              </w:rPr>
              <w:t>1346,49</w:t>
            </w:r>
          </w:p>
        </w:tc>
        <w:tc>
          <w:tcPr>
            <w:tcW w:w="917" w:type="dxa"/>
            <w:noWrap/>
            <w:vAlign w:val="center"/>
            <w:hideMark/>
          </w:tcPr>
          <w:p w:rsidR="00CB10A6" w:rsidRPr="0098622D" w:rsidRDefault="00CB10A6" w:rsidP="00A25DC7">
            <w:pPr>
              <w:ind w:firstLine="0"/>
              <w:jc w:val="right"/>
              <w:rPr>
                <w:sz w:val="18"/>
                <w:szCs w:val="18"/>
              </w:rPr>
            </w:pPr>
            <w:r w:rsidRPr="0098622D">
              <w:rPr>
                <w:sz w:val="18"/>
                <w:szCs w:val="18"/>
              </w:rPr>
              <w:t>2231,37</w:t>
            </w:r>
          </w:p>
        </w:tc>
        <w:tc>
          <w:tcPr>
            <w:tcW w:w="917" w:type="dxa"/>
            <w:noWrap/>
            <w:vAlign w:val="center"/>
            <w:hideMark/>
          </w:tcPr>
          <w:p w:rsidR="00CB10A6" w:rsidRPr="0098622D" w:rsidRDefault="00CB10A6" w:rsidP="00A25DC7">
            <w:pPr>
              <w:ind w:firstLine="0"/>
              <w:jc w:val="right"/>
              <w:rPr>
                <w:sz w:val="18"/>
                <w:szCs w:val="18"/>
              </w:rPr>
            </w:pPr>
            <w:r w:rsidRPr="0098622D">
              <w:rPr>
                <w:sz w:val="18"/>
                <w:szCs w:val="18"/>
              </w:rPr>
              <w:t>3787,56</w:t>
            </w:r>
          </w:p>
        </w:tc>
        <w:tc>
          <w:tcPr>
            <w:tcW w:w="827" w:type="dxa"/>
            <w:noWrap/>
            <w:vAlign w:val="center"/>
            <w:hideMark/>
          </w:tcPr>
          <w:p w:rsidR="00CB10A6" w:rsidRPr="0098622D" w:rsidRDefault="00CB10A6" w:rsidP="00A25DC7">
            <w:pPr>
              <w:ind w:firstLine="0"/>
              <w:jc w:val="right"/>
              <w:rPr>
                <w:sz w:val="18"/>
                <w:szCs w:val="18"/>
              </w:rPr>
            </w:pPr>
            <w:r w:rsidRPr="0098622D">
              <w:rPr>
                <w:sz w:val="18"/>
                <w:szCs w:val="18"/>
              </w:rPr>
              <w:t>866,16</w:t>
            </w:r>
          </w:p>
        </w:tc>
        <w:tc>
          <w:tcPr>
            <w:tcW w:w="1103" w:type="dxa"/>
            <w:noWrap/>
            <w:vAlign w:val="center"/>
            <w:hideMark/>
          </w:tcPr>
          <w:p w:rsidR="00CB10A6" w:rsidRPr="0098622D" w:rsidRDefault="00CB10A6" w:rsidP="00A25DC7">
            <w:pPr>
              <w:ind w:firstLine="0"/>
              <w:jc w:val="right"/>
              <w:rPr>
                <w:sz w:val="18"/>
                <w:szCs w:val="18"/>
              </w:rPr>
            </w:pPr>
            <w:r w:rsidRPr="0098622D">
              <w:rPr>
                <w:sz w:val="18"/>
                <w:szCs w:val="18"/>
              </w:rPr>
              <w:t>14185,26</w:t>
            </w:r>
          </w:p>
        </w:tc>
        <w:tc>
          <w:tcPr>
            <w:tcW w:w="737" w:type="dxa"/>
            <w:noWrap/>
            <w:vAlign w:val="center"/>
            <w:hideMark/>
          </w:tcPr>
          <w:p w:rsidR="00CB10A6" w:rsidRPr="0098622D" w:rsidRDefault="00CB10A6" w:rsidP="00A25DC7">
            <w:pPr>
              <w:ind w:firstLine="0"/>
              <w:jc w:val="right"/>
              <w:rPr>
                <w:sz w:val="18"/>
                <w:szCs w:val="18"/>
              </w:rPr>
            </w:pPr>
            <w:r w:rsidRPr="0098622D">
              <w:rPr>
                <w:sz w:val="18"/>
                <w:szCs w:val="18"/>
              </w:rPr>
              <w:t>3,15</w:t>
            </w:r>
          </w:p>
        </w:tc>
        <w:tc>
          <w:tcPr>
            <w:tcW w:w="797" w:type="dxa"/>
            <w:noWrap/>
            <w:vAlign w:val="center"/>
            <w:hideMark/>
          </w:tcPr>
          <w:p w:rsidR="00CB10A6" w:rsidRPr="0098622D" w:rsidRDefault="00CB10A6" w:rsidP="00A25DC7">
            <w:pPr>
              <w:ind w:firstLine="0"/>
              <w:jc w:val="right"/>
              <w:rPr>
                <w:sz w:val="18"/>
                <w:szCs w:val="18"/>
              </w:rPr>
            </w:pPr>
            <w:r w:rsidRPr="0098622D">
              <w:rPr>
                <w:sz w:val="18"/>
                <w:szCs w:val="18"/>
              </w:rPr>
              <w:t>41,67</w:t>
            </w:r>
          </w:p>
        </w:tc>
        <w:tc>
          <w:tcPr>
            <w:tcW w:w="1007" w:type="dxa"/>
            <w:noWrap/>
            <w:vAlign w:val="center"/>
            <w:hideMark/>
          </w:tcPr>
          <w:p w:rsidR="00CB10A6" w:rsidRPr="0098622D" w:rsidRDefault="00CB10A6" w:rsidP="00A25DC7">
            <w:pPr>
              <w:ind w:firstLine="0"/>
              <w:jc w:val="right"/>
              <w:rPr>
                <w:sz w:val="18"/>
                <w:szCs w:val="18"/>
              </w:rPr>
            </w:pPr>
            <w:r w:rsidRPr="0098622D">
              <w:rPr>
                <w:sz w:val="18"/>
                <w:szCs w:val="18"/>
              </w:rPr>
              <w:t>23626,08</w:t>
            </w:r>
          </w:p>
        </w:tc>
      </w:tr>
      <w:tr w:rsidR="00CB10A6" w:rsidRPr="0098622D" w:rsidTr="00CB10A6">
        <w:trPr>
          <w:trHeight w:val="300"/>
        </w:trPr>
        <w:tc>
          <w:tcPr>
            <w:tcW w:w="1103" w:type="dxa"/>
            <w:noWrap/>
            <w:vAlign w:val="center"/>
            <w:hideMark/>
          </w:tcPr>
          <w:p w:rsidR="00CB10A6" w:rsidRPr="0098622D" w:rsidRDefault="00CB10A6" w:rsidP="00A25DC7">
            <w:pPr>
              <w:ind w:firstLine="0"/>
              <w:jc w:val="left"/>
              <w:rPr>
                <w:sz w:val="18"/>
                <w:szCs w:val="18"/>
              </w:rPr>
            </w:pPr>
            <w:r w:rsidRPr="0098622D">
              <w:rPr>
                <w:sz w:val="18"/>
                <w:szCs w:val="18"/>
              </w:rPr>
              <w:t>Badan air</w:t>
            </w:r>
          </w:p>
        </w:tc>
        <w:tc>
          <w:tcPr>
            <w:tcW w:w="917" w:type="dxa"/>
            <w:noWrap/>
            <w:vAlign w:val="center"/>
            <w:hideMark/>
          </w:tcPr>
          <w:p w:rsidR="00CB10A6" w:rsidRPr="0098622D" w:rsidRDefault="00CB10A6" w:rsidP="00A25DC7">
            <w:pPr>
              <w:ind w:firstLine="0"/>
              <w:jc w:val="right"/>
              <w:rPr>
                <w:sz w:val="18"/>
                <w:szCs w:val="18"/>
                <w:lang w:val="id-ID"/>
              </w:rPr>
            </w:pPr>
            <w:r w:rsidRPr="0098622D">
              <w:rPr>
                <w:sz w:val="18"/>
                <w:szCs w:val="18"/>
              </w:rPr>
              <w:t>4,5</w:t>
            </w:r>
            <w:r w:rsidRPr="0098622D">
              <w:rPr>
                <w:sz w:val="18"/>
                <w:szCs w:val="18"/>
                <w:lang w:val="id-ID"/>
              </w:rPr>
              <w:t>0</w:t>
            </w:r>
          </w:p>
        </w:tc>
        <w:tc>
          <w:tcPr>
            <w:tcW w:w="827" w:type="dxa"/>
            <w:noWrap/>
            <w:vAlign w:val="center"/>
            <w:hideMark/>
          </w:tcPr>
          <w:p w:rsidR="00CB10A6" w:rsidRPr="0098622D" w:rsidRDefault="00CB10A6" w:rsidP="00A25DC7">
            <w:pPr>
              <w:ind w:firstLine="0"/>
              <w:jc w:val="right"/>
              <w:rPr>
                <w:sz w:val="18"/>
                <w:szCs w:val="18"/>
              </w:rPr>
            </w:pPr>
            <w:r w:rsidRPr="0098622D">
              <w:rPr>
                <w:sz w:val="18"/>
                <w:szCs w:val="18"/>
              </w:rPr>
              <w:t>0,45</w:t>
            </w:r>
          </w:p>
        </w:tc>
        <w:tc>
          <w:tcPr>
            <w:tcW w:w="917" w:type="dxa"/>
            <w:noWrap/>
            <w:vAlign w:val="center"/>
            <w:hideMark/>
          </w:tcPr>
          <w:p w:rsidR="00CB10A6" w:rsidRPr="0098622D" w:rsidRDefault="00CB10A6" w:rsidP="00A25DC7">
            <w:pPr>
              <w:ind w:firstLine="0"/>
              <w:jc w:val="right"/>
              <w:rPr>
                <w:sz w:val="18"/>
                <w:szCs w:val="18"/>
              </w:rPr>
            </w:pPr>
            <w:r w:rsidRPr="0098622D">
              <w:rPr>
                <w:sz w:val="18"/>
                <w:szCs w:val="18"/>
              </w:rPr>
              <w:t>388,62</w:t>
            </w:r>
          </w:p>
        </w:tc>
        <w:tc>
          <w:tcPr>
            <w:tcW w:w="917" w:type="dxa"/>
            <w:noWrap/>
            <w:vAlign w:val="center"/>
            <w:hideMark/>
          </w:tcPr>
          <w:p w:rsidR="00CB10A6" w:rsidRPr="0098622D" w:rsidRDefault="00CB10A6" w:rsidP="00A25DC7">
            <w:pPr>
              <w:ind w:firstLine="0"/>
              <w:jc w:val="right"/>
              <w:rPr>
                <w:sz w:val="18"/>
                <w:szCs w:val="18"/>
              </w:rPr>
            </w:pPr>
            <w:r w:rsidRPr="0098622D">
              <w:rPr>
                <w:sz w:val="18"/>
                <w:szCs w:val="18"/>
              </w:rPr>
              <w:t>37,08</w:t>
            </w:r>
          </w:p>
        </w:tc>
        <w:tc>
          <w:tcPr>
            <w:tcW w:w="827" w:type="dxa"/>
            <w:noWrap/>
            <w:vAlign w:val="center"/>
            <w:hideMark/>
          </w:tcPr>
          <w:p w:rsidR="00CB10A6" w:rsidRPr="0098622D" w:rsidRDefault="00CB10A6" w:rsidP="00A25DC7">
            <w:pPr>
              <w:ind w:firstLine="0"/>
              <w:jc w:val="right"/>
              <w:rPr>
                <w:sz w:val="18"/>
                <w:szCs w:val="18"/>
              </w:rPr>
            </w:pPr>
            <w:r w:rsidRPr="0098622D">
              <w:rPr>
                <w:sz w:val="18"/>
                <w:szCs w:val="18"/>
              </w:rPr>
              <w:t>0,63</w:t>
            </w:r>
          </w:p>
        </w:tc>
        <w:tc>
          <w:tcPr>
            <w:tcW w:w="1103" w:type="dxa"/>
            <w:noWrap/>
            <w:vAlign w:val="center"/>
            <w:hideMark/>
          </w:tcPr>
          <w:p w:rsidR="00CB10A6" w:rsidRPr="0098622D" w:rsidRDefault="00CB10A6" w:rsidP="00A25DC7">
            <w:pPr>
              <w:ind w:firstLine="0"/>
              <w:jc w:val="right"/>
              <w:rPr>
                <w:sz w:val="18"/>
                <w:szCs w:val="18"/>
                <w:lang w:val="id-ID"/>
              </w:rPr>
            </w:pPr>
            <w:r w:rsidRPr="0098622D">
              <w:rPr>
                <w:sz w:val="18"/>
                <w:szCs w:val="18"/>
              </w:rPr>
              <w:t>6,3</w:t>
            </w:r>
            <w:r w:rsidRPr="0098622D">
              <w:rPr>
                <w:sz w:val="18"/>
                <w:szCs w:val="18"/>
                <w:lang w:val="id-ID"/>
              </w:rPr>
              <w:t>0</w:t>
            </w:r>
          </w:p>
        </w:tc>
        <w:tc>
          <w:tcPr>
            <w:tcW w:w="737" w:type="dxa"/>
            <w:noWrap/>
            <w:vAlign w:val="center"/>
            <w:hideMark/>
          </w:tcPr>
          <w:p w:rsidR="00CB10A6" w:rsidRPr="0098622D" w:rsidRDefault="00CB10A6" w:rsidP="00A25DC7">
            <w:pPr>
              <w:ind w:firstLine="0"/>
              <w:jc w:val="right"/>
              <w:rPr>
                <w:sz w:val="18"/>
                <w:szCs w:val="18"/>
              </w:rPr>
            </w:pPr>
            <w:r w:rsidRPr="0098622D">
              <w:rPr>
                <w:sz w:val="18"/>
                <w:szCs w:val="18"/>
              </w:rPr>
              <w:t>611,73</w:t>
            </w:r>
          </w:p>
        </w:tc>
        <w:tc>
          <w:tcPr>
            <w:tcW w:w="797" w:type="dxa"/>
            <w:noWrap/>
            <w:vAlign w:val="center"/>
            <w:hideMark/>
          </w:tcPr>
          <w:p w:rsidR="00CB10A6" w:rsidRPr="0098622D" w:rsidRDefault="00CB10A6" w:rsidP="00A25DC7">
            <w:pPr>
              <w:ind w:firstLine="0"/>
              <w:jc w:val="right"/>
              <w:rPr>
                <w:sz w:val="18"/>
                <w:szCs w:val="18"/>
              </w:rPr>
            </w:pPr>
            <w:r w:rsidRPr="0098622D">
              <w:rPr>
                <w:sz w:val="18"/>
                <w:szCs w:val="18"/>
              </w:rPr>
              <w:t>0,09</w:t>
            </w:r>
          </w:p>
        </w:tc>
        <w:tc>
          <w:tcPr>
            <w:tcW w:w="1007" w:type="dxa"/>
            <w:noWrap/>
            <w:vAlign w:val="center"/>
            <w:hideMark/>
          </w:tcPr>
          <w:p w:rsidR="00CB10A6" w:rsidRPr="0098622D" w:rsidRDefault="00CB10A6" w:rsidP="00A25DC7">
            <w:pPr>
              <w:ind w:firstLine="0"/>
              <w:jc w:val="right"/>
              <w:rPr>
                <w:sz w:val="18"/>
                <w:szCs w:val="18"/>
                <w:lang w:val="id-ID"/>
              </w:rPr>
            </w:pPr>
            <w:r w:rsidRPr="0098622D">
              <w:rPr>
                <w:sz w:val="18"/>
                <w:szCs w:val="18"/>
              </w:rPr>
              <w:t>1049,4</w:t>
            </w:r>
            <w:r w:rsidRPr="0098622D">
              <w:rPr>
                <w:sz w:val="18"/>
                <w:szCs w:val="18"/>
                <w:lang w:val="id-ID"/>
              </w:rPr>
              <w:t>0</w:t>
            </w:r>
          </w:p>
        </w:tc>
      </w:tr>
      <w:tr w:rsidR="00CB10A6" w:rsidRPr="0098622D" w:rsidTr="00CB10A6">
        <w:trPr>
          <w:trHeight w:val="300"/>
        </w:trPr>
        <w:tc>
          <w:tcPr>
            <w:tcW w:w="1103" w:type="dxa"/>
            <w:tcBorders>
              <w:bottom w:val="single" w:sz="8" w:space="0" w:color="000000"/>
            </w:tcBorders>
            <w:noWrap/>
            <w:vAlign w:val="center"/>
            <w:hideMark/>
          </w:tcPr>
          <w:p w:rsidR="00CB10A6" w:rsidRPr="0098622D" w:rsidRDefault="00CB10A6" w:rsidP="00A25DC7">
            <w:pPr>
              <w:ind w:firstLine="0"/>
              <w:jc w:val="left"/>
              <w:rPr>
                <w:sz w:val="18"/>
                <w:szCs w:val="18"/>
              </w:rPr>
            </w:pPr>
            <w:r w:rsidRPr="0098622D">
              <w:rPr>
                <w:sz w:val="18"/>
                <w:szCs w:val="18"/>
              </w:rPr>
              <w:t xml:space="preserve">No data </w:t>
            </w:r>
          </w:p>
        </w:tc>
        <w:tc>
          <w:tcPr>
            <w:tcW w:w="917" w:type="dxa"/>
            <w:tcBorders>
              <w:bottom w:val="single" w:sz="8" w:space="0" w:color="000000"/>
            </w:tcBorders>
            <w:noWrap/>
            <w:vAlign w:val="center"/>
            <w:hideMark/>
          </w:tcPr>
          <w:p w:rsidR="00CB10A6" w:rsidRPr="0098622D" w:rsidRDefault="00CB10A6" w:rsidP="00A25DC7">
            <w:pPr>
              <w:ind w:firstLine="0"/>
              <w:jc w:val="right"/>
              <w:rPr>
                <w:sz w:val="18"/>
                <w:szCs w:val="18"/>
              </w:rPr>
            </w:pPr>
            <w:r w:rsidRPr="0098622D">
              <w:rPr>
                <w:sz w:val="18"/>
                <w:szCs w:val="18"/>
              </w:rPr>
              <w:t>835,83</w:t>
            </w:r>
          </w:p>
        </w:tc>
        <w:tc>
          <w:tcPr>
            <w:tcW w:w="827" w:type="dxa"/>
            <w:tcBorders>
              <w:bottom w:val="single" w:sz="8" w:space="0" w:color="000000"/>
            </w:tcBorders>
            <w:noWrap/>
            <w:vAlign w:val="center"/>
            <w:hideMark/>
          </w:tcPr>
          <w:p w:rsidR="00CB10A6" w:rsidRPr="0098622D" w:rsidRDefault="00CB10A6" w:rsidP="00A25DC7">
            <w:pPr>
              <w:ind w:firstLine="0"/>
              <w:jc w:val="right"/>
              <w:rPr>
                <w:sz w:val="18"/>
                <w:szCs w:val="18"/>
              </w:rPr>
            </w:pPr>
            <w:r w:rsidRPr="0098622D">
              <w:rPr>
                <w:sz w:val="18"/>
                <w:szCs w:val="18"/>
              </w:rPr>
              <w:t>67,95</w:t>
            </w:r>
          </w:p>
        </w:tc>
        <w:tc>
          <w:tcPr>
            <w:tcW w:w="917" w:type="dxa"/>
            <w:tcBorders>
              <w:bottom w:val="single" w:sz="8" w:space="0" w:color="000000"/>
            </w:tcBorders>
            <w:noWrap/>
            <w:vAlign w:val="center"/>
            <w:hideMark/>
          </w:tcPr>
          <w:p w:rsidR="00CB10A6" w:rsidRPr="0098622D" w:rsidRDefault="00CB10A6" w:rsidP="00A25DC7">
            <w:pPr>
              <w:ind w:firstLine="0"/>
              <w:jc w:val="right"/>
              <w:rPr>
                <w:sz w:val="18"/>
                <w:szCs w:val="18"/>
              </w:rPr>
            </w:pPr>
            <w:r w:rsidRPr="0098622D">
              <w:rPr>
                <w:sz w:val="18"/>
                <w:szCs w:val="18"/>
              </w:rPr>
              <w:t>138,87</w:t>
            </w:r>
          </w:p>
        </w:tc>
        <w:tc>
          <w:tcPr>
            <w:tcW w:w="917" w:type="dxa"/>
            <w:tcBorders>
              <w:bottom w:val="single" w:sz="8" w:space="0" w:color="000000"/>
            </w:tcBorders>
            <w:noWrap/>
            <w:vAlign w:val="center"/>
            <w:hideMark/>
          </w:tcPr>
          <w:p w:rsidR="00CB10A6" w:rsidRPr="0098622D" w:rsidRDefault="00CB10A6" w:rsidP="00A25DC7">
            <w:pPr>
              <w:ind w:firstLine="0"/>
              <w:jc w:val="right"/>
              <w:rPr>
                <w:sz w:val="18"/>
                <w:szCs w:val="18"/>
              </w:rPr>
            </w:pPr>
            <w:r w:rsidRPr="0098622D">
              <w:rPr>
                <w:sz w:val="18"/>
                <w:szCs w:val="18"/>
              </w:rPr>
              <w:t>47,97</w:t>
            </w:r>
          </w:p>
        </w:tc>
        <w:tc>
          <w:tcPr>
            <w:tcW w:w="827" w:type="dxa"/>
            <w:tcBorders>
              <w:bottom w:val="single" w:sz="8" w:space="0" w:color="000000"/>
            </w:tcBorders>
            <w:noWrap/>
            <w:vAlign w:val="center"/>
            <w:hideMark/>
          </w:tcPr>
          <w:p w:rsidR="00CB10A6" w:rsidRPr="0098622D" w:rsidRDefault="00CB10A6" w:rsidP="00A25DC7">
            <w:pPr>
              <w:ind w:firstLine="0"/>
              <w:jc w:val="right"/>
              <w:rPr>
                <w:sz w:val="18"/>
                <w:szCs w:val="18"/>
              </w:rPr>
            </w:pPr>
            <w:r w:rsidRPr="0098622D">
              <w:rPr>
                <w:sz w:val="18"/>
                <w:szCs w:val="18"/>
              </w:rPr>
              <w:t>251,01</w:t>
            </w:r>
          </w:p>
        </w:tc>
        <w:tc>
          <w:tcPr>
            <w:tcW w:w="1103" w:type="dxa"/>
            <w:tcBorders>
              <w:bottom w:val="single" w:sz="8" w:space="0" w:color="000000"/>
            </w:tcBorders>
            <w:noWrap/>
            <w:vAlign w:val="center"/>
            <w:hideMark/>
          </w:tcPr>
          <w:p w:rsidR="00CB10A6" w:rsidRPr="0098622D" w:rsidRDefault="00CB10A6" w:rsidP="00A25DC7">
            <w:pPr>
              <w:ind w:firstLine="0"/>
              <w:jc w:val="right"/>
              <w:rPr>
                <w:sz w:val="18"/>
                <w:szCs w:val="18"/>
              </w:rPr>
            </w:pPr>
            <w:r w:rsidRPr="0098622D">
              <w:rPr>
                <w:sz w:val="18"/>
                <w:szCs w:val="18"/>
              </w:rPr>
              <w:t>48,33</w:t>
            </w:r>
          </w:p>
        </w:tc>
        <w:tc>
          <w:tcPr>
            <w:tcW w:w="737" w:type="dxa"/>
            <w:tcBorders>
              <w:bottom w:val="single" w:sz="8" w:space="0" w:color="000000"/>
            </w:tcBorders>
            <w:noWrap/>
            <w:vAlign w:val="center"/>
            <w:hideMark/>
          </w:tcPr>
          <w:p w:rsidR="00CB10A6" w:rsidRPr="0098622D" w:rsidRDefault="00CB10A6" w:rsidP="00A25DC7">
            <w:pPr>
              <w:ind w:firstLine="0"/>
              <w:jc w:val="right"/>
              <w:rPr>
                <w:sz w:val="18"/>
                <w:szCs w:val="18"/>
              </w:rPr>
            </w:pPr>
            <w:r w:rsidRPr="0098622D">
              <w:rPr>
                <w:sz w:val="18"/>
                <w:szCs w:val="18"/>
              </w:rPr>
              <w:t>1,71</w:t>
            </w:r>
          </w:p>
        </w:tc>
        <w:tc>
          <w:tcPr>
            <w:tcW w:w="797" w:type="dxa"/>
            <w:tcBorders>
              <w:bottom w:val="single" w:sz="8" w:space="0" w:color="000000"/>
            </w:tcBorders>
            <w:noWrap/>
            <w:vAlign w:val="center"/>
            <w:hideMark/>
          </w:tcPr>
          <w:p w:rsidR="00CB10A6" w:rsidRPr="0098622D" w:rsidRDefault="00CB10A6" w:rsidP="00A25DC7">
            <w:pPr>
              <w:ind w:firstLine="0"/>
              <w:jc w:val="right"/>
              <w:rPr>
                <w:sz w:val="18"/>
                <w:szCs w:val="18"/>
              </w:rPr>
            </w:pPr>
            <w:r w:rsidRPr="0098622D">
              <w:rPr>
                <w:sz w:val="18"/>
                <w:szCs w:val="18"/>
              </w:rPr>
              <w:t>213,39</w:t>
            </w:r>
          </w:p>
        </w:tc>
        <w:tc>
          <w:tcPr>
            <w:tcW w:w="1007" w:type="dxa"/>
            <w:tcBorders>
              <w:bottom w:val="single" w:sz="8" w:space="0" w:color="000000"/>
            </w:tcBorders>
            <w:noWrap/>
            <w:vAlign w:val="center"/>
            <w:hideMark/>
          </w:tcPr>
          <w:p w:rsidR="00CB10A6" w:rsidRPr="0098622D" w:rsidRDefault="00CB10A6" w:rsidP="00A25DC7">
            <w:pPr>
              <w:ind w:firstLine="0"/>
              <w:jc w:val="right"/>
              <w:rPr>
                <w:sz w:val="18"/>
                <w:szCs w:val="18"/>
              </w:rPr>
            </w:pPr>
            <w:r w:rsidRPr="0098622D">
              <w:rPr>
                <w:sz w:val="18"/>
                <w:szCs w:val="18"/>
              </w:rPr>
              <w:t>1605,06</w:t>
            </w:r>
          </w:p>
        </w:tc>
      </w:tr>
      <w:tr w:rsidR="00CB10A6" w:rsidRPr="0098622D" w:rsidTr="00CB10A6">
        <w:trPr>
          <w:trHeight w:val="300"/>
        </w:trPr>
        <w:tc>
          <w:tcPr>
            <w:tcW w:w="1103" w:type="dxa"/>
            <w:tcBorders>
              <w:top w:val="single" w:sz="8" w:space="0" w:color="000000"/>
              <w:bottom w:val="single" w:sz="4" w:space="0" w:color="000000"/>
            </w:tcBorders>
            <w:noWrap/>
            <w:vAlign w:val="center"/>
            <w:hideMark/>
          </w:tcPr>
          <w:p w:rsidR="00CB10A6" w:rsidRPr="0098622D" w:rsidRDefault="00CB10A6" w:rsidP="00A25DC7">
            <w:pPr>
              <w:ind w:firstLine="0"/>
              <w:jc w:val="left"/>
              <w:rPr>
                <w:sz w:val="18"/>
                <w:szCs w:val="18"/>
              </w:rPr>
            </w:pPr>
            <w:r w:rsidRPr="0098622D">
              <w:rPr>
                <w:sz w:val="18"/>
                <w:szCs w:val="18"/>
              </w:rPr>
              <w:t>Total</w:t>
            </w:r>
          </w:p>
        </w:tc>
        <w:tc>
          <w:tcPr>
            <w:tcW w:w="917" w:type="dxa"/>
            <w:tcBorders>
              <w:top w:val="single" w:sz="8" w:space="0" w:color="000000"/>
              <w:bottom w:val="single" w:sz="4" w:space="0" w:color="000000"/>
            </w:tcBorders>
            <w:noWrap/>
            <w:vAlign w:val="center"/>
            <w:hideMark/>
          </w:tcPr>
          <w:p w:rsidR="00CB10A6" w:rsidRPr="0098622D" w:rsidRDefault="00CB10A6" w:rsidP="00A25DC7">
            <w:pPr>
              <w:ind w:firstLine="0"/>
              <w:jc w:val="right"/>
              <w:rPr>
                <w:sz w:val="18"/>
                <w:szCs w:val="18"/>
              </w:rPr>
            </w:pPr>
            <w:r w:rsidRPr="0098622D">
              <w:rPr>
                <w:sz w:val="18"/>
                <w:szCs w:val="18"/>
              </w:rPr>
              <w:t>20840,13</w:t>
            </w:r>
          </w:p>
        </w:tc>
        <w:tc>
          <w:tcPr>
            <w:tcW w:w="827" w:type="dxa"/>
            <w:tcBorders>
              <w:top w:val="single" w:sz="8" w:space="0" w:color="000000"/>
              <w:bottom w:val="single" w:sz="4" w:space="0" w:color="000000"/>
            </w:tcBorders>
            <w:noWrap/>
            <w:vAlign w:val="center"/>
            <w:hideMark/>
          </w:tcPr>
          <w:p w:rsidR="00CB10A6" w:rsidRPr="0098622D" w:rsidRDefault="00CB10A6" w:rsidP="00A25DC7">
            <w:pPr>
              <w:ind w:firstLine="0"/>
              <w:jc w:val="right"/>
              <w:rPr>
                <w:sz w:val="18"/>
                <w:szCs w:val="18"/>
              </w:rPr>
            </w:pPr>
            <w:r w:rsidRPr="0098622D">
              <w:rPr>
                <w:sz w:val="18"/>
                <w:szCs w:val="18"/>
              </w:rPr>
              <w:t>9966,87</w:t>
            </w:r>
          </w:p>
        </w:tc>
        <w:tc>
          <w:tcPr>
            <w:tcW w:w="917" w:type="dxa"/>
            <w:tcBorders>
              <w:top w:val="single" w:sz="8" w:space="0" w:color="000000"/>
              <w:bottom w:val="single" w:sz="4" w:space="0" w:color="000000"/>
            </w:tcBorders>
            <w:noWrap/>
            <w:vAlign w:val="center"/>
            <w:hideMark/>
          </w:tcPr>
          <w:p w:rsidR="00CB10A6" w:rsidRPr="0098622D" w:rsidRDefault="00CB10A6" w:rsidP="00A25DC7">
            <w:pPr>
              <w:ind w:firstLine="0"/>
              <w:jc w:val="right"/>
              <w:rPr>
                <w:sz w:val="18"/>
                <w:szCs w:val="18"/>
              </w:rPr>
            </w:pPr>
            <w:r w:rsidRPr="0098622D">
              <w:rPr>
                <w:sz w:val="18"/>
                <w:szCs w:val="18"/>
              </w:rPr>
              <w:t>37275,3</w:t>
            </w:r>
          </w:p>
        </w:tc>
        <w:tc>
          <w:tcPr>
            <w:tcW w:w="917" w:type="dxa"/>
            <w:tcBorders>
              <w:top w:val="single" w:sz="8" w:space="0" w:color="000000"/>
              <w:bottom w:val="single" w:sz="4" w:space="0" w:color="000000"/>
            </w:tcBorders>
            <w:noWrap/>
            <w:vAlign w:val="center"/>
            <w:hideMark/>
          </w:tcPr>
          <w:p w:rsidR="00CB10A6" w:rsidRPr="0098622D" w:rsidRDefault="00CB10A6" w:rsidP="00A25DC7">
            <w:pPr>
              <w:ind w:firstLine="0"/>
              <w:jc w:val="right"/>
              <w:rPr>
                <w:sz w:val="18"/>
                <w:szCs w:val="18"/>
              </w:rPr>
            </w:pPr>
            <w:r w:rsidRPr="0098622D">
              <w:rPr>
                <w:sz w:val="18"/>
                <w:szCs w:val="18"/>
              </w:rPr>
              <w:t>26161,74</w:t>
            </w:r>
          </w:p>
        </w:tc>
        <w:tc>
          <w:tcPr>
            <w:tcW w:w="827" w:type="dxa"/>
            <w:tcBorders>
              <w:top w:val="single" w:sz="8" w:space="0" w:color="000000"/>
              <w:bottom w:val="single" w:sz="4" w:space="0" w:color="000000"/>
            </w:tcBorders>
            <w:noWrap/>
            <w:vAlign w:val="center"/>
            <w:hideMark/>
          </w:tcPr>
          <w:p w:rsidR="00CB10A6" w:rsidRPr="0098622D" w:rsidRDefault="00CB10A6" w:rsidP="00A25DC7">
            <w:pPr>
              <w:ind w:firstLine="0"/>
              <w:jc w:val="right"/>
              <w:rPr>
                <w:sz w:val="18"/>
                <w:szCs w:val="18"/>
              </w:rPr>
            </w:pPr>
            <w:r w:rsidRPr="0098622D">
              <w:rPr>
                <w:sz w:val="18"/>
                <w:szCs w:val="18"/>
              </w:rPr>
              <w:t>16616,7</w:t>
            </w:r>
          </w:p>
        </w:tc>
        <w:tc>
          <w:tcPr>
            <w:tcW w:w="1103" w:type="dxa"/>
            <w:tcBorders>
              <w:top w:val="single" w:sz="8" w:space="0" w:color="000000"/>
              <w:bottom w:val="single" w:sz="4" w:space="0" w:color="000000"/>
            </w:tcBorders>
            <w:noWrap/>
            <w:vAlign w:val="center"/>
            <w:hideMark/>
          </w:tcPr>
          <w:p w:rsidR="00CB10A6" w:rsidRPr="0098622D" w:rsidRDefault="00CB10A6" w:rsidP="00A25DC7">
            <w:pPr>
              <w:ind w:firstLine="0"/>
              <w:jc w:val="right"/>
              <w:rPr>
                <w:sz w:val="18"/>
                <w:szCs w:val="18"/>
              </w:rPr>
            </w:pPr>
            <w:r w:rsidRPr="0098622D">
              <w:rPr>
                <w:sz w:val="18"/>
                <w:szCs w:val="18"/>
              </w:rPr>
              <w:t>27001,62</w:t>
            </w:r>
          </w:p>
        </w:tc>
        <w:tc>
          <w:tcPr>
            <w:tcW w:w="737" w:type="dxa"/>
            <w:tcBorders>
              <w:top w:val="single" w:sz="8" w:space="0" w:color="000000"/>
              <w:bottom w:val="single" w:sz="4" w:space="0" w:color="000000"/>
            </w:tcBorders>
            <w:noWrap/>
            <w:vAlign w:val="center"/>
            <w:hideMark/>
          </w:tcPr>
          <w:p w:rsidR="00CB10A6" w:rsidRPr="0098622D" w:rsidRDefault="00CB10A6" w:rsidP="00A25DC7">
            <w:pPr>
              <w:ind w:firstLine="0"/>
              <w:jc w:val="right"/>
              <w:rPr>
                <w:sz w:val="18"/>
                <w:szCs w:val="18"/>
              </w:rPr>
            </w:pPr>
            <w:r w:rsidRPr="0098622D">
              <w:rPr>
                <w:sz w:val="18"/>
                <w:szCs w:val="18"/>
              </w:rPr>
              <w:t>729,36</w:t>
            </w:r>
          </w:p>
        </w:tc>
        <w:tc>
          <w:tcPr>
            <w:tcW w:w="797" w:type="dxa"/>
            <w:tcBorders>
              <w:top w:val="single" w:sz="8" w:space="0" w:color="000000"/>
              <w:bottom w:val="single" w:sz="4" w:space="0" w:color="000000"/>
            </w:tcBorders>
            <w:noWrap/>
            <w:vAlign w:val="center"/>
            <w:hideMark/>
          </w:tcPr>
          <w:p w:rsidR="00CB10A6" w:rsidRPr="0098622D" w:rsidRDefault="00CB10A6" w:rsidP="00A25DC7">
            <w:pPr>
              <w:ind w:firstLine="0"/>
              <w:jc w:val="right"/>
              <w:rPr>
                <w:sz w:val="18"/>
                <w:szCs w:val="18"/>
              </w:rPr>
            </w:pPr>
            <w:r w:rsidRPr="0098622D">
              <w:rPr>
                <w:sz w:val="18"/>
                <w:szCs w:val="18"/>
              </w:rPr>
              <w:t>630,27</w:t>
            </w:r>
          </w:p>
        </w:tc>
        <w:tc>
          <w:tcPr>
            <w:tcW w:w="1007" w:type="dxa"/>
            <w:tcBorders>
              <w:top w:val="single" w:sz="8" w:space="0" w:color="000000"/>
              <w:bottom w:val="single" w:sz="4" w:space="0" w:color="000000"/>
            </w:tcBorders>
            <w:noWrap/>
            <w:vAlign w:val="center"/>
            <w:hideMark/>
          </w:tcPr>
          <w:p w:rsidR="00CB10A6" w:rsidRPr="0098622D" w:rsidRDefault="00CB10A6" w:rsidP="00A25DC7">
            <w:pPr>
              <w:ind w:firstLine="0"/>
              <w:jc w:val="right"/>
              <w:rPr>
                <w:sz w:val="18"/>
                <w:szCs w:val="18"/>
              </w:rPr>
            </w:pPr>
            <w:r w:rsidRPr="0098622D">
              <w:rPr>
                <w:sz w:val="18"/>
                <w:szCs w:val="18"/>
              </w:rPr>
              <w:t>139221,99</w:t>
            </w:r>
          </w:p>
        </w:tc>
      </w:tr>
    </w:tbl>
    <w:p w:rsidR="00D920FD" w:rsidRPr="0098622D" w:rsidRDefault="00D920FD" w:rsidP="00D920FD">
      <w:pPr>
        <w:ind w:firstLine="0"/>
        <w:rPr>
          <w:b/>
          <w:sz w:val="20"/>
          <w:szCs w:val="20"/>
          <w:lang w:val="id-ID"/>
        </w:rPr>
      </w:pPr>
    </w:p>
    <w:p w:rsidR="00A53F53" w:rsidRPr="0098622D" w:rsidRDefault="00D920FD" w:rsidP="00A53F53">
      <w:pPr>
        <w:rPr>
          <w:sz w:val="20"/>
          <w:szCs w:val="20"/>
          <w:lang w:val="id-ID"/>
        </w:rPr>
      </w:pPr>
      <w:r w:rsidRPr="0098622D">
        <w:rPr>
          <w:sz w:val="20"/>
          <w:szCs w:val="20"/>
          <w:lang w:val="id-ID"/>
        </w:rPr>
        <w:t xml:space="preserve">Penyebab penurunan luas hutan karena faktor sosial yaitu akibat dari adanya krisis ekonomi yang menimpa Indonesia pada pertengahan tahun 1997. Krisis ekonomi ini berdampak besar terhadap terjadinya ledakan gejolak sosial yang terjadi pada pertengahan Mei 1998. Reformasi yang terjadi pada tahun </w:t>
      </w:r>
      <w:r w:rsidR="00A53F53" w:rsidRPr="0098622D">
        <w:rPr>
          <w:sz w:val="20"/>
          <w:szCs w:val="20"/>
          <w:lang w:val="id-ID"/>
        </w:rPr>
        <w:t xml:space="preserve">ini menempatkan Indonesia dalam </w:t>
      </w:r>
      <w:r w:rsidRPr="0098622D">
        <w:rPr>
          <w:sz w:val="20"/>
          <w:szCs w:val="20"/>
          <w:lang w:val="id-ID"/>
        </w:rPr>
        <w:t xml:space="preserve">kondisi sosial, ekonomi, dan politik yang tidak stabil. </w:t>
      </w:r>
      <w:r w:rsidR="00A53F53" w:rsidRPr="0098622D">
        <w:rPr>
          <w:sz w:val="20"/>
          <w:szCs w:val="20"/>
          <w:lang w:val="id-ID"/>
        </w:rPr>
        <w:t>Sebagai akibat dari terjadinya krisis ekonomi, banyak orang yang kehilangan pekerjaan. Asosiasi pengusaha Indonesia (Apindo) dalam (Bank Indonesia 2010) mengestimasi bahwa terdapat sekitar 1 juta orang mengalami kehilangan pekerjaan. Badan Pusat Statistik (1999) menyebutkan bahwa sekitar 6,2 juta orang mengalami kehilangan pekerjaan/pengangguran, dan sekitar 35 juta orang menjadi setengah pengagguran (waktu kerja 35 jam/minggu). Sedangkan pada saat itu terdapat 95,7 juta pekerja dari total populasi di Indonesia sekitar 202 juta. Selain itu, Kementerian Ketenagakerjaan dan Transmigrasi Republik Indonesia (1999), menyebutkan bahwa terdapat sekitar 2,2 juta pengangguran yang kehilangan pekerjaan karena adanya pemutusan hak kerja.</w:t>
      </w:r>
    </w:p>
    <w:p w:rsidR="00A53F53" w:rsidRPr="0098622D" w:rsidRDefault="00A53F53" w:rsidP="00A53F53">
      <w:pPr>
        <w:rPr>
          <w:sz w:val="20"/>
          <w:szCs w:val="20"/>
          <w:lang w:val="id-ID"/>
        </w:rPr>
      </w:pPr>
      <w:r w:rsidRPr="0098622D">
        <w:rPr>
          <w:sz w:val="20"/>
          <w:szCs w:val="20"/>
          <w:lang w:val="id-ID"/>
        </w:rPr>
        <w:t>Krisis ekonomi ini diikuti oleh terjadinya ledakan gejolak sosial yang terjadi pada pertengahan Mei 1998. Kejadian ini terjadi di Jakarta sebagai bentuk reformasi politik dan reformasi ekonomi. Orang-orang di Jakarta melakukan penjarahan besar-besaran terhadap beberapa kios dan mall, mereka melakukan pembaka</w:t>
      </w:r>
      <w:r w:rsidR="002E39DF">
        <w:rPr>
          <w:sz w:val="20"/>
          <w:szCs w:val="20"/>
          <w:lang w:val="id-ID"/>
        </w:rPr>
        <w:t>ra</w:t>
      </w:r>
      <w:r w:rsidRPr="0098622D">
        <w:rPr>
          <w:sz w:val="20"/>
          <w:szCs w:val="20"/>
          <w:lang w:val="id-ID"/>
        </w:rPr>
        <w:t>n dan perusakan terhadap fasilitas umum yang ada. Sementara itu, orang-orang yang tinggal disekita</w:t>
      </w:r>
      <w:r w:rsidR="002E39DF">
        <w:rPr>
          <w:sz w:val="20"/>
          <w:szCs w:val="20"/>
          <w:lang w:val="id-ID"/>
        </w:rPr>
        <w:t>r</w:t>
      </w:r>
      <w:r w:rsidRPr="0098622D">
        <w:rPr>
          <w:sz w:val="20"/>
          <w:szCs w:val="20"/>
          <w:lang w:val="id-ID"/>
        </w:rPr>
        <w:t xml:space="preserve"> hutan, terutama saat itu yang tinggal di sekitar hutan milik Perum Perhutani, mereka melakukan penjarahan kayu jati, hal ini menyebabkan berkurangnya tegakan jati secara signifikan di wilayah Perhutani. </w:t>
      </w:r>
    </w:p>
    <w:p w:rsidR="00A53F53" w:rsidRPr="0098622D" w:rsidRDefault="00A53F53" w:rsidP="00FC1C0E">
      <w:pPr>
        <w:rPr>
          <w:sz w:val="20"/>
          <w:szCs w:val="20"/>
          <w:lang w:val="id-ID" w:eastAsia="id-ID"/>
        </w:rPr>
      </w:pPr>
      <w:r w:rsidRPr="0098622D">
        <w:rPr>
          <w:sz w:val="20"/>
          <w:szCs w:val="20"/>
          <w:lang w:val="id-ID"/>
        </w:rPr>
        <w:t xml:space="preserve">Masyarakat Indonesia sebagian besar adalah masyarakat petani, dimana sebagian besar bertempat tinggal di pedesaan. Keterbatasan sumberdaya manusia pedesaan dapat menimbulkan permasalahan terutama masyarakat desa sekitar hutan, dimana desakan kebutuhan hidup menimbulkan efek negatif terhadap keamanan hutan berupa gangguan kelestarian dan fungsi hutan. </w:t>
      </w:r>
      <w:r w:rsidRPr="0098622D">
        <w:rPr>
          <w:sz w:val="20"/>
          <w:szCs w:val="20"/>
          <w:lang w:val="id-ID" w:eastAsia="id-ID"/>
        </w:rPr>
        <w:t xml:space="preserve">Bagi masyarakat yang tinggal di sekitar hutan, krisis ekonomi ini menyebabkan terjadinya kesenjangan ekonomi antara ketersediaan sumberdaya hutan dengan kondisi masyarakat sekitarnya, hal ini menjadi salah satu permasalahan penting yang ikut dihadapi oleh daerah-daerah disekitar hutan di KPH Ngawi karena menyangkut berbagai aspek kehidupan antara lain aspek keadilan dan lingkungan. Meskipun sumberdaya hutan memberikan hasil yang cukup tinggi namun masyarakat belum bisa merasakan manfaat sepenuhnya. </w:t>
      </w:r>
      <w:r w:rsidRPr="0098622D">
        <w:rPr>
          <w:sz w:val="20"/>
          <w:szCs w:val="20"/>
          <w:lang w:val="id-ID"/>
        </w:rPr>
        <w:t>Sebagai pihak yang memiliki keterkaitan langsung dengan kawasan hutan, masyarakat desa hutan lebih banyak terpengaruh oleh kerusakan ekosistem hutan karena tingginya tingkat pencurian pohon. Bila kondisi tersebut terus dibiarkan, maka tidak terpenuhinya kebutuhan masyarakat desa hutan yang miskin dan memiliki tingkat ketergantungan yang tinggi terhadap sumberdaya hutan dapat memicu kembali terjadinya penjarahan hutan seperti yang pernah terjadi di Kabupaten Ngawi.</w:t>
      </w:r>
    </w:p>
    <w:p w:rsidR="00D920FD" w:rsidRPr="0098622D" w:rsidRDefault="00D920FD" w:rsidP="004434BE">
      <w:pPr>
        <w:rPr>
          <w:b/>
          <w:sz w:val="20"/>
          <w:szCs w:val="20"/>
          <w:lang w:val="id-ID"/>
        </w:rPr>
      </w:pPr>
      <w:r w:rsidRPr="0098622D">
        <w:rPr>
          <w:sz w:val="20"/>
          <w:szCs w:val="20"/>
          <w:lang w:val="id-ID"/>
        </w:rPr>
        <w:t xml:space="preserve">Berdasarkan pada Tabel </w:t>
      </w:r>
      <w:r w:rsidR="00164C0C" w:rsidRPr="0098622D">
        <w:rPr>
          <w:sz w:val="20"/>
          <w:szCs w:val="20"/>
          <w:lang w:val="id-ID"/>
        </w:rPr>
        <w:t>4</w:t>
      </w:r>
      <w:r w:rsidRPr="0098622D">
        <w:rPr>
          <w:sz w:val="20"/>
          <w:szCs w:val="20"/>
          <w:lang w:val="id-ID"/>
        </w:rPr>
        <w:t>, terlihat bahwa penutupan lahan berupa ladang pada tahun 1997 banyak mengalami perubahan menjadi penutupan lahan berupa pemukiman pada tahun 2001 yaitu sekitar 6.279,66 Ha. BPS (2001) menyebutkan bahwa, pada priode pasca krisis ekonomi (1997-2000) baik secara nasional, maupun pada beberapa wilayah, konversi lahan pertanian meningkat tajam.</w:t>
      </w:r>
      <w:r w:rsidR="00652F6E" w:rsidRPr="0098622D">
        <w:rPr>
          <w:sz w:val="20"/>
          <w:szCs w:val="20"/>
          <w:lang w:val="id-ID"/>
        </w:rPr>
        <w:t xml:space="preserve"> Konversi lahan berkaitan dengan alih fungsi lahan dari satu tipe penggunaan lahan ke tipe penggunaan lahan lainnya. Konversi adaptif demografi merupakan konversi yang terjadi karena kebutuhan tempat tinggal/pemukiman akibat adanya pertumbuhan penduduk. </w:t>
      </w:r>
      <w:r w:rsidR="00652F6E" w:rsidRPr="0098622D">
        <w:rPr>
          <w:sz w:val="20"/>
          <w:szCs w:val="20"/>
          <w:lang w:val="id-ID"/>
        </w:rPr>
        <w:lastRenderedPageBreak/>
        <w:t>Peningkatan luas wilayah pemukiman kemungkinan terjadi karena adanya konversi lahan terutama pada lahan-lahan pertanian, kebun campuran ataupun lahan kosong.</w:t>
      </w:r>
    </w:p>
    <w:p w:rsidR="00B87AF6" w:rsidRPr="0098622D" w:rsidRDefault="00B87AF6" w:rsidP="00B87AF6">
      <w:pPr>
        <w:spacing w:before="120"/>
        <w:ind w:firstLine="0"/>
        <w:jc w:val="center"/>
        <w:rPr>
          <w:sz w:val="20"/>
          <w:szCs w:val="20"/>
          <w:lang w:val="id-ID"/>
        </w:rPr>
      </w:pPr>
      <w:r w:rsidRPr="0098622D">
        <w:rPr>
          <w:b/>
          <w:bCs/>
          <w:sz w:val="20"/>
          <w:szCs w:val="20"/>
          <w:lang w:val="id-ID"/>
        </w:rPr>
        <w:t>Perubahan Penutupan Lahan Kabupaten Ngawi tahun 2001-2015</w:t>
      </w:r>
    </w:p>
    <w:p w:rsidR="00B87AF6" w:rsidRPr="0098622D" w:rsidRDefault="00B87AF6" w:rsidP="00B87AF6">
      <w:pPr>
        <w:rPr>
          <w:sz w:val="20"/>
          <w:szCs w:val="20"/>
          <w:lang w:val="id-ID"/>
        </w:rPr>
      </w:pPr>
      <w:r w:rsidRPr="0098622D">
        <w:rPr>
          <w:sz w:val="20"/>
          <w:szCs w:val="20"/>
          <w:lang w:val="id-ID"/>
        </w:rPr>
        <w:t xml:space="preserve">Diantara tahun 2001-2015, telah terjadi perubahan penutupan lahan di Kabupaten Ngawi. Perubahan tersebut dipengaruhi oleh beberapa faktor, baik perubahan secara alami karena gejala alam ataupun berubah karena campur tangan manusia.  Pada Tabel </w:t>
      </w:r>
      <w:r w:rsidR="00164C0C" w:rsidRPr="0098622D">
        <w:rPr>
          <w:sz w:val="20"/>
          <w:szCs w:val="20"/>
          <w:lang w:val="id-ID"/>
        </w:rPr>
        <w:t>5</w:t>
      </w:r>
      <w:r w:rsidRPr="0098622D">
        <w:rPr>
          <w:sz w:val="20"/>
          <w:szCs w:val="20"/>
          <w:lang w:val="id-ID"/>
        </w:rPr>
        <w:t xml:space="preserve">, diperlihatkan peningkatan dan penurunan luas wilayah penutupan lahan di Kabupaten Ngawi, dan pada Tabel </w:t>
      </w:r>
      <w:r w:rsidR="00164C0C" w:rsidRPr="0098622D">
        <w:rPr>
          <w:sz w:val="20"/>
          <w:szCs w:val="20"/>
          <w:lang w:val="id-ID"/>
        </w:rPr>
        <w:t>6</w:t>
      </w:r>
      <w:r w:rsidRPr="0098622D">
        <w:rPr>
          <w:sz w:val="20"/>
          <w:szCs w:val="20"/>
          <w:lang w:val="id-ID"/>
        </w:rPr>
        <w:t xml:space="preserve"> diperlihatkan perubahan penutupan lahan yang terjadi di Kabupaten Ngawi antara tahun 2001-2015.</w:t>
      </w:r>
    </w:p>
    <w:p w:rsidR="009849A9" w:rsidRPr="0098622D" w:rsidRDefault="009849A9" w:rsidP="00B87AF6">
      <w:pPr>
        <w:rPr>
          <w:sz w:val="20"/>
          <w:szCs w:val="20"/>
          <w:lang w:val="id-ID"/>
        </w:rPr>
      </w:pPr>
    </w:p>
    <w:p w:rsidR="00B87AF6" w:rsidRPr="0098622D" w:rsidRDefault="00B87AF6" w:rsidP="009849A9">
      <w:pPr>
        <w:ind w:firstLine="0"/>
        <w:rPr>
          <w:sz w:val="20"/>
          <w:szCs w:val="20"/>
          <w:lang w:val="id-ID"/>
        </w:rPr>
      </w:pPr>
      <w:r w:rsidRPr="0098622D">
        <w:rPr>
          <w:sz w:val="20"/>
          <w:szCs w:val="20"/>
          <w:lang w:val="id-ID"/>
        </w:rPr>
        <w:t xml:space="preserve">Tabel </w:t>
      </w:r>
      <w:r w:rsidR="00164C0C" w:rsidRPr="0098622D">
        <w:rPr>
          <w:sz w:val="20"/>
          <w:szCs w:val="20"/>
          <w:lang w:val="id-ID"/>
        </w:rPr>
        <w:t>5</w:t>
      </w:r>
      <w:r w:rsidRPr="0098622D">
        <w:rPr>
          <w:sz w:val="20"/>
          <w:szCs w:val="20"/>
          <w:lang w:val="id-ID"/>
        </w:rPr>
        <w:t xml:space="preserve">  Peningkatan dan Penurunan Luas Wilayah Penutupan Lahan Kabupaten Ngawi tahun 2001-2015 </w:t>
      </w:r>
    </w:p>
    <w:tbl>
      <w:tblPr>
        <w:tblW w:w="8999" w:type="dxa"/>
        <w:tblInd w:w="108" w:type="dxa"/>
        <w:tblLook w:val="04A0" w:firstRow="1" w:lastRow="0" w:firstColumn="1" w:lastColumn="0" w:noHBand="0" w:noVBand="1"/>
      </w:tblPr>
      <w:tblGrid>
        <w:gridCol w:w="643"/>
        <w:gridCol w:w="1928"/>
        <w:gridCol w:w="1208"/>
        <w:gridCol w:w="878"/>
        <w:gridCol w:w="1208"/>
        <w:gridCol w:w="868"/>
        <w:gridCol w:w="1307"/>
        <w:gridCol w:w="959"/>
      </w:tblGrid>
      <w:tr w:rsidR="00CB10A6" w:rsidRPr="0098622D" w:rsidTr="0080614F">
        <w:trPr>
          <w:trHeight w:val="298"/>
        </w:trPr>
        <w:tc>
          <w:tcPr>
            <w:tcW w:w="643" w:type="dxa"/>
            <w:vMerge w:val="restart"/>
            <w:tcBorders>
              <w:top w:val="single" w:sz="8" w:space="0" w:color="auto"/>
              <w:left w:val="nil"/>
              <w:bottom w:val="single" w:sz="8" w:space="0" w:color="auto"/>
              <w:right w:val="nil"/>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r w:rsidRPr="0098622D">
              <w:rPr>
                <w:rFonts w:eastAsia="Times New Roman"/>
                <w:color w:val="000000"/>
                <w:sz w:val="20"/>
                <w:szCs w:val="20"/>
                <w:lang w:val="id-ID" w:eastAsia="id-ID"/>
              </w:rPr>
              <w:t>No</w:t>
            </w:r>
          </w:p>
        </w:tc>
        <w:tc>
          <w:tcPr>
            <w:tcW w:w="1928" w:type="dxa"/>
            <w:vMerge w:val="restart"/>
            <w:tcBorders>
              <w:top w:val="single" w:sz="8" w:space="0" w:color="auto"/>
              <w:left w:val="nil"/>
              <w:bottom w:val="single" w:sz="8" w:space="0" w:color="auto"/>
              <w:right w:val="nil"/>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r w:rsidRPr="0098622D">
              <w:rPr>
                <w:rFonts w:eastAsia="Times New Roman"/>
                <w:color w:val="000000"/>
                <w:sz w:val="20"/>
                <w:szCs w:val="20"/>
                <w:lang w:val="id-ID" w:eastAsia="id-ID"/>
              </w:rPr>
              <w:t>Penutupan lahan</w:t>
            </w:r>
          </w:p>
        </w:tc>
        <w:tc>
          <w:tcPr>
            <w:tcW w:w="2086" w:type="dxa"/>
            <w:gridSpan w:val="2"/>
            <w:tcBorders>
              <w:top w:val="single" w:sz="8" w:space="0" w:color="auto"/>
              <w:left w:val="nil"/>
              <w:bottom w:val="single" w:sz="8" w:space="0" w:color="auto"/>
              <w:right w:val="nil"/>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r w:rsidRPr="0098622D">
              <w:rPr>
                <w:rFonts w:eastAsia="Times New Roman"/>
                <w:color w:val="000000"/>
                <w:sz w:val="20"/>
                <w:szCs w:val="20"/>
                <w:lang w:val="id-ID" w:eastAsia="id-ID"/>
              </w:rPr>
              <w:t>2001</w:t>
            </w:r>
          </w:p>
        </w:tc>
        <w:tc>
          <w:tcPr>
            <w:tcW w:w="2076" w:type="dxa"/>
            <w:gridSpan w:val="2"/>
            <w:tcBorders>
              <w:top w:val="single" w:sz="8" w:space="0" w:color="auto"/>
              <w:left w:val="nil"/>
              <w:bottom w:val="single" w:sz="8" w:space="0" w:color="auto"/>
              <w:right w:val="nil"/>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r w:rsidRPr="0098622D">
              <w:rPr>
                <w:rFonts w:eastAsia="Times New Roman"/>
                <w:color w:val="000000"/>
                <w:sz w:val="20"/>
                <w:szCs w:val="20"/>
                <w:lang w:val="id-ID" w:eastAsia="id-ID"/>
              </w:rPr>
              <w:t>2015</w:t>
            </w:r>
          </w:p>
        </w:tc>
        <w:tc>
          <w:tcPr>
            <w:tcW w:w="2266" w:type="dxa"/>
            <w:gridSpan w:val="2"/>
            <w:tcBorders>
              <w:top w:val="single" w:sz="8" w:space="0" w:color="auto"/>
              <w:left w:val="nil"/>
              <w:bottom w:val="single" w:sz="8" w:space="0" w:color="auto"/>
              <w:right w:val="nil"/>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r w:rsidRPr="0098622D">
              <w:rPr>
                <w:rFonts w:eastAsia="Times New Roman"/>
                <w:color w:val="000000"/>
                <w:sz w:val="20"/>
                <w:szCs w:val="20"/>
                <w:lang w:val="id-ID" w:eastAsia="id-ID"/>
              </w:rPr>
              <w:t>Perubahan</w:t>
            </w:r>
          </w:p>
        </w:tc>
      </w:tr>
      <w:tr w:rsidR="00CB10A6" w:rsidRPr="0098622D" w:rsidTr="00CB10A6">
        <w:trPr>
          <w:trHeight w:val="298"/>
        </w:trPr>
        <w:tc>
          <w:tcPr>
            <w:tcW w:w="643" w:type="dxa"/>
            <w:vMerge/>
            <w:tcBorders>
              <w:top w:val="single" w:sz="8" w:space="0" w:color="auto"/>
              <w:left w:val="nil"/>
              <w:bottom w:val="single" w:sz="8" w:space="0" w:color="auto"/>
              <w:right w:val="nil"/>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p>
        </w:tc>
        <w:tc>
          <w:tcPr>
            <w:tcW w:w="1928" w:type="dxa"/>
            <w:vMerge/>
            <w:tcBorders>
              <w:top w:val="single" w:sz="8" w:space="0" w:color="auto"/>
              <w:left w:val="nil"/>
              <w:bottom w:val="single" w:sz="8" w:space="0" w:color="auto"/>
              <w:right w:val="nil"/>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p>
        </w:tc>
        <w:tc>
          <w:tcPr>
            <w:tcW w:w="1208" w:type="dxa"/>
            <w:tcBorders>
              <w:top w:val="single" w:sz="8" w:space="0" w:color="auto"/>
              <w:left w:val="nil"/>
              <w:bottom w:val="single" w:sz="8" w:space="0" w:color="auto"/>
              <w:right w:val="nil"/>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r w:rsidRPr="0098622D">
              <w:rPr>
                <w:rFonts w:eastAsia="Times New Roman"/>
                <w:color w:val="000000"/>
                <w:sz w:val="20"/>
                <w:szCs w:val="20"/>
                <w:lang w:val="id-ID" w:eastAsia="id-ID"/>
              </w:rPr>
              <w:t>Ha</w:t>
            </w:r>
          </w:p>
        </w:tc>
        <w:tc>
          <w:tcPr>
            <w:tcW w:w="878" w:type="dxa"/>
            <w:tcBorders>
              <w:top w:val="single" w:sz="8" w:space="0" w:color="auto"/>
              <w:left w:val="nil"/>
              <w:bottom w:val="single" w:sz="8" w:space="0" w:color="auto"/>
              <w:right w:val="nil"/>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r w:rsidRPr="0098622D">
              <w:rPr>
                <w:rFonts w:eastAsia="Times New Roman"/>
                <w:color w:val="000000"/>
                <w:sz w:val="20"/>
                <w:szCs w:val="20"/>
                <w:lang w:val="id-ID" w:eastAsia="id-ID"/>
              </w:rPr>
              <w:t>%</w:t>
            </w:r>
          </w:p>
        </w:tc>
        <w:tc>
          <w:tcPr>
            <w:tcW w:w="1208" w:type="dxa"/>
            <w:tcBorders>
              <w:top w:val="single" w:sz="8" w:space="0" w:color="auto"/>
              <w:left w:val="nil"/>
              <w:bottom w:val="single" w:sz="8" w:space="0" w:color="auto"/>
              <w:right w:val="nil"/>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r w:rsidRPr="0098622D">
              <w:rPr>
                <w:rFonts w:eastAsia="Times New Roman"/>
                <w:color w:val="000000"/>
                <w:sz w:val="20"/>
                <w:szCs w:val="20"/>
                <w:lang w:val="id-ID" w:eastAsia="id-ID"/>
              </w:rPr>
              <w:t>Ha</w:t>
            </w:r>
          </w:p>
        </w:tc>
        <w:tc>
          <w:tcPr>
            <w:tcW w:w="868" w:type="dxa"/>
            <w:tcBorders>
              <w:top w:val="single" w:sz="8" w:space="0" w:color="auto"/>
              <w:left w:val="nil"/>
              <w:bottom w:val="single" w:sz="8" w:space="0" w:color="auto"/>
              <w:right w:val="nil"/>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r w:rsidRPr="0098622D">
              <w:rPr>
                <w:rFonts w:eastAsia="Times New Roman"/>
                <w:color w:val="000000"/>
                <w:sz w:val="20"/>
                <w:szCs w:val="20"/>
                <w:lang w:val="id-ID" w:eastAsia="id-ID"/>
              </w:rPr>
              <w:t>%</w:t>
            </w:r>
          </w:p>
        </w:tc>
        <w:tc>
          <w:tcPr>
            <w:tcW w:w="1307" w:type="dxa"/>
            <w:tcBorders>
              <w:top w:val="single" w:sz="8" w:space="0" w:color="auto"/>
              <w:left w:val="nil"/>
              <w:bottom w:val="single" w:sz="8" w:space="0" w:color="auto"/>
              <w:right w:val="nil"/>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r w:rsidRPr="0098622D">
              <w:rPr>
                <w:rFonts w:eastAsia="Times New Roman"/>
                <w:color w:val="000000"/>
                <w:sz w:val="20"/>
                <w:szCs w:val="20"/>
                <w:lang w:val="id-ID" w:eastAsia="id-ID"/>
              </w:rPr>
              <w:t>Ha</w:t>
            </w:r>
          </w:p>
        </w:tc>
        <w:tc>
          <w:tcPr>
            <w:tcW w:w="959" w:type="dxa"/>
            <w:tcBorders>
              <w:top w:val="single" w:sz="8" w:space="0" w:color="auto"/>
              <w:left w:val="nil"/>
              <w:bottom w:val="single" w:sz="8" w:space="0" w:color="auto"/>
              <w:right w:val="nil"/>
            </w:tcBorders>
            <w:shd w:val="clear" w:color="auto" w:fill="auto"/>
            <w:noWrap/>
            <w:vAlign w:val="center"/>
            <w:hideMark/>
          </w:tcPr>
          <w:p w:rsidR="00CB10A6" w:rsidRPr="0098622D" w:rsidRDefault="00CB10A6" w:rsidP="00A25DC7">
            <w:pPr>
              <w:ind w:firstLine="0"/>
              <w:jc w:val="center"/>
              <w:rPr>
                <w:rFonts w:eastAsia="Times New Roman"/>
                <w:color w:val="000000"/>
                <w:sz w:val="20"/>
                <w:szCs w:val="20"/>
                <w:lang w:val="id-ID" w:eastAsia="id-ID"/>
              </w:rPr>
            </w:pPr>
            <w:r w:rsidRPr="0098622D">
              <w:rPr>
                <w:rFonts w:eastAsia="Times New Roman"/>
                <w:color w:val="000000"/>
                <w:sz w:val="20"/>
                <w:szCs w:val="20"/>
                <w:lang w:val="id-ID" w:eastAsia="id-ID"/>
              </w:rPr>
              <w:t>%</w:t>
            </w:r>
          </w:p>
        </w:tc>
      </w:tr>
      <w:tr w:rsidR="00CB10A6" w:rsidRPr="0098622D" w:rsidTr="00CB10A6">
        <w:trPr>
          <w:trHeight w:val="298"/>
        </w:trPr>
        <w:tc>
          <w:tcPr>
            <w:tcW w:w="643" w:type="dxa"/>
            <w:tcBorders>
              <w:top w:val="single" w:sz="8" w:space="0" w:color="auto"/>
              <w:left w:val="nil"/>
              <w:bottom w:val="nil"/>
              <w:right w:val="nil"/>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1</w:t>
            </w:r>
          </w:p>
        </w:tc>
        <w:tc>
          <w:tcPr>
            <w:tcW w:w="1928" w:type="dxa"/>
            <w:tcBorders>
              <w:top w:val="single" w:sz="8" w:space="0" w:color="auto"/>
              <w:left w:val="nil"/>
              <w:bottom w:val="nil"/>
              <w:right w:val="nil"/>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Hutan</w:t>
            </w:r>
          </w:p>
        </w:tc>
        <w:tc>
          <w:tcPr>
            <w:tcW w:w="1208" w:type="dxa"/>
            <w:tcBorders>
              <w:top w:val="single" w:sz="8" w:space="0" w:color="auto"/>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20840,13</w:t>
            </w:r>
          </w:p>
        </w:tc>
        <w:tc>
          <w:tcPr>
            <w:tcW w:w="878" w:type="dxa"/>
            <w:tcBorders>
              <w:top w:val="single" w:sz="8" w:space="0" w:color="auto"/>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14,97</w:t>
            </w:r>
          </w:p>
        </w:tc>
        <w:tc>
          <w:tcPr>
            <w:tcW w:w="1208" w:type="dxa"/>
            <w:tcBorders>
              <w:top w:val="single" w:sz="8" w:space="0" w:color="auto"/>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27137,52</w:t>
            </w:r>
          </w:p>
        </w:tc>
        <w:tc>
          <w:tcPr>
            <w:tcW w:w="868" w:type="dxa"/>
            <w:tcBorders>
              <w:top w:val="single" w:sz="8" w:space="0" w:color="auto"/>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19,49</w:t>
            </w:r>
          </w:p>
        </w:tc>
        <w:tc>
          <w:tcPr>
            <w:tcW w:w="1307" w:type="dxa"/>
            <w:tcBorders>
              <w:top w:val="single" w:sz="8" w:space="0" w:color="auto"/>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6297,39</w:t>
            </w:r>
          </w:p>
        </w:tc>
        <w:tc>
          <w:tcPr>
            <w:tcW w:w="959" w:type="dxa"/>
            <w:tcBorders>
              <w:top w:val="single" w:sz="8" w:space="0" w:color="auto"/>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4,52</w:t>
            </w:r>
          </w:p>
        </w:tc>
      </w:tr>
      <w:tr w:rsidR="00CB10A6" w:rsidRPr="0098622D" w:rsidTr="00CB10A6">
        <w:trPr>
          <w:trHeight w:val="298"/>
        </w:trPr>
        <w:tc>
          <w:tcPr>
            <w:tcW w:w="643" w:type="dxa"/>
            <w:tcBorders>
              <w:top w:val="nil"/>
              <w:left w:val="nil"/>
              <w:bottom w:val="nil"/>
              <w:right w:val="nil"/>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2</w:t>
            </w:r>
          </w:p>
        </w:tc>
        <w:tc>
          <w:tcPr>
            <w:tcW w:w="1928" w:type="dxa"/>
            <w:tcBorders>
              <w:top w:val="nil"/>
              <w:left w:val="nil"/>
              <w:bottom w:val="nil"/>
              <w:right w:val="nil"/>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Kebun</w:t>
            </w:r>
          </w:p>
        </w:tc>
        <w:tc>
          <w:tcPr>
            <w:tcW w:w="120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9966,87</w:t>
            </w:r>
          </w:p>
        </w:tc>
        <w:tc>
          <w:tcPr>
            <w:tcW w:w="87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7,16</w:t>
            </w:r>
          </w:p>
        </w:tc>
        <w:tc>
          <w:tcPr>
            <w:tcW w:w="120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4455,54</w:t>
            </w:r>
          </w:p>
        </w:tc>
        <w:tc>
          <w:tcPr>
            <w:tcW w:w="86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3,20</w:t>
            </w:r>
          </w:p>
        </w:tc>
        <w:tc>
          <w:tcPr>
            <w:tcW w:w="1307"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-5511,33</w:t>
            </w:r>
          </w:p>
        </w:tc>
        <w:tc>
          <w:tcPr>
            <w:tcW w:w="959"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-3,96</w:t>
            </w:r>
          </w:p>
        </w:tc>
      </w:tr>
      <w:tr w:rsidR="00CB10A6" w:rsidRPr="0098622D" w:rsidTr="00CB10A6">
        <w:trPr>
          <w:trHeight w:val="298"/>
        </w:trPr>
        <w:tc>
          <w:tcPr>
            <w:tcW w:w="643" w:type="dxa"/>
            <w:tcBorders>
              <w:top w:val="nil"/>
              <w:left w:val="nil"/>
              <w:bottom w:val="nil"/>
              <w:right w:val="nil"/>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3</w:t>
            </w:r>
          </w:p>
        </w:tc>
        <w:tc>
          <w:tcPr>
            <w:tcW w:w="1928" w:type="dxa"/>
            <w:tcBorders>
              <w:top w:val="nil"/>
              <w:left w:val="nil"/>
              <w:bottom w:val="nil"/>
              <w:right w:val="nil"/>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Sawah</w:t>
            </w:r>
          </w:p>
        </w:tc>
        <w:tc>
          <w:tcPr>
            <w:tcW w:w="120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37275,30</w:t>
            </w:r>
          </w:p>
        </w:tc>
        <w:tc>
          <w:tcPr>
            <w:tcW w:w="87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26,77</w:t>
            </w:r>
          </w:p>
        </w:tc>
        <w:tc>
          <w:tcPr>
            <w:tcW w:w="120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38592</w:t>
            </w:r>
          </w:p>
        </w:tc>
        <w:tc>
          <w:tcPr>
            <w:tcW w:w="86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27,72</w:t>
            </w:r>
          </w:p>
        </w:tc>
        <w:tc>
          <w:tcPr>
            <w:tcW w:w="1307"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1316,70</w:t>
            </w:r>
          </w:p>
        </w:tc>
        <w:tc>
          <w:tcPr>
            <w:tcW w:w="959"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0,95</w:t>
            </w:r>
          </w:p>
        </w:tc>
      </w:tr>
      <w:tr w:rsidR="00CB10A6" w:rsidRPr="0098622D" w:rsidTr="00CB10A6">
        <w:trPr>
          <w:trHeight w:val="298"/>
        </w:trPr>
        <w:tc>
          <w:tcPr>
            <w:tcW w:w="643" w:type="dxa"/>
            <w:tcBorders>
              <w:top w:val="nil"/>
              <w:left w:val="nil"/>
              <w:bottom w:val="nil"/>
              <w:right w:val="nil"/>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4</w:t>
            </w:r>
          </w:p>
        </w:tc>
        <w:tc>
          <w:tcPr>
            <w:tcW w:w="1928" w:type="dxa"/>
            <w:tcBorders>
              <w:top w:val="nil"/>
              <w:left w:val="nil"/>
              <w:bottom w:val="nil"/>
              <w:right w:val="nil"/>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Ladang</w:t>
            </w:r>
          </w:p>
        </w:tc>
        <w:tc>
          <w:tcPr>
            <w:tcW w:w="120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26161,74</w:t>
            </w:r>
          </w:p>
        </w:tc>
        <w:tc>
          <w:tcPr>
            <w:tcW w:w="87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18,79</w:t>
            </w:r>
          </w:p>
        </w:tc>
        <w:tc>
          <w:tcPr>
            <w:tcW w:w="120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30877,11</w:t>
            </w:r>
          </w:p>
        </w:tc>
        <w:tc>
          <w:tcPr>
            <w:tcW w:w="86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22,18</w:t>
            </w:r>
          </w:p>
        </w:tc>
        <w:tc>
          <w:tcPr>
            <w:tcW w:w="1307"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4715,37</w:t>
            </w:r>
          </w:p>
        </w:tc>
        <w:tc>
          <w:tcPr>
            <w:tcW w:w="959"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3,39</w:t>
            </w:r>
          </w:p>
        </w:tc>
      </w:tr>
      <w:tr w:rsidR="00CB10A6" w:rsidRPr="0098622D" w:rsidTr="00CB10A6">
        <w:trPr>
          <w:trHeight w:val="298"/>
        </w:trPr>
        <w:tc>
          <w:tcPr>
            <w:tcW w:w="643" w:type="dxa"/>
            <w:tcBorders>
              <w:top w:val="nil"/>
              <w:left w:val="nil"/>
              <w:bottom w:val="nil"/>
              <w:right w:val="nil"/>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5</w:t>
            </w:r>
          </w:p>
        </w:tc>
        <w:tc>
          <w:tcPr>
            <w:tcW w:w="1928" w:type="dxa"/>
            <w:tcBorders>
              <w:top w:val="nil"/>
              <w:left w:val="nil"/>
              <w:bottom w:val="nil"/>
              <w:right w:val="nil"/>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Semak</w:t>
            </w:r>
          </w:p>
        </w:tc>
        <w:tc>
          <w:tcPr>
            <w:tcW w:w="120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16616,70</w:t>
            </w:r>
          </w:p>
        </w:tc>
        <w:tc>
          <w:tcPr>
            <w:tcW w:w="87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11,94</w:t>
            </w:r>
          </w:p>
        </w:tc>
        <w:tc>
          <w:tcPr>
            <w:tcW w:w="120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12205,53</w:t>
            </w:r>
          </w:p>
        </w:tc>
        <w:tc>
          <w:tcPr>
            <w:tcW w:w="86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8,77</w:t>
            </w:r>
          </w:p>
        </w:tc>
        <w:tc>
          <w:tcPr>
            <w:tcW w:w="1307"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-4411,17</w:t>
            </w:r>
          </w:p>
        </w:tc>
        <w:tc>
          <w:tcPr>
            <w:tcW w:w="959"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-3,17</w:t>
            </w:r>
          </w:p>
        </w:tc>
      </w:tr>
      <w:tr w:rsidR="00CB10A6" w:rsidRPr="0098622D" w:rsidTr="00CB10A6">
        <w:trPr>
          <w:trHeight w:val="298"/>
        </w:trPr>
        <w:tc>
          <w:tcPr>
            <w:tcW w:w="643" w:type="dxa"/>
            <w:tcBorders>
              <w:top w:val="nil"/>
              <w:left w:val="nil"/>
              <w:bottom w:val="nil"/>
              <w:right w:val="nil"/>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6</w:t>
            </w:r>
          </w:p>
        </w:tc>
        <w:tc>
          <w:tcPr>
            <w:tcW w:w="1928" w:type="dxa"/>
            <w:tcBorders>
              <w:top w:val="nil"/>
              <w:left w:val="nil"/>
              <w:bottom w:val="nil"/>
              <w:right w:val="nil"/>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Pemukiman</w:t>
            </w:r>
          </w:p>
        </w:tc>
        <w:tc>
          <w:tcPr>
            <w:tcW w:w="120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27001,62</w:t>
            </w:r>
          </w:p>
        </w:tc>
        <w:tc>
          <w:tcPr>
            <w:tcW w:w="87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19,39</w:t>
            </w:r>
          </w:p>
        </w:tc>
        <w:tc>
          <w:tcPr>
            <w:tcW w:w="120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24318,18</w:t>
            </w:r>
          </w:p>
        </w:tc>
        <w:tc>
          <w:tcPr>
            <w:tcW w:w="86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17,47</w:t>
            </w:r>
          </w:p>
        </w:tc>
        <w:tc>
          <w:tcPr>
            <w:tcW w:w="1307"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-2683,44</w:t>
            </w:r>
          </w:p>
        </w:tc>
        <w:tc>
          <w:tcPr>
            <w:tcW w:w="959"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-1,93</w:t>
            </w:r>
          </w:p>
        </w:tc>
      </w:tr>
      <w:tr w:rsidR="00CB10A6" w:rsidRPr="0098622D" w:rsidTr="00CB10A6">
        <w:trPr>
          <w:trHeight w:val="298"/>
        </w:trPr>
        <w:tc>
          <w:tcPr>
            <w:tcW w:w="643" w:type="dxa"/>
            <w:tcBorders>
              <w:top w:val="nil"/>
              <w:left w:val="nil"/>
              <w:bottom w:val="nil"/>
              <w:right w:val="nil"/>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7</w:t>
            </w:r>
          </w:p>
        </w:tc>
        <w:tc>
          <w:tcPr>
            <w:tcW w:w="1928" w:type="dxa"/>
            <w:tcBorders>
              <w:top w:val="nil"/>
              <w:left w:val="nil"/>
              <w:bottom w:val="nil"/>
              <w:right w:val="nil"/>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Badan air</w:t>
            </w:r>
          </w:p>
        </w:tc>
        <w:tc>
          <w:tcPr>
            <w:tcW w:w="120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729,36</w:t>
            </w:r>
          </w:p>
        </w:tc>
        <w:tc>
          <w:tcPr>
            <w:tcW w:w="87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0,52</w:t>
            </w:r>
          </w:p>
        </w:tc>
        <w:tc>
          <w:tcPr>
            <w:tcW w:w="120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1636,11</w:t>
            </w:r>
          </w:p>
        </w:tc>
        <w:tc>
          <w:tcPr>
            <w:tcW w:w="868"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1,18</w:t>
            </w:r>
          </w:p>
        </w:tc>
        <w:tc>
          <w:tcPr>
            <w:tcW w:w="1307"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906,75</w:t>
            </w:r>
          </w:p>
        </w:tc>
        <w:tc>
          <w:tcPr>
            <w:tcW w:w="959" w:type="dxa"/>
            <w:tcBorders>
              <w:top w:val="nil"/>
              <w:left w:val="nil"/>
              <w:bottom w:val="nil"/>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0,65</w:t>
            </w:r>
          </w:p>
        </w:tc>
      </w:tr>
      <w:tr w:rsidR="00CB10A6" w:rsidRPr="0098622D" w:rsidTr="00CB10A6">
        <w:trPr>
          <w:trHeight w:val="298"/>
        </w:trPr>
        <w:tc>
          <w:tcPr>
            <w:tcW w:w="643" w:type="dxa"/>
            <w:tcBorders>
              <w:top w:val="nil"/>
              <w:left w:val="nil"/>
              <w:bottom w:val="single" w:sz="8" w:space="0" w:color="auto"/>
              <w:right w:val="nil"/>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8</w:t>
            </w:r>
          </w:p>
        </w:tc>
        <w:tc>
          <w:tcPr>
            <w:tcW w:w="1928" w:type="dxa"/>
            <w:tcBorders>
              <w:top w:val="nil"/>
              <w:left w:val="nil"/>
              <w:bottom w:val="single" w:sz="8" w:space="0" w:color="auto"/>
              <w:right w:val="nil"/>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No data</w:t>
            </w:r>
          </w:p>
        </w:tc>
        <w:tc>
          <w:tcPr>
            <w:tcW w:w="1208" w:type="dxa"/>
            <w:tcBorders>
              <w:top w:val="nil"/>
              <w:left w:val="nil"/>
              <w:bottom w:val="single" w:sz="8" w:space="0" w:color="auto"/>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630,27</w:t>
            </w:r>
          </w:p>
        </w:tc>
        <w:tc>
          <w:tcPr>
            <w:tcW w:w="878" w:type="dxa"/>
            <w:tcBorders>
              <w:top w:val="nil"/>
              <w:left w:val="nil"/>
              <w:bottom w:val="single" w:sz="8" w:space="0" w:color="auto"/>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0,45</w:t>
            </w:r>
          </w:p>
        </w:tc>
        <w:tc>
          <w:tcPr>
            <w:tcW w:w="1208" w:type="dxa"/>
            <w:tcBorders>
              <w:top w:val="nil"/>
              <w:left w:val="nil"/>
              <w:bottom w:val="single" w:sz="8" w:space="0" w:color="auto"/>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0,00</w:t>
            </w:r>
          </w:p>
        </w:tc>
        <w:tc>
          <w:tcPr>
            <w:tcW w:w="868" w:type="dxa"/>
            <w:tcBorders>
              <w:top w:val="nil"/>
              <w:left w:val="nil"/>
              <w:bottom w:val="single" w:sz="8" w:space="0" w:color="auto"/>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0,00</w:t>
            </w:r>
          </w:p>
        </w:tc>
        <w:tc>
          <w:tcPr>
            <w:tcW w:w="1307" w:type="dxa"/>
            <w:tcBorders>
              <w:top w:val="nil"/>
              <w:left w:val="nil"/>
              <w:bottom w:val="single" w:sz="8" w:space="0" w:color="auto"/>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-630,27</w:t>
            </w:r>
          </w:p>
        </w:tc>
        <w:tc>
          <w:tcPr>
            <w:tcW w:w="959" w:type="dxa"/>
            <w:tcBorders>
              <w:top w:val="nil"/>
              <w:left w:val="nil"/>
              <w:bottom w:val="single" w:sz="8" w:space="0" w:color="auto"/>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-0,45</w:t>
            </w:r>
          </w:p>
        </w:tc>
      </w:tr>
      <w:tr w:rsidR="00CB10A6" w:rsidRPr="0098622D" w:rsidTr="00CB10A6">
        <w:trPr>
          <w:trHeight w:val="298"/>
        </w:trPr>
        <w:tc>
          <w:tcPr>
            <w:tcW w:w="643" w:type="dxa"/>
            <w:tcBorders>
              <w:top w:val="single" w:sz="8" w:space="0" w:color="auto"/>
              <w:left w:val="nil"/>
              <w:bottom w:val="single" w:sz="8" w:space="0" w:color="auto"/>
              <w:right w:val="nil"/>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p>
        </w:tc>
        <w:tc>
          <w:tcPr>
            <w:tcW w:w="1928" w:type="dxa"/>
            <w:tcBorders>
              <w:top w:val="single" w:sz="8" w:space="0" w:color="auto"/>
              <w:left w:val="nil"/>
              <w:bottom w:val="single" w:sz="8" w:space="0" w:color="auto"/>
              <w:right w:val="nil"/>
            </w:tcBorders>
            <w:shd w:val="clear" w:color="auto" w:fill="auto"/>
            <w:noWrap/>
            <w:vAlign w:val="center"/>
            <w:hideMark/>
          </w:tcPr>
          <w:p w:rsidR="00CB10A6" w:rsidRPr="0098622D" w:rsidRDefault="00CB10A6" w:rsidP="00A25DC7">
            <w:pPr>
              <w:ind w:firstLine="0"/>
              <w:jc w:val="left"/>
              <w:rPr>
                <w:rFonts w:eastAsia="Times New Roman"/>
                <w:color w:val="000000"/>
                <w:sz w:val="20"/>
                <w:szCs w:val="20"/>
                <w:lang w:val="id-ID" w:eastAsia="id-ID"/>
              </w:rPr>
            </w:pPr>
            <w:r w:rsidRPr="0098622D">
              <w:rPr>
                <w:rFonts w:eastAsia="Times New Roman"/>
                <w:color w:val="000000"/>
                <w:sz w:val="20"/>
                <w:szCs w:val="20"/>
                <w:lang w:val="id-ID" w:eastAsia="id-ID"/>
              </w:rPr>
              <w:t>Total</w:t>
            </w:r>
          </w:p>
        </w:tc>
        <w:tc>
          <w:tcPr>
            <w:tcW w:w="1208" w:type="dxa"/>
            <w:tcBorders>
              <w:top w:val="single" w:sz="8" w:space="0" w:color="auto"/>
              <w:left w:val="nil"/>
              <w:bottom w:val="single" w:sz="8" w:space="0" w:color="auto"/>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139221,99</w:t>
            </w:r>
          </w:p>
        </w:tc>
        <w:tc>
          <w:tcPr>
            <w:tcW w:w="878" w:type="dxa"/>
            <w:tcBorders>
              <w:top w:val="single" w:sz="8" w:space="0" w:color="auto"/>
              <w:left w:val="nil"/>
              <w:bottom w:val="single" w:sz="8" w:space="0" w:color="auto"/>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100</w:t>
            </w:r>
          </w:p>
        </w:tc>
        <w:tc>
          <w:tcPr>
            <w:tcW w:w="1208" w:type="dxa"/>
            <w:tcBorders>
              <w:top w:val="single" w:sz="8" w:space="0" w:color="auto"/>
              <w:left w:val="nil"/>
              <w:bottom w:val="single" w:sz="8" w:space="0" w:color="auto"/>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139221,99</w:t>
            </w:r>
          </w:p>
        </w:tc>
        <w:tc>
          <w:tcPr>
            <w:tcW w:w="868" w:type="dxa"/>
            <w:tcBorders>
              <w:top w:val="single" w:sz="8" w:space="0" w:color="auto"/>
              <w:left w:val="nil"/>
              <w:bottom w:val="single" w:sz="8" w:space="0" w:color="auto"/>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100,00</w:t>
            </w:r>
          </w:p>
        </w:tc>
        <w:tc>
          <w:tcPr>
            <w:tcW w:w="1307" w:type="dxa"/>
            <w:tcBorders>
              <w:top w:val="single" w:sz="8" w:space="0" w:color="auto"/>
              <w:left w:val="nil"/>
              <w:bottom w:val="single" w:sz="8" w:space="0" w:color="auto"/>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0</w:t>
            </w:r>
          </w:p>
        </w:tc>
        <w:tc>
          <w:tcPr>
            <w:tcW w:w="959" w:type="dxa"/>
            <w:tcBorders>
              <w:top w:val="single" w:sz="8" w:space="0" w:color="auto"/>
              <w:left w:val="nil"/>
              <w:bottom w:val="single" w:sz="8" w:space="0" w:color="auto"/>
              <w:right w:val="nil"/>
            </w:tcBorders>
            <w:shd w:val="clear" w:color="auto" w:fill="auto"/>
            <w:noWrap/>
            <w:vAlign w:val="center"/>
            <w:hideMark/>
          </w:tcPr>
          <w:p w:rsidR="00CB10A6" w:rsidRPr="0098622D" w:rsidRDefault="00CB10A6" w:rsidP="00A25DC7">
            <w:pPr>
              <w:ind w:firstLine="0"/>
              <w:jc w:val="right"/>
              <w:rPr>
                <w:rFonts w:eastAsia="Times New Roman"/>
                <w:color w:val="000000"/>
                <w:sz w:val="20"/>
                <w:szCs w:val="20"/>
                <w:lang w:val="id-ID" w:eastAsia="id-ID"/>
              </w:rPr>
            </w:pPr>
            <w:r w:rsidRPr="0098622D">
              <w:rPr>
                <w:rFonts w:eastAsia="Times New Roman"/>
                <w:color w:val="000000"/>
                <w:sz w:val="20"/>
                <w:szCs w:val="20"/>
                <w:lang w:val="id-ID" w:eastAsia="id-ID"/>
              </w:rPr>
              <w:t>0,00</w:t>
            </w:r>
          </w:p>
        </w:tc>
      </w:tr>
    </w:tbl>
    <w:p w:rsidR="0080614F" w:rsidRPr="0098622D" w:rsidRDefault="0080614F" w:rsidP="0080614F">
      <w:pPr>
        <w:ind w:firstLine="0"/>
        <w:rPr>
          <w:rFonts w:eastAsia="Calibri"/>
          <w:sz w:val="20"/>
          <w:szCs w:val="20"/>
          <w:lang w:val="id-ID" w:eastAsia="en-US"/>
        </w:rPr>
      </w:pPr>
      <w:r w:rsidRPr="0098622D">
        <w:rPr>
          <w:rFonts w:eastAsia="Calibri"/>
          <w:sz w:val="20"/>
          <w:szCs w:val="20"/>
          <w:lang w:val="id-ID" w:eastAsia="en-US"/>
        </w:rPr>
        <w:t>Keterangan : (+) luas wilayah meningkat, (-) luas wilayah menurun</w:t>
      </w:r>
    </w:p>
    <w:p w:rsidR="00B87AF6" w:rsidRPr="0098622D" w:rsidRDefault="00B87AF6" w:rsidP="00B87AF6">
      <w:pPr>
        <w:rPr>
          <w:sz w:val="20"/>
          <w:szCs w:val="20"/>
          <w:lang w:val="id-ID"/>
        </w:rPr>
      </w:pPr>
    </w:p>
    <w:p w:rsidR="00B87AF6" w:rsidRPr="0098622D" w:rsidRDefault="00B87AF6" w:rsidP="00B87AF6">
      <w:pPr>
        <w:rPr>
          <w:sz w:val="20"/>
          <w:szCs w:val="20"/>
          <w:lang w:val="id-ID"/>
        </w:rPr>
      </w:pPr>
      <w:r w:rsidRPr="0098622D">
        <w:rPr>
          <w:sz w:val="20"/>
          <w:szCs w:val="20"/>
          <w:lang w:val="id-ID"/>
        </w:rPr>
        <w:t xml:space="preserve">Dalam selang waktu antara tahun 2001 sampai 2015, Kabupaten Ngawi telah mengalami perubahan luas tutupan lahan. Berdasarkan pada Tabel </w:t>
      </w:r>
      <w:r w:rsidR="00164C0C" w:rsidRPr="0098622D">
        <w:rPr>
          <w:sz w:val="20"/>
          <w:szCs w:val="20"/>
          <w:lang w:val="id-ID"/>
        </w:rPr>
        <w:t>5</w:t>
      </w:r>
      <w:r w:rsidRPr="0098622D">
        <w:rPr>
          <w:sz w:val="20"/>
          <w:szCs w:val="20"/>
          <w:lang w:val="id-ID"/>
        </w:rPr>
        <w:t>, terdapat 4 (empat) tipe penutupan lahan yang mengalam</w:t>
      </w:r>
      <w:r w:rsidR="002E39DF">
        <w:rPr>
          <w:sz w:val="20"/>
          <w:szCs w:val="20"/>
          <w:lang w:val="id-ID"/>
        </w:rPr>
        <w:t xml:space="preserve">i penurunan luas tutupan lahan, dan </w:t>
      </w:r>
      <w:r w:rsidRPr="0098622D">
        <w:rPr>
          <w:sz w:val="20"/>
          <w:szCs w:val="20"/>
          <w:lang w:val="id-ID"/>
        </w:rPr>
        <w:t xml:space="preserve">yang paling banyak mengalami penurunan luas yaitu pada tipe penutupan lahan berupa kebun. Pada selang waktu antara tahun 2001 sampai dengan tahun 2015, luas kebun mengalami penurunan seluas 5.511,33 Ha atau sebanyak 3,96%. </w:t>
      </w:r>
    </w:p>
    <w:p w:rsidR="00B87AF6" w:rsidRDefault="00B87AF6" w:rsidP="00B87AF6">
      <w:pPr>
        <w:rPr>
          <w:sz w:val="20"/>
          <w:szCs w:val="20"/>
          <w:lang w:val="id-ID"/>
        </w:rPr>
      </w:pPr>
      <w:r w:rsidRPr="0098622D">
        <w:rPr>
          <w:sz w:val="20"/>
          <w:szCs w:val="20"/>
          <w:lang w:val="id-ID"/>
        </w:rPr>
        <w:t xml:space="preserve">Selain itu, pada Tabel </w:t>
      </w:r>
      <w:r w:rsidR="00164C0C" w:rsidRPr="0098622D">
        <w:rPr>
          <w:sz w:val="20"/>
          <w:szCs w:val="20"/>
          <w:lang w:val="id-ID"/>
        </w:rPr>
        <w:t>5</w:t>
      </w:r>
      <w:r w:rsidRPr="0098622D">
        <w:rPr>
          <w:sz w:val="20"/>
          <w:szCs w:val="20"/>
          <w:lang w:val="id-ID"/>
        </w:rPr>
        <w:t xml:space="preserve"> diperlihatkan pula tipe-tipe penutupan lahan yang mengalami peningkatan luas tutupan lahan. Pada tabel tersebut, terdapat 4 (empat) tipe tutupan lahan yang mengalami peningkatan. Tipe penutupan lahan yang paling banyak mengalami peningkatan luas yaitu pada tipe penutupan lahan berupa hutan. Pada selang waktu antara tahun 2001 sampai dengan tahun 2015, luas hutan mengalami peningkatan seluas 6.297,39 Ha atau sebanyak 4,52%.</w:t>
      </w:r>
    </w:p>
    <w:p w:rsidR="0037625F" w:rsidRDefault="0037625F" w:rsidP="00B1097D">
      <w:pPr>
        <w:ind w:firstLine="0"/>
        <w:rPr>
          <w:sz w:val="20"/>
          <w:szCs w:val="20"/>
          <w:lang w:val="id-ID"/>
        </w:rPr>
      </w:pPr>
    </w:p>
    <w:p w:rsidR="00B1097D" w:rsidRPr="0098622D" w:rsidRDefault="00B1097D" w:rsidP="00B1097D">
      <w:pPr>
        <w:ind w:firstLine="0"/>
        <w:rPr>
          <w:sz w:val="20"/>
          <w:szCs w:val="20"/>
          <w:lang w:val="id-ID"/>
        </w:rPr>
      </w:pPr>
      <w:r w:rsidRPr="0098622D">
        <w:rPr>
          <w:sz w:val="20"/>
          <w:szCs w:val="20"/>
          <w:lang w:val="id-ID"/>
        </w:rPr>
        <w:t>Tabel 6  Perubahan Penutupan Lahan Kabupaten Ngawi tahun 2001-2015</w:t>
      </w:r>
    </w:p>
    <w:tbl>
      <w:tblPr>
        <w:tblW w:w="9034" w:type="dxa"/>
        <w:tblInd w:w="93" w:type="dxa"/>
        <w:tblBorders>
          <w:top w:val="single" w:sz="4" w:space="0" w:color="auto"/>
          <w:bottom w:val="single" w:sz="4" w:space="0" w:color="auto"/>
        </w:tblBorders>
        <w:tblLook w:val="04A0" w:firstRow="1" w:lastRow="0" w:firstColumn="1" w:lastColumn="0" w:noHBand="0" w:noVBand="1"/>
      </w:tblPr>
      <w:tblGrid>
        <w:gridCol w:w="1103"/>
        <w:gridCol w:w="913"/>
        <w:gridCol w:w="821"/>
        <w:gridCol w:w="913"/>
        <w:gridCol w:w="913"/>
        <w:gridCol w:w="913"/>
        <w:gridCol w:w="1103"/>
        <w:gridCol w:w="821"/>
        <w:gridCol w:w="529"/>
        <w:gridCol w:w="1005"/>
      </w:tblGrid>
      <w:tr w:rsidR="00B1097D" w:rsidRPr="0098622D" w:rsidTr="004F3E67">
        <w:trPr>
          <w:trHeight w:val="300"/>
        </w:trPr>
        <w:tc>
          <w:tcPr>
            <w:tcW w:w="1103" w:type="dxa"/>
            <w:vMerge w:val="restart"/>
            <w:tcBorders>
              <w:top w:val="single" w:sz="4" w:space="0" w:color="auto"/>
              <w:bottom w:val="single" w:sz="8" w:space="0" w:color="auto"/>
            </w:tcBorders>
            <w:shd w:val="clear" w:color="auto" w:fill="auto"/>
            <w:noWrap/>
            <w:vAlign w:val="center"/>
            <w:hideMark/>
          </w:tcPr>
          <w:p w:rsidR="00B1097D" w:rsidRPr="0098622D" w:rsidRDefault="00B1097D" w:rsidP="004F3E67">
            <w:pPr>
              <w:ind w:firstLine="0"/>
              <w:jc w:val="center"/>
              <w:rPr>
                <w:rFonts w:eastAsia="Times New Roman"/>
                <w:color w:val="000000"/>
                <w:sz w:val="18"/>
                <w:szCs w:val="18"/>
                <w:lang w:val="id-ID" w:eastAsia="id-ID"/>
              </w:rPr>
            </w:pPr>
            <w:r w:rsidRPr="0098622D">
              <w:rPr>
                <w:sz w:val="18"/>
                <w:szCs w:val="18"/>
                <w:lang w:val="id-ID"/>
              </w:rPr>
              <w:t>Penu</w:t>
            </w:r>
            <w:r w:rsidRPr="0098622D">
              <w:rPr>
                <w:sz w:val="18"/>
                <w:szCs w:val="18"/>
              </w:rPr>
              <w:t>tupan</w:t>
            </w:r>
            <w:r w:rsidRPr="0098622D">
              <w:rPr>
                <w:rFonts w:eastAsia="Times New Roman"/>
                <w:color w:val="000000"/>
                <w:sz w:val="18"/>
                <w:szCs w:val="18"/>
                <w:lang w:val="id-ID" w:eastAsia="id-ID"/>
              </w:rPr>
              <w:t xml:space="preserve"> Lahan 2001</w:t>
            </w:r>
          </w:p>
          <w:p w:rsidR="00B1097D" w:rsidRPr="0098622D" w:rsidRDefault="00B1097D" w:rsidP="004F3E67">
            <w:pPr>
              <w:ind w:firstLine="0"/>
              <w:jc w:val="center"/>
              <w:rPr>
                <w:rFonts w:eastAsia="Times New Roman"/>
                <w:color w:val="000000"/>
                <w:sz w:val="18"/>
                <w:szCs w:val="18"/>
                <w:lang w:val="id-ID" w:eastAsia="id-ID"/>
              </w:rPr>
            </w:pPr>
            <w:r w:rsidRPr="0098622D">
              <w:rPr>
                <w:rFonts w:eastAsia="Times New Roman"/>
                <w:color w:val="000000"/>
                <w:sz w:val="18"/>
                <w:szCs w:val="18"/>
                <w:lang w:val="id-ID" w:eastAsia="id-ID"/>
              </w:rPr>
              <w:t>(Ha)</w:t>
            </w:r>
          </w:p>
        </w:tc>
        <w:tc>
          <w:tcPr>
            <w:tcW w:w="6926" w:type="dxa"/>
            <w:gridSpan w:val="8"/>
            <w:tcBorders>
              <w:top w:val="single" w:sz="4" w:space="0" w:color="auto"/>
              <w:bottom w:val="single" w:sz="8" w:space="0" w:color="auto"/>
            </w:tcBorders>
            <w:shd w:val="clear" w:color="auto" w:fill="auto"/>
            <w:noWrap/>
            <w:vAlign w:val="center"/>
            <w:hideMark/>
          </w:tcPr>
          <w:p w:rsidR="00B1097D" w:rsidRPr="0098622D" w:rsidRDefault="00B1097D" w:rsidP="004F3E67">
            <w:pPr>
              <w:ind w:firstLine="0"/>
              <w:jc w:val="center"/>
              <w:rPr>
                <w:rFonts w:eastAsia="Times New Roman"/>
                <w:color w:val="000000"/>
                <w:sz w:val="18"/>
                <w:szCs w:val="18"/>
                <w:lang w:val="id-ID" w:eastAsia="id-ID"/>
              </w:rPr>
            </w:pPr>
            <w:r w:rsidRPr="0098622D">
              <w:rPr>
                <w:sz w:val="18"/>
                <w:szCs w:val="18"/>
                <w:lang w:val="id-ID"/>
              </w:rPr>
              <w:t>Penu</w:t>
            </w:r>
            <w:r w:rsidRPr="0098622D">
              <w:rPr>
                <w:sz w:val="18"/>
                <w:szCs w:val="18"/>
              </w:rPr>
              <w:t>tupan</w:t>
            </w:r>
            <w:r w:rsidRPr="0098622D">
              <w:rPr>
                <w:rFonts w:eastAsia="Times New Roman"/>
                <w:color w:val="000000"/>
                <w:sz w:val="18"/>
                <w:szCs w:val="18"/>
                <w:lang w:val="id-ID" w:eastAsia="id-ID"/>
              </w:rPr>
              <w:t xml:space="preserve"> Lahan 2015 (Ha)</w:t>
            </w:r>
          </w:p>
        </w:tc>
        <w:tc>
          <w:tcPr>
            <w:tcW w:w="1005" w:type="dxa"/>
            <w:vMerge w:val="restart"/>
            <w:tcBorders>
              <w:top w:val="single" w:sz="4" w:space="0" w:color="auto"/>
              <w:bottom w:val="single" w:sz="8" w:space="0" w:color="auto"/>
            </w:tcBorders>
            <w:shd w:val="clear" w:color="auto" w:fill="auto"/>
            <w:noWrap/>
            <w:vAlign w:val="center"/>
            <w:hideMark/>
          </w:tcPr>
          <w:p w:rsidR="00B1097D" w:rsidRPr="0098622D" w:rsidRDefault="00B1097D" w:rsidP="004F3E67">
            <w:pPr>
              <w:ind w:firstLine="0"/>
              <w:jc w:val="center"/>
              <w:rPr>
                <w:rFonts w:eastAsia="Times New Roman"/>
                <w:color w:val="000000"/>
                <w:sz w:val="18"/>
                <w:szCs w:val="18"/>
                <w:lang w:val="id-ID" w:eastAsia="id-ID"/>
              </w:rPr>
            </w:pPr>
            <w:r w:rsidRPr="0098622D">
              <w:rPr>
                <w:rFonts w:eastAsia="Times New Roman"/>
                <w:color w:val="000000"/>
                <w:sz w:val="18"/>
                <w:szCs w:val="18"/>
                <w:lang w:val="id-ID" w:eastAsia="id-ID"/>
              </w:rPr>
              <w:t>Total</w:t>
            </w:r>
          </w:p>
        </w:tc>
      </w:tr>
      <w:tr w:rsidR="00B1097D" w:rsidRPr="0098622D" w:rsidTr="004F3E67">
        <w:trPr>
          <w:trHeight w:val="300"/>
        </w:trPr>
        <w:tc>
          <w:tcPr>
            <w:tcW w:w="1103" w:type="dxa"/>
            <w:vMerge/>
            <w:tcBorders>
              <w:top w:val="single" w:sz="8" w:space="0" w:color="auto"/>
              <w:bottom w:val="single" w:sz="8" w:space="0" w:color="auto"/>
            </w:tcBorders>
            <w:vAlign w:val="center"/>
            <w:hideMark/>
          </w:tcPr>
          <w:p w:rsidR="00B1097D" w:rsidRPr="0098622D" w:rsidRDefault="00B1097D" w:rsidP="004F3E67">
            <w:pPr>
              <w:ind w:firstLine="0"/>
              <w:jc w:val="center"/>
              <w:rPr>
                <w:rFonts w:eastAsia="Times New Roman"/>
                <w:color w:val="000000"/>
                <w:sz w:val="18"/>
                <w:szCs w:val="18"/>
                <w:lang w:val="id-ID" w:eastAsia="id-ID"/>
              </w:rPr>
            </w:pPr>
          </w:p>
        </w:tc>
        <w:tc>
          <w:tcPr>
            <w:tcW w:w="913" w:type="dxa"/>
            <w:tcBorders>
              <w:top w:val="single" w:sz="8" w:space="0" w:color="auto"/>
              <w:bottom w:val="single" w:sz="8" w:space="0" w:color="auto"/>
            </w:tcBorders>
            <w:shd w:val="clear" w:color="auto" w:fill="auto"/>
            <w:noWrap/>
            <w:vAlign w:val="center"/>
            <w:hideMark/>
          </w:tcPr>
          <w:p w:rsidR="00B1097D" w:rsidRPr="0098622D" w:rsidRDefault="00B1097D" w:rsidP="004F3E67">
            <w:pPr>
              <w:ind w:firstLine="0"/>
              <w:jc w:val="center"/>
              <w:rPr>
                <w:rFonts w:eastAsia="Times New Roman"/>
                <w:color w:val="000000"/>
                <w:sz w:val="18"/>
                <w:szCs w:val="18"/>
                <w:lang w:val="id-ID" w:eastAsia="id-ID"/>
              </w:rPr>
            </w:pPr>
            <w:r w:rsidRPr="0098622D">
              <w:rPr>
                <w:rFonts w:eastAsia="Times New Roman"/>
                <w:color w:val="000000"/>
                <w:sz w:val="18"/>
                <w:szCs w:val="18"/>
                <w:lang w:val="id-ID" w:eastAsia="id-ID"/>
              </w:rPr>
              <w:t>Hutan</w:t>
            </w:r>
          </w:p>
        </w:tc>
        <w:tc>
          <w:tcPr>
            <w:tcW w:w="821" w:type="dxa"/>
            <w:tcBorders>
              <w:top w:val="single" w:sz="8" w:space="0" w:color="auto"/>
              <w:bottom w:val="single" w:sz="8" w:space="0" w:color="auto"/>
            </w:tcBorders>
            <w:shd w:val="clear" w:color="auto" w:fill="auto"/>
            <w:noWrap/>
            <w:vAlign w:val="center"/>
            <w:hideMark/>
          </w:tcPr>
          <w:p w:rsidR="00B1097D" w:rsidRPr="0098622D" w:rsidRDefault="00B1097D" w:rsidP="004F3E67">
            <w:pPr>
              <w:ind w:firstLine="0"/>
              <w:jc w:val="center"/>
              <w:rPr>
                <w:rFonts w:eastAsia="Times New Roman"/>
                <w:color w:val="000000"/>
                <w:sz w:val="18"/>
                <w:szCs w:val="18"/>
                <w:lang w:val="id-ID" w:eastAsia="id-ID"/>
              </w:rPr>
            </w:pPr>
            <w:r w:rsidRPr="0098622D">
              <w:rPr>
                <w:rFonts w:eastAsia="Times New Roman"/>
                <w:color w:val="000000"/>
                <w:sz w:val="18"/>
                <w:szCs w:val="18"/>
                <w:lang w:val="id-ID" w:eastAsia="id-ID"/>
              </w:rPr>
              <w:t>Kebun</w:t>
            </w:r>
          </w:p>
        </w:tc>
        <w:tc>
          <w:tcPr>
            <w:tcW w:w="913" w:type="dxa"/>
            <w:tcBorders>
              <w:top w:val="single" w:sz="8" w:space="0" w:color="auto"/>
              <w:bottom w:val="single" w:sz="8" w:space="0" w:color="auto"/>
            </w:tcBorders>
            <w:shd w:val="clear" w:color="auto" w:fill="auto"/>
            <w:noWrap/>
            <w:vAlign w:val="center"/>
            <w:hideMark/>
          </w:tcPr>
          <w:p w:rsidR="00B1097D" w:rsidRPr="0098622D" w:rsidRDefault="00B1097D" w:rsidP="004F3E67">
            <w:pPr>
              <w:ind w:firstLine="0"/>
              <w:jc w:val="center"/>
              <w:rPr>
                <w:rFonts w:eastAsia="Times New Roman"/>
                <w:color w:val="000000"/>
                <w:sz w:val="18"/>
                <w:szCs w:val="18"/>
                <w:lang w:val="id-ID" w:eastAsia="id-ID"/>
              </w:rPr>
            </w:pPr>
            <w:r w:rsidRPr="0098622D">
              <w:rPr>
                <w:rFonts w:eastAsia="Times New Roman"/>
                <w:color w:val="000000"/>
                <w:sz w:val="18"/>
                <w:szCs w:val="18"/>
                <w:lang w:val="id-ID" w:eastAsia="id-ID"/>
              </w:rPr>
              <w:t>Sawah</w:t>
            </w:r>
          </w:p>
        </w:tc>
        <w:tc>
          <w:tcPr>
            <w:tcW w:w="913" w:type="dxa"/>
            <w:tcBorders>
              <w:top w:val="single" w:sz="8" w:space="0" w:color="auto"/>
              <w:bottom w:val="single" w:sz="8" w:space="0" w:color="auto"/>
            </w:tcBorders>
            <w:shd w:val="clear" w:color="auto" w:fill="auto"/>
            <w:noWrap/>
            <w:vAlign w:val="center"/>
            <w:hideMark/>
          </w:tcPr>
          <w:p w:rsidR="00B1097D" w:rsidRPr="0098622D" w:rsidRDefault="00B1097D" w:rsidP="004F3E67">
            <w:pPr>
              <w:ind w:firstLine="0"/>
              <w:jc w:val="center"/>
              <w:rPr>
                <w:rFonts w:eastAsia="Times New Roman"/>
                <w:color w:val="000000"/>
                <w:sz w:val="18"/>
                <w:szCs w:val="18"/>
                <w:lang w:val="id-ID" w:eastAsia="id-ID"/>
              </w:rPr>
            </w:pPr>
            <w:r w:rsidRPr="0098622D">
              <w:rPr>
                <w:rFonts w:eastAsia="Times New Roman"/>
                <w:color w:val="000000"/>
                <w:sz w:val="18"/>
                <w:szCs w:val="18"/>
                <w:lang w:val="id-ID" w:eastAsia="id-ID"/>
              </w:rPr>
              <w:t>Ladang</w:t>
            </w:r>
          </w:p>
        </w:tc>
        <w:tc>
          <w:tcPr>
            <w:tcW w:w="913" w:type="dxa"/>
            <w:tcBorders>
              <w:top w:val="single" w:sz="8" w:space="0" w:color="auto"/>
              <w:bottom w:val="single" w:sz="8" w:space="0" w:color="auto"/>
            </w:tcBorders>
            <w:shd w:val="clear" w:color="auto" w:fill="auto"/>
            <w:noWrap/>
            <w:vAlign w:val="center"/>
            <w:hideMark/>
          </w:tcPr>
          <w:p w:rsidR="00B1097D" w:rsidRPr="0098622D" w:rsidRDefault="00B1097D" w:rsidP="004F3E67">
            <w:pPr>
              <w:ind w:firstLine="0"/>
              <w:jc w:val="center"/>
              <w:rPr>
                <w:rFonts w:eastAsia="Times New Roman"/>
                <w:color w:val="000000"/>
                <w:sz w:val="18"/>
                <w:szCs w:val="18"/>
                <w:lang w:val="id-ID" w:eastAsia="id-ID"/>
              </w:rPr>
            </w:pPr>
            <w:r w:rsidRPr="0098622D">
              <w:rPr>
                <w:rFonts w:eastAsia="Times New Roman"/>
                <w:color w:val="000000"/>
                <w:sz w:val="18"/>
                <w:szCs w:val="18"/>
                <w:lang w:val="id-ID" w:eastAsia="id-ID"/>
              </w:rPr>
              <w:t>Semak</w:t>
            </w:r>
          </w:p>
        </w:tc>
        <w:tc>
          <w:tcPr>
            <w:tcW w:w="1103" w:type="dxa"/>
            <w:tcBorders>
              <w:top w:val="single" w:sz="8" w:space="0" w:color="auto"/>
              <w:bottom w:val="single" w:sz="8" w:space="0" w:color="auto"/>
            </w:tcBorders>
            <w:shd w:val="clear" w:color="auto" w:fill="auto"/>
            <w:noWrap/>
            <w:vAlign w:val="center"/>
            <w:hideMark/>
          </w:tcPr>
          <w:p w:rsidR="00B1097D" w:rsidRPr="0098622D" w:rsidRDefault="00B1097D" w:rsidP="004F3E67">
            <w:pPr>
              <w:ind w:firstLine="0"/>
              <w:jc w:val="center"/>
              <w:rPr>
                <w:rFonts w:eastAsia="Times New Roman"/>
                <w:color w:val="000000"/>
                <w:sz w:val="18"/>
                <w:szCs w:val="18"/>
                <w:lang w:val="id-ID" w:eastAsia="id-ID"/>
              </w:rPr>
            </w:pPr>
            <w:r w:rsidRPr="0098622D">
              <w:rPr>
                <w:rFonts w:eastAsia="Times New Roman"/>
                <w:color w:val="000000"/>
                <w:sz w:val="18"/>
                <w:szCs w:val="18"/>
                <w:lang w:val="id-ID" w:eastAsia="id-ID"/>
              </w:rPr>
              <w:t>Pemukiman</w:t>
            </w:r>
          </w:p>
        </w:tc>
        <w:tc>
          <w:tcPr>
            <w:tcW w:w="821" w:type="dxa"/>
            <w:tcBorders>
              <w:top w:val="single" w:sz="8" w:space="0" w:color="auto"/>
              <w:bottom w:val="single" w:sz="8" w:space="0" w:color="auto"/>
            </w:tcBorders>
            <w:shd w:val="clear" w:color="auto" w:fill="auto"/>
            <w:noWrap/>
            <w:vAlign w:val="center"/>
            <w:hideMark/>
          </w:tcPr>
          <w:p w:rsidR="00B1097D" w:rsidRPr="0098622D" w:rsidRDefault="00B1097D" w:rsidP="004F3E67">
            <w:pPr>
              <w:ind w:firstLine="0"/>
              <w:jc w:val="center"/>
              <w:rPr>
                <w:rFonts w:eastAsia="Times New Roman"/>
                <w:color w:val="000000"/>
                <w:sz w:val="18"/>
                <w:szCs w:val="18"/>
                <w:lang w:val="id-ID" w:eastAsia="id-ID"/>
              </w:rPr>
            </w:pPr>
            <w:r w:rsidRPr="0098622D">
              <w:rPr>
                <w:rFonts w:eastAsia="Times New Roman"/>
                <w:color w:val="000000"/>
                <w:sz w:val="18"/>
                <w:szCs w:val="18"/>
                <w:lang w:val="id-ID" w:eastAsia="id-ID"/>
              </w:rPr>
              <w:t>Badan air</w:t>
            </w:r>
          </w:p>
        </w:tc>
        <w:tc>
          <w:tcPr>
            <w:tcW w:w="529" w:type="dxa"/>
            <w:tcBorders>
              <w:top w:val="single" w:sz="8" w:space="0" w:color="auto"/>
              <w:bottom w:val="single" w:sz="8" w:space="0" w:color="auto"/>
            </w:tcBorders>
            <w:shd w:val="clear" w:color="auto" w:fill="auto"/>
            <w:noWrap/>
            <w:vAlign w:val="center"/>
            <w:hideMark/>
          </w:tcPr>
          <w:p w:rsidR="00B1097D" w:rsidRPr="0098622D" w:rsidRDefault="00B1097D" w:rsidP="004F3E67">
            <w:pPr>
              <w:ind w:firstLine="0"/>
              <w:jc w:val="center"/>
              <w:rPr>
                <w:rFonts w:eastAsia="Times New Roman"/>
                <w:color w:val="000000"/>
                <w:sz w:val="18"/>
                <w:szCs w:val="18"/>
                <w:lang w:val="id-ID" w:eastAsia="id-ID"/>
              </w:rPr>
            </w:pPr>
            <w:r w:rsidRPr="0098622D">
              <w:rPr>
                <w:rFonts w:eastAsia="Times New Roman"/>
                <w:color w:val="000000"/>
                <w:sz w:val="18"/>
                <w:szCs w:val="18"/>
                <w:lang w:val="id-ID" w:eastAsia="id-ID"/>
              </w:rPr>
              <w:t>No data</w:t>
            </w:r>
          </w:p>
        </w:tc>
        <w:tc>
          <w:tcPr>
            <w:tcW w:w="1005" w:type="dxa"/>
            <w:vMerge/>
            <w:tcBorders>
              <w:top w:val="single" w:sz="8" w:space="0" w:color="auto"/>
              <w:bottom w:val="single" w:sz="8" w:space="0" w:color="auto"/>
            </w:tcBorders>
            <w:vAlign w:val="center"/>
            <w:hideMark/>
          </w:tcPr>
          <w:p w:rsidR="00B1097D" w:rsidRPr="0098622D" w:rsidRDefault="00B1097D" w:rsidP="004F3E67">
            <w:pPr>
              <w:ind w:firstLine="0"/>
              <w:jc w:val="center"/>
              <w:rPr>
                <w:rFonts w:eastAsia="Times New Roman"/>
                <w:color w:val="000000"/>
                <w:sz w:val="18"/>
                <w:szCs w:val="18"/>
                <w:lang w:val="id-ID" w:eastAsia="id-ID"/>
              </w:rPr>
            </w:pPr>
          </w:p>
        </w:tc>
      </w:tr>
      <w:tr w:rsidR="00B1097D" w:rsidRPr="0098622D" w:rsidTr="004F3E67">
        <w:trPr>
          <w:trHeight w:val="300"/>
        </w:trPr>
        <w:tc>
          <w:tcPr>
            <w:tcW w:w="1103" w:type="dxa"/>
            <w:tcBorders>
              <w:top w:val="single" w:sz="8" w:space="0" w:color="auto"/>
            </w:tcBorders>
            <w:shd w:val="clear" w:color="auto" w:fill="auto"/>
            <w:noWrap/>
            <w:vAlign w:val="center"/>
            <w:hideMark/>
          </w:tcPr>
          <w:p w:rsidR="00B1097D" w:rsidRPr="0098622D" w:rsidRDefault="00B1097D" w:rsidP="004F3E67">
            <w:pPr>
              <w:ind w:firstLine="0"/>
              <w:jc w:val="left"/>
              <w:rPr>
                <w:rFonts w:eastAsia="Times New Roman"/>
                <w:color w:val="000000"/>
                <w:sz w:val="18"/>
                <w:szCs w:val="18"/>
                <w:lang w:val="id-ID" w:eastAsia="id-ID"/>
              </w:rPr>
            </w:pPr>
            <w:r w:rsidRPr="0098622D">
              <w:rPr>
                <w:rFonts w:eastAsia="Times New Roman"/>
                <w:color w:val="000000"/>
                <w:sz w:val="18"/>
                <w:szCs w:val="18"/>
                <w:lang w:val="id-ID" w:eastAsia="id-ID"/>
              </w:rPr>
              <w:t>Hutan</w:t>
            </w:r>
          </w:p>
        </w:tc>
        <w:tc>
          <w:tcPr>
            <w:tcW w:w="913" w:type="dxa"/>
            <w:tcBorders>
              <w:top w:val="single" w:sz="8"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10701,90</w:t>
            </w:r>
          </w:p>
        </w:tc>
        <w:tc>
          <w:tcPr>
            <w:tcW w:w="821" w:type="dxa"/>
            <w:tcBorders>
              <w:top w:val="single" w:sz="8"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794,34</w:t>
            </w:r>
          </w:p>
        </w:tc>
        <w:tc>
          <w:tcPr>
            <w:tcW w:w="913" w:type="dxa"/>
            <w:tcBorders>
              <w:top w:val="single" w:sz="8"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1791,81</w:t>
            </w:r>
          </w:p>
        </w:tc>
        <w:tc>
          <w:tcPr>
            <w:tcW w:w="913" w:type="dxa"/>
            <w:tcBorders>
              <w:top w:val="single" w:sz="8"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3249,27</w:t>
            </w:r>
          </w:p>
        </w:tc>
        <w:tc>
          <w:tcPr>
            <w:tcW w:w="913" w:type="dxa"/>
            <w:tcBorders>
              <w:top w:val="single" w:sz="8"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2449,80</w:t>
            </w:r>
          </w:p>
        </w:tc>
        <w:tc>
          <w:tcPr>
            <w:tcW w:w="1103" w:type="dxa"/>
            <w:tcBorders>
              <w:top w:val="single" w:sz="8"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1732,41</w:t>
            </w:r>
          </w:p>
        </w:tc>
        <w:tc>
          <w:tcPr>
            <w:tcW w:w="821" w:type="dxa"/>
            <w:tcBorders>
              <w:top w:val="single" w:sz="8"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120,60</w:t>
            </w:r>
          </w:p>
        </w:tc>
        <w:tc>
          <w:tcPr>
            <w:tcW w:w="529" w:type="dxa"/>
            <w:tcBorders>
              <w:top w:val="single" w:sz="8"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0</w:t>
            </w:r>
          </w:p>
        </w:tc>
        <w:tc>
          <w:tcPr>
            <w:tcW w:w="1005" w:type="dxa"/>
            <w:tcBorders>
              <w:top w:val="single" w:sz="8"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20840,13</w:t>
            </w:r>
          </w:p>
        </w:tc>
      </w:tr>
      <w:tr w:rsidR="00B1097D" w:rsidRPr="0098622D" w:rsidTr="004F3E67">
        <w:trPr>
          <w:trHeight w:val="300"/>
        </w:trPr>
        <w:tc>
          <w:tcPr>
            <w:tcW w:w="1103" w:type="dxa"/>
            <w:shd w:val="clear" w:color="auto" w:fill="auto"/>
            <w:noWrap/>
            <w:vAlign w:val="center"/>
            <w:hideMark/>
          </w:tcPr>
          <w:p w:rsidR="00B1097D" w:rsidRPr="0098622D" w:rsidRDefault="00B1097D" w:rsidP="004F3E67">
            <w:pPr>
              <w:ind w:firstLine="0"/>
              <w:jc w:val="left"/>
              <w:rPr>
                <w:rFonts w:eastAsia="Times New Roman"/>
                <w:color w:val="000000"/>
                <w:sz w:val="18"/>
                <w:szCs w:val="18"/>
                <w:lang w:val="id-ID" w:eastAsia="id-ID"/>
              </w:rPr>
            </w:pPr>
            <w:r w:rsidRPr="0098622D">
              <w:rPr>
                <w:rFonts w:eastAsia="Times New Roman"/>
                <w:color w:val="000000"/>
                <w:sz w:val="18"/>
                <w:szCs w:val="18"/>
                <w:lang w:val="id-ID" w:eastAsia="id-ID"/>
              </w:rPr>
              <w:t>Kebun</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4382,91</w:t>
            </w:r>
          </w:p>
        </w:tc>
        <w:tc>
          <w:tcPr>
            <w:tcW w:w="821"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680,76</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826,47</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1877,49</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746,64</w:t>
            </w:r>
          </w:p>
        </w:tc>
        <w:tc>
          <w:tcPr>
            <w:tcW w:w="110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1434,87</w:t>
            </w:r>
          </w:p>
        </w:tc>
        <w:tc>
          <w:tcPr>
            <w:tcW w:w="821"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17,73</w:t>
            </w:r>
          </w:p>
        </w:tc>
        <w:tc>
          <w:tcPr>
            <w:tcW w:w="529"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0</w:t>
            </w:r>
          </w:p>
        </w:tc>
        <w:tc>
          <w:tcPr>
            <w:tcW w:w="1005"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9966,87</w:t>
            </w:r>
          </w:p>
        </w:tc>
      </w:tr>
      <w:tr w:rsidR="00B1097D" w:rsidRPr="0098622D" w:rsidTr="004F3E67">
        <w:trPr>
          <w:trHeight w:val="300"/>
        </w:trPr>
        <w:tc>
          <w:tcPr>
            <w:tcW w:w="1103" w:type="dxa"/>
            <w:shd w:val="clear" w:color="auto" w:fill="auto"/>
            <w:noWrap/>
            <w:vAlign w:val="center"/>
            <w:hideMark/>
          </w:tcPr>
          <w:p w:rsidR="00B1097D" w:rsidRPr="0098622D" w:rsidRDefault="00B1097D" w:rsidP="004F3E67">
            <w:pPr>
              <w:ind w:firstLine="0"/>
              <w:jc w:val="left"/>
              <w:rPr>
                <w:rFonts w:eastAsia="Times New Roman"/>
                <w:color w:val="000000"/>
                <w:sz w:val="18"/>
                <w:szCs w:val="18"/>
                <w:lang w:val="id-ID" w:eastAsia="id-ID"/>
              </w:rPr>
            </w:pPr>
            <w:r w:rsidRPr="0098622D">
              <w:rPr>
                <w:rFonts w:eastAsia="Times New Roman"/>
                <w:color w:val="000000"/>
                <w:sz w:val="18"/>
                <w:szCs w:val="18"/>
                <w:lang w:val="id-ID" w:eastAsia="id-ID"/>
              </w:rPr>
              <w:t>Sawah</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815,31</w:t>
            </w:r>
          </w:p>
        </w:tc>
        <w:tc>
          <w:tcPr>
            <w:tcW w:w="821"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465,93</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25758,45</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6695,46</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473,22</w:t>
            </w:r>
          </w:p>
        </w:tc>
        <w:tc>
          <w:tcPr>
            <w:tcW w:w="110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2455,02</w:t>
            </w:r>
          </w:p>
        </w:tc>
        <w:tc>
          <w:tcPr>
            <w:tcW w:w="821"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611,91</w:t>
            </w:r>
          </w:p>
        </w:tc>
        <w:tc>
          <w:tcPr>
            <w:tcW w:w="529"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0</w:t>
            </w:r>
          </w:p>
        </w:tc>
        <w:tc>
          <w:tcPr>
            <w:tcW w:w="1005"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37275,30</w:t>
            </w:r>
          </w:p>
        </w:tc>
      </w:tr>
      <w:tr w:rsidR="00B1097D" w:rsidRPr="0098622D" w:rsidTr="004F3E67">
        <w:trPr>
          <w:trHeight w:val="300"/>
        </w:trPr>
        <w:tc>
          <w:tcPr>
            <w:tcW w:w="1103" w:type="dxa"/>
            <w:shd w:val="clear" w:color="auto" w:fill="auto"/>
            <w:noWrap/>
            <w:vAlign w:val="center"/>
            <w:hideMark/>
          </w:tcPr>
          <w:p w:rsidR="00B1097D" w:rsidRPr="0098622D" w:rsidRDefault="00B1097D" w:rsidP="004F3E67">
            <w:pPr>
              <w:ind w:firstLine="0"/>
              <w:jc w:val="left"/>
              <w:rPr>
                <w:rFonts w:eastAsia="Times New Roman"/>
                <w:color w:val="000000"/>
                <w:sz w:val="18"/>
                <w:szCs w:val="18"/>
                <w:lang w:val="id-ID" w:eastAsia="id-ID"/>
              </w:rPr>
            </w:pPr>
            <w:r w:rsidRPr="0098622D">
              <w:rPr>
                <w:rFonts w:eastAsia="Times New Roman"/>
                <w:color w:val="000000"/>
                <w:sz w:val="18"/>
                <w:szCs w:val="18"/>
                <w:lang w:val="id-ID" w:eastAsia="id-ID"/>
              </w:rPr>
              <w:t>Ladang</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2734,11</w:t>
            </w:r>
          </w:p>
        </w:tc>
        <w:tc>
          <w:tcPr>
            <w:tcW w:w="821"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810,09</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6585,57</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9843,66</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2742,84</w:t>
            </w:r>
          </w:p>
        </w:tc>
        <w:tc>
          <w:tcPr>
            <w:tcW w:w="110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3359,79</w:t>
            </w:r>
          </w:p>
        </w:tc>
        <w:tc>
          <w:tcPr>
            <w:tcW w:w="821"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85,68</w:t>
            </w:r>
          </w:p>
        </w:tc>
        <w:tc>
          <w:tcPr>
            <w:tcW w:w="529"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0</w:t>
            </w:r>
          </w:p>
        </w:tc>
        <w:tc>
          <w:tcPr>
            <w:tcW w:w="1005"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26161,74</w:t>
            </w:r>
          </w:p>
        </w:tc>
      </w:tr>
      <w:tr w:rsidR="00B1097D" w:rsidRPr="0098622D" w:rsidTr="004F3E67">
        <w:trPr>
          <w:trHeight w:val="300"/>
        </w:trPr>
        <w:tc>
          <w:tcPr>
            <w:tcW w:w="1103" w:type="dxa"/>
            <w:shd w:val="clear" w:color="auto" w:fill="auto"/>
            <w:noWrap/>
            <w:vAlign w:val="center"/>
            <w:hideMark/>
          </w:tcPr>
          <w:p w:rsidR="00B1097D" w:rsidRPr="0098622D" w:rsidRDefault="00B1097D" w:rsidP="004F3E67">
            <w:pPr>
              <w:ind w:firstLine="0"/>
              <w:jc w:val="left"/>
              <w:rPr>
                <w:rFonts w:eastAsia="Times New Roman"/>
                <w:color w:val="000000"/>
                <w:sz w:val="18"/>
                <w:szCs w:val="18"/>
                <w:lang w:val="id-ID" w:eastAsia="id-ID"/>
              </w:rPr>
            </w:pPr>
            <w:r w:rsidRPr="0098622D">
              <w:rPr>
                <w:rFonts w:eastAsia="Times New Roman"/>
                <w:color w:val="000000"/>
                <w:sz w:val="18"/>
                <w:szCs w:val="18"/>
                <w:lang w:val="id-ID" w:eastAsia="id-ID"/>
              </w:rPr>
              <w:t>Semak</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6141,24</w:t>
            </w:r>
          </w:p>
        </w:tc>
        <w:tc>
          <w:tcPr>
            <w:tcW w:w="821"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605,61</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572,94</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3381,39</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4891,95</w:t>
            </w:r>
          </w:p>
        </w:tc>
        <w:tc>
          <w:tcPr>
            <w:tcW w:w="110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1018,35</w:t>
            </w:r>
          </w:p>
        </w:tc>
        <w:tc>
          <w:tcPr>
            <w:tcW w:w="821"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5,22</w:t>
            </w:r>
          </w:p>
        </w:tc>
        <w:tc>
          <w:tcPr>
            <w:tcW w:w="529"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0</w:t>
            </w:r>
          </w:p>
        </w:tc>
        <w:tc>
          <w:tcPr>
            <w:tcW w:w="1005"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16616,70</w:t>
            </w:r>
          </w:p>
        </w:tc>
      </w:tr>
      <w:tr w:rsidR="00B1097D" w:rsidRPr="0098622D" w:rsidTr="004F3E67">
        <w:trPr>
          <w:trHeight w:val="300"/>
        </w:trPr>
        <w:tc>
          <w:tcPr>
            <w:tcW w:w="1103" w:type="dxa"/>
            <w:shd w:val="clear" w:color="auto" w:fill="auto"/>
            <w:noWrap/>
            <w:vAlign w:val="center"/>
            <w:hideMark/>
          </w:tcPr>
          <w:p w:rsidR="00B1097D" w:rsidRPr="0098622D" w:rsidRDefault="00B1097D" w:rsidP="004F3E67">
            <w:pPr>
              <w:ind w:firstLine="0"/>
              <w:jc w:val="left"/>
              <w:rPr>
                <w:rFonts w:eastAsia="Times New Roman"/>
                <w:color w:val="000000"/>
                <w:sz w:val="18"/>
                <w:szCs w:val="18"/>
                <w:lang w:val="id-ID" w:eastAsia="id-ID"/>
              </w:rPr>
            </w:pPr>
            <w:r w:rsidRPr="0098622D">
              <w:rPr>
                <w:rFonts w:eastAsia="Times New Roman"/>
                <w:color w:val="000000"/>
                <w:sz w:val="18"/>
                <w:szCs w:val="18"/>
                <w:lang w:val="id-ID" w:eastAsia="id-ID"/>
              </w:rPr>
              <w:t>Pemukiman</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1928,07</w:t>
            </w:r>
          </w:p>
        </w:tc>
        <w:tc>
          <w:tcPr>
            <w:tcW w:w="821"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1097,64</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3005,91</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5772,06</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848,79</w:t>
            </w:r>
          </w:p>
        </w:tc>
        <w:tc>
          <w:tcPr>
            <w:tcW w:w="110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14250,42</w:t>
            </w:r>
          </w:p>
        </w:tc>
        <w:tc>
          <w:tcPr>
            <w:tcW w:w="821"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98,73</w:t>
            </w:r>
          </w:p>
        </w:tc>
        <w:tc>
          <w:tcPr>
            <w:tcW w:w="529"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0</w:t>
            </w:r>
          </w:p>
        </w:tc>
        <w:tc>
          <w:tcPr>
            <w:tcW w:w="1005"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27001,62</w:t>
            </w:r>
          </w:p>
        </w:tc>
      </w:tr>
      <w:tr w:rsidR="00B1097D" w:rsidRPr="0098622D" w:rsidTr="004F3E67">
        <w:trPr>
          <w:trHeight w:val="300"/>
        </w:trPr>
        <w:tc>
          <w:tcPr>
            <w:tcW w:w="1103" w:type="dxa"/>
            <w:shd w:val="clear" w:color="auto" w:fill="auto"/>
            <w:noWrap/>
            <w:vAlign w:val="center"/>
            <w:hideMark/>
          </w:tcPr>
          <w:p w:rsidR="00B1097D" w:rsidRPr="0098622D" w:rsidRDefault="00B1097D" w:rsidP="004F3E67">
            <w:pPr>
              <w:ind w:firstLine="0"/>
              <w:jc w:val="left"/>
              <w:rPr>
                <w:rFonts w:eastAsia="Times New Roman"/>
                <w:color w:val="000000"/>
                <w:sz w:val="18"/>
                <w:szCs w:val="18"/>
                <w:lang w:val="id-ID" w:eastAsia="id-ID"/>
              </w:rPr>
            </w:pPr>
            <w:r w:rsidRPr="0098622D">
              <w:rPr>
                <w:rFonts w:eastAsia="Times New Roman"/>
                <w:color w:val="000000"/>
                <w:sz w:val="18"/>
                <w:szCs w:val="18"/>
                <w:lang w:val="id-ID" w:eastAsia="id-ID"/>
              </w:rPr>
              <w:t>Badan air</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0,54</w:t>
            </w:r>
          </w:p>
        </w:tc>
        <w:tc>
          <w:tcPr>
            <w:tcW w:w="821"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0,27</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13,59</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18,45</w:t>
            </w:r>
          </w:p>
        </w:tc>
        <w:tc>
          <w:tcPr>
            <w:tcW w:w="91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0,09</w:t>
            </w:r>
          </w:p>
        </w:tc>
        <w:tc>
          <w:tcPr>
            <w:tcW w:w="1103"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0,27</w:t>
            </w:r>
          </w:p>
        </w:tc>
        <w:tc>
          <w:tcPr>
            <w:tcW w:w="821"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696,15</w:t>
            </w:r>
          </w:p>
        </w:tc>
        <w:tc>
          <w:tcPr>
            <w:tcW w:w="529"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0</w:t>
            </w:r>
          </w:p>
        </w:tc>
        <w:tc>
          <w:tcPr>
            <w:tcW w:w="1005" w:type="dxa"/>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729,36</w:t>
            </w:r>
          </w:p>
        </w:tc>
      </w:tr>
      <w:tr w:rsidR="00B1097D" w:rsidRPr="0098622D" w:rsidTr="004F3E67">
        <w:trPr>
          <w:trHeight w:val="300"/>
        </w:trPr>
        <w:tc>
          <w:tcPr>
            <w:tcW w:w="1103" w:type="dxa"/>
            <w:tcBorders>
              <w:bottom w:val="single" w:sz="8" w:space="0" w:color="auto"/>
            </w:tcBorders>
            <w:shd w:val="clear" w:color="auto" w:fill="auto"/>
            <w:noWrap/>
            <w:vAlign w:val="center"/>
            <w:hideMark/>
          </w:tcPr>
          <w:p w:rsidR="00B1097D" w:rsidRPr="0098622D" w:rsidRDefault="00B1097D" w:rsidP="004F3E67">
            <w:pPr>
              <w:ind w:firstLine="0"/>
              <w:jc w:val="left"/>
              <w:rPr>
                <w:rFonts w:eastAsia="Times New Roman"/>
                <w:color w:val="000000"/>
                <w:sz w:val="18"/>
                <w:szCs w:val="18"/>
                <w:lang w:val="id-ID" w:eastAsia="id-ID"/>
              </w:rPr>
            </w:pPr>
            <w:r w:rsidRPr="0098622D">
              <w:rPr>
                <w:rFonts w:eastAsia="Times New Roman"/>
                <w:color w:val="000000"/>
                <w:sz w:val="18"/>
                <w:szCs w:val="18"/>
                <w:lang w:val="id-ID" w:eastAsia="id-ID"/>
              </w:rPr>
              <w:t>No data</w:t>
            </w:r>
          </w:p>
        </w:tc>
        <w:tc>
          <w:tcPr>
            <w:tcW w:w="913" w:type="dxa"/>
            <w:tcBorders>
              <w:bottom w:val="single" w:sz="8"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433,44</w:t>
            </w:r>
          </w:p>
        </w:tc>
        <w:tc>
          <w:tcPr>
            <w:tcW w:w="821" w:type="dxa"/>
            <w:tcBorders>
              <w:bottom w:val="single" w:sz="8"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0,90</w:t>
            </w:r>
          </w:p>
        </w:tc>
        <w:tc>
          <w:tcPr>
            <w:tcW w:w="913" w:type="dxa"/>
            <w:tcBorders>
              <w:bottom w:val="single" w:sz="8"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37,26</w:t>
            </w:r>
          </w:p>
        </w:tc>
        <w:tc>
          <w:tcPr>
            <w:tcW w:w="913" w:type="dxa"/>
            <w:tcBorders>
              <w:bottom w:val="single" w:sz="8"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39,33</w:t>
            </w:r>
          </w:p>
        </w:tc>
        <w:tc>
          <w:tcPr>
            <w:tcW w:w="913" w:type="dxa"/>
            <w:tcBorders>
              <w:bottom w:val="single" w:sz="8"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52,20</w:t>
            </w:r>
          </w:p>
        </w:tc>
        <w:tc>
          <w:tcPr>
            <w:tcW w:w="1103" w:type="dxa"/>
            <w:tcBorders>
              <w:bottom w:val="single" w:sz="8"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67,05</w:t>
            </w:r>
          </w:p>
        </w:tc>
        <w:tc>
          <w:tcPr>
            <w:tcW w:w="821" w:type="dxa"/>
            <w:tcBorders>
              <w:bottom w:val="single" w:sz="8"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0,09</w:t>
            </w:r>
          </w:p>
        </w:tc>
        <w:tc>
          <w:tcPr>
            <w:tcW w:w="529" w:type="dxa"/>
            <w:tcBorders>
              <w:bottom w:val="single" w:sz="8"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0</w:t>
            </w:r>
          </w:p>
        </w:tc>
        <w:tc>
          <w:tcPr>
            <w:tcW w:w="1005" w:type="dxa"/>
            <w:tcBorders>
              <w:bottom w:val="single" w:sz="8"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630,27</w:t>
            </w:r>
          </w:p>
        </w:tc>
      </w:tr>
      <w:tr w:rsidR="00B1097D" w:rsidRPr="0098622D" w:rsidTr="004F3E67">
        <w:trPr>
          <w:trHeight w:val="300"/>
        </w:trPr>
        <w:tc>
          <w:tcPr>
            <w:tcW w:w="1103" w:type="dxa"/>
            <w:tcBorders>
              <w:top w:val="single" w:sz="8" w:space="0" w:color="auto"/>
              <w:bottom w:val="single" w:sz="4" w:space="0" w:color="auto"/>
            </w:tcBorders>
            <w:shd w:val="clear" w:color="auto" w:fill="auto"/>
            <w:noWrap/>
            <w:vAlign w:val="center"/>
            <w:hideMark/>
          </w:tcPr>
          <w:p w:rsidR="00B1097D" w:rsidRPr="0098622D" w:rsidRDefault="00B1097D" w:rsidP="004F3E67">
            <w:pPr>
              <w:ind w:firstLine="0"/>
              <w:jc w:val="left"/>
              <w:rPr>
                <w:rFonts w:eastAsia="Times New Roman"/>
                <w:color w:val="000000"/>
                <w:sz w:val="18"/>
                <w:szCs w:val="18"/>
                <w:lang w:val="id-ID" w:eastAsia="id-ID"/>
              </w:rPr>
            </w:pPr>
            <w:r w:rsidRPr="0098622D">
              <w:rPr>
                <w:rFonts w:eastAsia="Times New Roman"/>
                <w:color w:val="000000"/>
                <w:sz w:val="18"/>
                <w:szCs w:val="18"/>
                <w:lang w:val="id-ID" w:eastAsia="id-ID"/>
              </w:rPr>
              <w:t xml:space="preserve">Total </w:t>
            </w:r>
          </w:p>
        </w:tc>
        <w:tc>
          <w:tcPr>
            <w:tcW w:w="913" w:type="dxa"/>
            <w:tcBorders>
              <w:top w:val="single" w:sz="8" w:space="0" w:color="auto"/>
              <w:bottom w:val="single" w:sz="4"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27137,52</w:t>
            </w:r>
          </w:p>
        </w:tc>
        <w:tc>
          <w:tcPr>
            <w:tcW w:w="821" w:type="dxa"/>
            <w:tcBorders>
              <w:top w:val="single" w:sz="8" w:space="0" w:color="auto"/>
              <w:bottom w:val="single" w:sz="4"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4455,54</w:t>
            </w:r>
          </w:p>
        </w:tc>
        <w:tc>
          <w:tcPr>
            <w:tcW w:w="913" w:type="dxa"/>
            <w:tcBorders>
              <w:top w:val="single" w:sz="8" w:space="0" w:color="auto"/>
              <w:bottom w:val="single" w:sz="4"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38592</w:t>
            </w:r>
          </w:p>
        </w:tc>
        <w:tc>
          <w:tcPr>
            <w:tcW w:w="913" w:type="dxa"/>
            <w:tcBorders>
              <w:top w:val="single" w:sz="8" w:space="0" w:color="auto"/>
              <w:bottom w:val="single" w:sz="4"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30877,11</w:t>
            </w:r>
          </w:p>
        </w:tc>
        <w:tc>
          <w:tcPr>
            <w:tcW w:w="913" w:type="dxa"/>
            <w:tcBorders>
              <w:top w:val="single" w:sz="8" w:space="0" w:color="auto"/>
              <w:bottom w:val="single" w:sz="4"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12205,53</w:t>
            </w:r>
          </w:p>
        </w:tc>
        <w:tc>
          <w:tcPr>
            <w:tcW w:w="1103" w:type="dxa"/>
            <w:tcBorders>
              <w:top w:val="single" w:sz="8" w:space="0" w:color="auto"/>
              <w:bottom w:val="single" w:sz="4"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24318,18</w:t>
            </w:r>
          </w:p>
        </w:tc>
        <w:tc>
          <w:tcPr>
            <w:tcW w:w="821" w:type="dxa"/>
            <w:tcBorders>
              <w:top w:val="single" w:sz="8" w:space="0" w:color="auto"/>
              <w:bottom w:val="single" w:sz="4"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1636,11</w:t>
            </w:r>
          </w:p>
        </w:tc>
        <w:tc>
          <w:tcPr>
            <w:tcW w:w="529" w:type="dxa"/>
            <w:tcBorders>
              <w:top w:val="single" w:sz="8" w:space="0" w:color="auto"/>
              <w:bottom w:val="single" w:sz="4"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0</w:t>
            </w:r>
          </w:p>
        </w:tc>
        <w:tc>
          <w:tcPr>
            <w:tcW w:w="1005" w:type="dxa"/>
            <w:tcBorders>
              <w:top w:val="single" w:sz="8" w:space="0" w:color="auto"/>
              <w:bottom w:val="single" w:sz="4" w:space="0" w:color="auto"/>
            </w:tcBorders>
            <w:shd w:val="clear" w:color="auto" w:fill="auto"/>
            <w:noWrap/>
            <w:vAlign w:val="center"/>
            <w:hideMark/>
          </w:tcPr>
          <w:p w:rsidR="00B1097D" w:rsidRPr="0098622D" w:rsidRDefault="00B1097D" w:rsidP="004F3E67">
            <w:pPr>
              <w:ind w:firstLine="0"/>
              <w:jc w:val="right"/>
              <w:rPr>
                <w:rFonts w:eastAsia="Times New Roman"/>
                <w:color w:val="000000"/>
                <w:sz w:val="18"/>
                <w:szCs w:val="18"/>
                <w:lang w:val="id-ID" w:eastAsia="id-ID"/>
              </w:rPr>
            </w:pPr>
            <w:r w:rsidRPr="0098622D">
              <w:rPr>
                <w:rFonts w:eastAsia="Times New Roman"/>
                <w:color w:val="000000"/>
                <w:sz w:val="18"/>
                <w:szCs w:val="18"/>
                <w:lang w:val="id-ID" w:eastAsia="id-ID"/>
              </w:rPr>
              <w:t>139221,99</w:t>
            </w:r>
          </w:p>
        </w:tc>
      </w:tr>
    </w:tbl>
    <w:p w:rsidR="00B1097D" w:rsidRPr="0098622D" w:rsidRDefault="00B1097D" w:rsidP="00B1097D">
      <w:pPr>
        <w:ind w:firstLine="0"/>
        <w:rPr>
          <w:sz w:val="20"/>
          <w:szCs w:val="20"/>
          <w:lang w:val="id-ID"/>
        </w:rPr>
      </w:pPr>
    </w:p>
    <w:p w:rsidR="002E39DF" w:rsidRDefault="00B87AF6" w:rsidP="00B87AF6">
      <w:pPr>
        <w:rPr>
          <w:sz w:val="20"/>
          <w:szCs w:val="20"/>
          <w:lang w:val="id-ID"/>
        </w:rPr>
      </w:pPr>
      <w:r w:rsidRPr="0098622D">
        <w:rPr>
          <w:sz w:val="20"/>
          <w:szCs w:val="20"/>
          <w:lang w:val="id-ID"/>
        </w:rPr>
        <w:t xml:space="preserve">Beda halnya dengan apa yang disebutkan pada Tabel </w:t>
      </w:r>
      <w:r w:rsidR="00164C0C" w:rsidRPr="0098622D">
        <w:rPr>
          <w:sz w:val="20"/>
          <w:szCs w:val="20"/>
          <w:lang w:val="id-ID"/>
        </w:rPr>
        <w:t>4</w:t>
      </w:r>
      <w:r w:rsidRPr="0098622D">
        <w:rPr>
          <w:sz w:val="20"/>
          <w:szCs w:val="20"/>
          <w:lang w:val="id-ID"/>
        </w:rPr>
        <w:t xml:space="preserve">, </w:t>
      </w:r>
      <w:r w:rsidR="00B1097D">
        <w:rPr>
          <w:sz w:val="20"/>
          <w:szCs w:val="20"/>
          <w:lang w:val="id-ID"/>
        </w:rPr>
        <w:t>pada tabel tersebut</w:t>
      </w:r>
      <w:r w:rsidRPr="0098622D">
        <w:rPr>
          <w:sz w:val="20"/>
          <w:szCs w:val="20"/>
          <w:lang w:val="id-ID"/>
        </w:rPr>
        <w:t xml:space="preserve"> </w:t>
      </w:r>
      <w:r w:rsidR="00B1097D">
        <w:rPr>
          <w:sz w:val="20"/>
          <w:szCs w:val="20"/>
          <w:lang w:val="id-ID"/>
        </w:rPr>
        <w:t>d</w:t>
      </w:r>
      <w:r w:rsidRPr="0098622D">
        <w:rPr>
          <w:sz w:val="20"/>
          <w:szCs w:val="20"/>
          <w:lang w:val="id-ID"/>
        </w:rPr>
        <w:t xml:space="preserve">isebutkan bahwa penutupan lahan berupa hutan pada tahun 1997 banyak mengalami perubahan menjadi penutupan lahan berupa semak pada tahun 2001. Pada Tabel </w:t>
      </w:r>
      <w:r w:rsidR="00164C0C" w:rsidRPr="0098622D">
        <w:rPr>
          <w:sz w:val="20"/>
          <w:szCs w:val="20"/>
          <w:lang w:val="id-ID"/>
        </w:rPr>
        <w:t>6</w:t>
      </w:r>
      <w:r w:rsidR="002E39DF">
        <w:rPr>
          <w:sz w:val="20"/>
          <w:szCs w:val="20"/>
          <w:lang w:val="id-ID"/>
        </w:rPr>
        <w:t>, just</w:t>
      </w:r>
      <w:r w:rsidRPr="0098622D">
        <w:rPr>
          <w:sz w:val="20"/>
          <w:szCs w:val="20"/>
          <w:lang w:val="id-ID"/>
        </w:rPr>
        <w:t xml:space="preserve">ru disebutkan bahwa penutupan lahan berupa semak pada tahun 2001 banyak mengalami perubahan menjadi penutupan lahan berupa hutan pada tahun </w:t>
      </w:r>
      <w:r w:rsidR="00FC1C0E">
        <w:rPr>
          <w:sz w:val="20"/>
          <w:szCs w:val="20"/>
          <w:lang w:val="id-ID"/>
        </w:rPr>
        <w:t>2015 yaitu sekitar 6.141,24 Ha.</w:t>
      </w:r>
    </w:p>
    <w:p w:rsidR="00FC1C0E" w:rsidRPr="0098622D" w:rsidRDefault="00FC1C0E" w:rsidP="00FC1C0E">
      <w:pPr>
        <w:rPr>
          <w:sz w:val="20"/>
          <w:szCs w:val="20"/>
          <w:lang w:val="id-ID"/>
        </w:rPr>
      </w:pPr>
      <w:r w:rsidRPr="0098622D">
        <w:rPr>
          <w:sz w:val="20"/>
          <w:szCs w:val="20"/>
          <w:lang w:val="id-ID"/>
        </w:rPr>
        <w:lastRenderedPageBreak/>
        <w:t>Berubahnya penutupan lahan berupa semak menjadi penutupan lahan berupa hutan pada periode 2001-2015 telah menunjukkan berhasilnya penerapan sistem PHBM di KPH Ngawi. Terjadinya hal ini dikarenakan wilayah KPH Ngawi menerapkan sistem PHBM dalam pengelolaan hutan.</w:t>
      </w:r>
      <w:r>
        <w:rPr>
          <w:sz w:val="20"/>
          <w:szCs w:val="20"/>
          <w:lang w:val="id-ID"/>
        </w:rPr>
        <w:t xml:space="preserve"> </w:t>
      </w:r>
      <w:r w:rsidRPr="0098622D">
        <w:rPr>
          <w:sz w:val="20"/>
          <w:szCs w:val="20"/>
          <w:lang w:val="id-ID"/>
        </w:rPr>
        <w:t>Keberadaan sistem PHBM di KPH Ngawi telah berhasil meredam konflik sumberdaya hutan antara Perhutani dan masyarakat desa sekitar hutan. Keberhasilan dari PHBM yakni dikarenakan adanya prinsip saling berbagi (</w:t>
      </w:r>
      <w:r w:rsidRPr="0098622D">
        <w:rPr>
          <w:i/>
          <w:sz w:val="20"/>
          <w:szCs w:val="20"/>
          <w:lang w:val="id-ID"/>
        </w:rPr>
        <w:t>sharing</w:t>
      </w:r>
      <w:r w:rsidRPr="0098622D">
        <w:rPr>
          <w:sz w:val="20"/>
          <w:szCs w:val="20"/>
          <w:lang w:val="id-ID"/>
        </w:rPr>
        <w:t>), kesetaraan dan keterbukaan dari PHBM itu sendiri. Prinsip berbagi yang dimaksud dalam program ini adalah adanya pembagian peran, tanggung jawab dan faktor produksi (</w:t>
      </w:r>
      <w:r w:rsidRPr="0098622D">
        <w:rPr>
          <w:i/>
          <w:sz w:val="20"/>
          <w:szCs w:val="20"/>
          <w:lang w:val="id-ID"/>
        </w:rPr>
        <w:t>input</w:t>
      </w:r>
      <w:r w:rsidRPr="0098622D">
        <w:rPr>
          <w:sz w:val="20"/>
          <w:szCs w:val="20"/>
          <w:lang w:val="id-ID"/>
        </w:rPr>
        <w:t>), bahkan hingga pembagian hasil (</w:t>
      </w:r>
      <w:r w:rsidRPr="0098622D">
        <w:rPr>
          <w:i/>
          <w:sz w:val="20"/>
          <w:szCs w:val="20"/>
          <w:lang w:val="id-ID"/>
        </w:rPr>
        <w:t>output</w:t>
      </w:r>
      <w:r w:rsidRPr="0098622D">
        <w:rPr>
          <w:sz w:val="20"/>
          <w:szCs w:val="20"/>
          <w:lang w:val="id-ID"/>
        </w:rPr>
        <w:t xml:space="preserve">). </w:t>
      </w:r>
    </w:p>
    <w:p w:rsidR="00FC1C0E" w:rsidRPr="0098622D" w:rsidRDefault="00FC1C0E" w:rsidP="00FC1C0E">
      <w:pPr>
        <w:rPr>
          <w:sz w:val="20"/>
          <w:szCs w:val="20"/>
          <w:lang w:val="id-ID"/>
        </w:rPr>
      </w:pPr>
      <w:r w:rsidRPr="0098622D">
        <w:rPr>
          <w:sz w:val="20"/>
          <w:szCs w:val="20"/>
          <w:lang w:val="id-ID"/>
        </w:rPr>
        <w:t>Untuk menghindari terulangnya lagi tragedi penjarahan tegakan jati, maka Perhutani mengganti sistem pendekatan terhadap masyarakat yang tinggal di  desa sekitar hutan dengan mengganti sistem perhutanan sosial ke sistem Pengelolaan Hutan Bersama Masyarakat (PHBM). PHBM ini dimulai pada tahun 2001, dimana Perhutani bekerjasama dengan masyarakat desa hutan dan pihak-pihak lainnya untuk melaksanakan kegiatan pengelolaan hutan secara bersama-sama. PHBM diharapkan dapat menjawab dan memberikan solusi (resolusi konflik) seiring perubahan paradigma pengelolaan SDH yang mengedepankan partisipasi masyarakat secara nyata dan berorientasi pada pengelolaan Sumberdaya hutan (SDH) secara menyeluruh (holistik), sehingga kepentingan seluruh pihak akan hutan dapat disinergikan kedalam sistem manajemen Perhutani.</w:t>
      </w:r>
    </w:p>
    <w:p w:rsidR="002D2874" w:rsidRPr="0098622D" w:rsidRDefault="002D2874" w:rsidP="00A30747">
      <w:pPr>
        <w:rPr>
          <w:sz w:val="20"/>
          <w:szCs w:val="20"/>
          <w:lang w:val="id-ID"/>
        </w:rPr>
      </w:pPr>
      <w:r w:rsidRPr="0098622D">
        <w:rPr>
          <w:sz w:val="20"/>
          <w:szCs w:val="20"/>
          <w:lang w:val="id-ID"/>
        </w:rPr>
        <w:t xml:space="preserve">Melalui PHBM, masyarakat yang tinggal di desa sekitar hutan Perhutani dapat ikut menanam produk pertanian di lahan Perum Perhutani tanpa sistem kontrak ataupun sewa, melainkan dengan sistem pengelolaan hutan bersama. Perum Perhutani melimpahkan kawasan hutan yang baru ditanami jati (umur 1-3 tahun) kepada masyarakat untuk dijaga kelangsungan jati tersebut, sejalan dengan itu masyarakat boleh melakukan tumpangsari diantara jati muda tersebut. </w:t>
      </w:r>
      <w:r w:rsidR="00A30747" w:rsidRPr="0098622D">
        <w:rPr>
          <w:sz w:val="20"/>
          <w:szCs w:val="20"/>
          <w:lang w:val="id-ID"/>
        </w:rPr>
        <w:t>Dengan adanya sistem tumpangsari di kawasan Perhutani, secara langsung hal ini membantu masyarakat untuk memenuhi kebutuhan hidup dan juga meninkatkan kesejahteraan masyarakat sehingga hal ini dapat meningkatkan rasa memiliki hutan di sekitar tempat tinggalnya, sehingga PHBM menyadarkan masyarakat akan adanya keuntungan baik untuk sekarang ataupun untu masa depan. Selain adanya keuntungan untuk masyarakat yang ikut menggarap, ada pula keuntungan yang dirasakan oleh Perum Perhutani yaitu terciptanya keamanan hutan dan terutama kelangsungan pertumbuhan jati.</w:t>
      </w:r>
    </w:p>
    <w:p w:rsidR="00687190" w:rsidRPr="0098622D" w:rsidRDefault="00687190" w:rsidP="006F7E31">
      <w:pPr>
        <w:spacing w:before="120" w:after="60"/>
        <w:ind w:firstLine="0"/>
        <w:jc w:val="center"/>
        <w:rPr>
          <w:b/>
          <w:sz w:val="20"/>
          <w:szCs w:val="20"/>
        </w:rPr>
        <w:sectPr w:rsidR="00687190" w:rsidRPr="0098622D" w:rsidSect="00687190">
          <w:type w:val="continuous"/>
          <w:pgSz w:w="11906" w:h="16838"/>
          <w:pgMar w:top="1440" w:right="1440" w:bottom="1440" w:left="1440" w:header="708" w:footer="708" w:gutter="0"/>
          <w:cols w:space="708"/>
          <w:docGrid w:linePitch="360"/>
        </w:sectPr>
      </w:pPr>
      <w:r w:rsidRPr="0098622D">
        <w:rPr>
          <w:b/>
          <w:sz w:val="20"/>
          <w:szCs w:val="20"/>
        </w:rPr>
        <w:t>KESIMPULAN</w:t>
      </w:r>
    </w:p>
    <w:p w:rsidR="009E1AAC" w:rsidRPr="0098622D" w:rsidRDefault="009E1AAC" w:rsidP="005D16B3">
      <w:pPr>
        <w:ind w:firstLine="720"/>
        <w:rPr>
          <w:sz w:val="20"/>
          <w:szCs w:val="20"/>
          <w:lang w:val="id-ID"/>
        </w:rPr>
      </w:pPr>
      <w:r w:rsidRPr="0098622D">
        <w:rPr>
          <w:sz w:val="20"/>
          <w:szCs w:val="20"/>
          <w:lang w:val="id-ID"/>
        </w:rPr>
        <w:lastRenderedPageBreak/>
        <w:t xml:space="preserve">Dalam kurun waktu tahun 1997-2001 ataupun tahun 2001-2015, telah terjadi perubahan penutupan lahan (baik peningkatan ataupun penurunan) terhadap luas wilayah penutupan lahan yang terdapat di Kabupaten Ngawi. Perubahan tersebut dipengaruhi oleh beberapa faktor, baik perubahan secara alami karena gejala alam ataupun berubah karena campur tangan manusia (sosial). </w:t>
      </w:r>
    </w:p>
    <w:p w:rsidR="009E1AAC" w:rsidRPr="0098622D" w:rsidRDefault="009E1AAC" w:rsidP="009E1AAC">
      <w:pPr>
        <w:rPr>
          <w:sz w:val="20"/>
          <w:szCs w:val="20"/>
          <w:lang w:val="id-ID"/>
        </w:rPr>
      </w:pPr>
      <w:r w:rsidRPr="0098622D">
        <w:rPr>
          <w:sz w:val="20"/>
          <w:szCs w:val="20"/>
          <w:lang w:val="id-ID"/>
        </w:rPr>
        <w:t>Pada selang waktu antara tahun 1997 sampai dengan tahun 2001, luas hutan mengalami penurunan seluas 8.837,97 Ha atau sebanyak 6,35%. Penutupan lahan berupa hutan pada tahun 1997 banyak mengalami perubahan menjadi penutupan lahan berupa semak pada tahun 2001 yaitu sekitar 6.691,68 Ha. Terdapat 2 faktor utama yang menyebabkan terjadinya penurunan luas hutan pada selang waktu tersebut yaitu faktor alam (akibat adanya El-Nino atau kemarau panjang) dan faktor sosial (penjarahan hutan akibat krisis ekonomi).</w:t>
      </w:r>
    </w:p>
    <w:p w:rsidR="00C12080" w:rsidRPr="0098622D" w:rsidRDefault="00C12080" w:rsidP="00C12080">
      <w:pPr>
        <w:rPr>
          <w:sz w:val="20"/>
          <w:szCs w:val="20"/>
          <w:lang w:val="id-ID"/>
        </w:rPr>
      </w:pPr>
      <w:r w:rsidRPr="0098622D">
        <w:rPr>
          <w:sz w:val="20"/>
          <w:szCs w:val="20"/>
          <w:lang w:val="id-ID"/>
        </w:rPr>
        <w:t>Pada selang waktu antara tahun 2001 sampai dengan tahun 2015, luas hutan mengalami peningkatan seluas 6.297,39 Ha atau sebanyak 4,52%. Beda halnya dengan apa yang terjadi pada selang waktu 1997-2001, dimana penutupan lahan berupa hutan pada tahun 1997 banyak mengalami perubahan menjadi penutupan laha</w:t>
      </w:r>
      <w:r w:rsidR="00855E1E" w:rsidRPr="0098622D">
        <w:rPr>
          <w:sz w:val="20"/>
          <w:szCs w:val="20"/>
          <w:lang w:val="id-ID"/>
        </w:rPr>
        <w:t xml:space="preserve">n berupa semak pada tahun 2001, </w:t>
      </w:r>
      <w:r w:rsidRPr="0098622D">
        <w:rPr>
          <w:sz w:val="20"/>
          <w:szCs w:val="20"/>
          <w:lang w:val="id-ID"/>
        </w:rPr>
        <w:t xml:space="preserve">justeru pada selang waktu 2001-2015 disebutkan bahwa penutupan lahan berupa semak pada tahun 2001 banyak mengalami perubahan menjadi penutupan lahan berupa hutan pada tahun 2015 yaitu sekitar 6.141,24 Ha. Terjadinya hal ini dikarenakan wilayah KPH Ngawi menerapkan sistem PHBM dalam pengelolaan hutan. Berubahnya penutupan lahan berupa semak menjadi penutupan lahan berupa hutan pada periode 2001-2015 telah menunjukkan berhasilnya penerapan sistem PHBM di KPH Ngawi. Keberadaan sistem PHBM di KPH Ngawi telah berhasil meredam konflik sumberdaya hutan antara Perhutani dan masyarakat desa sekitar hutan. </w:t>
      </w:r>
    </w:p>
    <w:p w:rsidR="008F231D" w:rsidRPr="0098622D" w:rsidRDefault="008F231D" w:rsidP="008F231D">
      <w:pPr>
        <w:spacing w:before="120" w:after="60"/>
        <w:ind w:firstLine="0"/>
        <w:jc w:val="center"/>
        <w:rPr>
          <w:b/>
          <w:sz w:val="20"/>
          <w:szCs w:val="20"/>
        </w:rPr>
        <w:sectPr w:rsidR="008F231D" w:rsidRPr="0098622D" w:rsidSect="00687190">
          <w:type w:val="continuous"/>
          <w:pgSz w:w="11906" w:h="16838"/>
          <w:pgMar w:top="1440" w:right="1440" w:bottom="1440" w:left="1440" w:header="708" w:footer="708" w:gutter="0"/>
          <w:cols w:space="708"/>
          <w:docGrid w:linePitch="360"/>
        </w:sectPr>
      </w:pPr>
      <w:bookmarkStart w:id="4" w:name="_GoBack"/>
      <w:bookmarkEnd w:id="4"/>
      <w:r w:rsidRPr="0098622D">
        <w:rPr>
          <w:b/>
          <w:sz w:val="20"/>
          <w:szCs w:val="20"/>
          <w:lang w:val="id-ID"/>
        </w:rPr>
        <w:t>DAFTAR PUSTAKA</w:t>
      </w:r>
    </w:p>
    <w:p w:rsidR="008F231D" w:rsidRPr="0098622D" w:rsidRDefault="008F231D" w:rsidP="008F231D">
      <w:pPr>
        <w:ind w:firstLine="0"/>
        <w:rPr>
          <w:sz w:val="20"/>
          <w:szCs w:val="20"/>
          <w:lang w:val="id-ID"/>
        </w:rPr>
      </w:pPr>
    </w:p>
    <w:p w:rsidR="00525F6F" w:rsidRPr="0098622D" w:rsidRDefault="00525F6F" w:rsidP="00525F6F">
      <w:pPr>
        <w:pStyle w:val="DaftarPustaka"/>
        <w:spacing w:before="120" w:after="120"/>
        <w:ind w:left="567" w:hanging="567"/>
        <w:rPr>
          <w:sz w:val="20"/>
          <w:szCs w:val="20"/>
          <w:lang w:val="id-ID"/>
        </w:rPr>
      </w:pPr>
      <w:r w:rsidRPr="0098622D">
        <w:rPr>
          <w:sz w:val="20"/>
          <w:szCs w:val="20"/>
        </w:rPr>
        <w:t>Badan Planologi Kehutanan</w:t>
      </w:r>
      <w:r w:rsidRPr="0098622D">
        <w:rPr>
          <w:sz w:val="20"/>
          <w:szCs w:val="20"/>
          <w:lang w:val="id-ID"/>
        </w:rPr>
        <w:t xml:space="preserve"> </w:t>
      </w:r>
      <w:r w:rsidRPr="0098622D">
        <w:rPr>
          <w:rFonts w:hint="eastAsia"/>
          <w:sz w:val="20"/>
          <w:szCs w:val="20"/>
        </w:rPr>
        <w:t>[BAPLAN</w:t>
      </w:r>
      <w:proofErr w:type="gramStart"/>
      <w:r w:rsidRPr="0098622D">
        <w:rPr>
          <w:rFonts w:hint="eastAsia"/>
          <w:sz w:val="20"/>
          <w:szCs w:val="20"/>
        </w:rPr>
        <w:t xml:space="preserve">] </w:t>
      </w:r>
      <w:r w:rsidRPr="0098622D">
        <w:rPr>
          <w:sz w:val="20"/>
          <w:szCs w:val="20"/>
        </w:rPr>
        <w:t>,</w:t>
      </w:r>
      <w:proofErr w:type="gramEnd"/>
      <w:r w:rsidRPr="0098622D">
        <w:rPr>
          <w:sz w:val="20"/>
          <w:szCs w:val="20"/>
        </w:rPr>
        <w:t xml:space="preserve"> </w:t>
      </w:r>
      <w:r w:rsidRPr="0098622D">
        <w:rPr>
          <w:rFonts w:hint="eastAsia"/>
          <w:sz w:val="20"/>
          <w:szCs w:val="20"/>
        </w:rPr>
        <w:t>Departemen</w:t>
      </w:r>
      <w:r w:rsidRPr="0098622D">
        <w:rPr>
          <w:sz w:val="20"/>
          <w:szCs w:val="20"/>
        </w:rPr>
        <w:t>. 2008. P</w:t>
      </w:r>
      <w:r w:rsidRPr="0098622D">
        <w:rPr>
          <w:rFonts w:hint="eastAsia"/>
          <w:sz w:val="20"/>
          <w:szCs w:val="20"/>
        </w:rPr>
        <w:t xml:space="preserve">emantauan </w:t>
      </w:r>
      <w:r w:rsidRPr="0098622D">
        <w:rPr>
          <w:sz w:val="20"/>
          <w:szCs w:val="20"/>
        </w:rPr>
        <w:t>Sumber Daya Hutan. J</w:t>
      </w:r>
      <w:r w:rsidRPr="0098622D">
        <w:rPr>
          <w:rFonts w:hint="eastAsia"/>
          <w:sz w:val="20"/>
          <w:szCs w:val="20"/>
        </w:rPr>
        <w:t xml:space="preserve">akarta </w:t>
      </w:r>
      <w:r w:rsidRPr="0098622D">
        <w:rPr>
          <w:sz w:val="20"/>
          <w:szCs w:val="20"/>
        </w:rPr>
        <w:t>(</w:t>
      </w:r>
      <w:r w:rsidRPr="0098622D">
        <w:rPr>
          <w:rFonts w:hint="eastAsia"/>
          <w:sz w:val="20"/>
          <w:szCs w:val="20"/>
        </w:rPr>
        <w:t>ID</w:t>
      </w:r>
      <w:proofErr w:type="gramStart"/>
      <w:r w:rsidRPr="0098622D">
        <w:rPr>
          <w:sz w:val="20"/>
          <w:szCs w:val="20"/>
        </w:rPr>
        <w:t>) :</w:t>
      </w:r>
      <w:proofErr w:type="gramEnd"/>
      <w:r w:rsidRPr="0098622D">
        <w:rPr>
          <w:sz w:val="20"/>
          <w:szCs w:val="20"/>
        </w:rPr>
        <w:t xml:space="preserve"> Badan </w:t>
      </w:r>
      <w:r w:rsidRPr="0098622D">
        <w:rPr>
          <w:rFonts w:hint="eastAsia"/>
          <w:sz w:val="20"/>
          <w:szCs w:val="20"/>
        </w:rPr>
        <w:t xml:space="preserve">Planologi </w:t>
      </w:r>
      <w:r w:rsidRPr="0098622D">
        <w:rPr>
          <w:sz w:val="20"/>
          <w:szCs w:val="20"/>
        </w:rPr>
        <w:t>Kehutanan, Departemen Kehutana</w:t>
      </w:r>
      <w:r w:rsidRPr="0098622D">
        <w:rPr>
          <w:sz w:val="20"/>
          <w:szCs w:val="20"/>
          <w:lang w:val="id-ID"/>
        </w:rPr>
        <w:t>n</w:t>
      </w:r>
    </w:p>
    <w:p w:rsidR="00525F6F" w:rsidRPr="0098622D" w:rsidRDefault="00525F6F" w:rsidP="00525F6F">
      <w:pPr>
        <w:pStyle w:val="DaftarPustaka"/>
        <w:spacing w:before="120" w:after="120"/>
        <w:ind w:left="567" w:hanging="567"/>
        <w:rPr>
          <w:sz w:val="20"/>
          <w:szCs w:val="20"/>
          <w:lang w:val="id-ID"/>
        </w:rPr>
      </w:pPr>
      <w:r w:rsidRPr="0098622D">
        <w:rPr>
          <w:sz w:val="20"/>
          <w:szCs w:val="20"/>
          <w:lang w:val="id-ID"/>
        </w:rPr>
        <w:t>BAPPENAS. 1999. Final Report, Annex I: Causes, Extent, Impact and Costs of 1997/98 Fires and Drought. Asian Development Bank Technical Assistance Grant TA 2999-INO, Planning for Fire Prevention and Drought Management Project.</w:t>
      </w:r>
    </w:p>
    <w:p w:rsidR="00525F6F" w:rsidRPr="0098622D" w:rsidRDefault="00525F6F" w:rsidP="00525F6F">
      <w:pPr>
        <w:pStyle w:val="DaftarPustaka"/>
        <w:spacing w:before="120" w:after="120"/>
        <w:ind w:left="567" w:hanging="567"/>
        <w:rPr>
          <w:sz w:val="20"/>
          <w:szCs w:val="20"/>
          <w:lang w:val="id-ID"/>
        </w:rPr>
      </w:pPr>
      <w:r w:rsidRPr="0098622D">
        <w:rPr>
          <w:sz w:val="20"/>
          <w:szCs w:val="20"/>
          <w:lang w:val="id-ID"/>
        </w:rPr>
        <w:t>Badan Pusat Statistik [BPS]. 1989 - 2001. Statistik Nilai Tukar Petani di Indonesia 1997 – 2000. Badan Pusat Statistik. Jakarta</w:t>
      </w:r>
    </w:p>
    <w:p w:rsidR="00525F6F" w:rsidRPr="0098622D" w:rsidRDefault="00525F6F" w:rsidP="00525F6F">
      <w:pPr>
        <w:pStyle w:val="DaftarPustaka"/>
        <w:spacing w:before="120" w:after="120"/>
        <w:rPr>
          <w:sz w:val="20"/>
          <w:szCs w:val="20"/>
          <w:lang w:val="id-ID"/>
        </w:rPr>
      </w:pPr>
      <w:r w:rsidRPr="0098622D">
        <w:rPr>
          <w:sz w:val="20"/>
          <w:szCs w:val="20"/>
          <w:lang w:val="id-ID"/>
        </w:rPr>
        <w:t>Badan Pusat Statistik [BPS]. 2014. Ngawi dalam Angka 2014. BPS Kabupaten Ngawi. Ngawi</w:t>
      </w:r>
    </w:p>
    <w:p w:rsidR="00525F6F" w:rsidRPr="0098622D" w:rsidRDefault="00525F6F" w:rsidP="00525F6F">
      <w:pPr>
        <w:pStyle w:val="DaftarPustaka"/>
        <w:spacing w:before="120" w:after="120"/>
        <w:rPr>
          <w:sz w:val="20"/>
          <w:szCs w:val="20"/>
          <w:lang w:val="id-ID"/>
        </w:rPr>
      </w:pPr>
      <w:r w:rsidRPr="0098622D">
        <w:rPr>
          <w:sz w:val="20"/>
          <w:szCs w:val="20"/>
          <w:lang w:val="id-ID"/>
        </w:rPr>
        <w:t>Bank Indonesia. 2010. Krisis Global dan Penyelamatan Sistem Perbankan Indonesia. Bank Indonesia. Jakarta</w:t>
      </w:r>
    </w:p>
    <w:p w:rsidR="00525F6F" w:rsidRPr="0098622D" w:rsidRDefault="00525F6F" w:rsidP="00525F6F">
      <w:pPr>
        <w:pStyle w:val="DaftarPustaka"/>
        <w:spacing w:before="120" w:after="120"/>
        <w:rPr>
          <w:sz w:val="20"/>
          <w:szCs w:val="20"/>
          <w:lang w:val="id-ID"/>
        </w:rPr>
      </w:pPr>
      <w:r w:rsidRPr="0098622D">
        <w:rPr>
          <w:sz w:val="20"/>
          <w:szCs w:val="20"/>
          <w:lang w:val="id-ID"/>
        </w:rPr>
        <w:lastRenderedPageBreak/>
        <w:t>Ekadinata A, Zulkarnain MT, Widayati A, Dewi S, Rahman S, van Noordwijk M. 2012. Perubahan penggunaan dan tutupan lahan di Indonesia tahun 1990, 2000 dan 2005. Brief No 29. Bogor, Indonesia. World Agroforestry Centre - ICRAF, SEA Regional Office. 6p.</w:t>
      </w:r>
    </w:p>
    <w:p w:rsidR="00525F6F" w:rsidRPr="0098622D" w:rsidRDefault="00525F6F" w:rsidP="00525F6F">
      <w:pPr>
        <w:pStyle w:val="DaftarPustaka"/>
        <w:spacing w:before="120" w:after="120"/>
        <w:rPr>
          <w:sz w:val="20"/>
          <w:szCs w:val="20"/>
          <w:lang w:val="id-ID"/>
        </w:rPr>
      </w:pPr>
      <w:r w:rsidRPr="0098622D">
        <w:rPr>
          <w:sz w:val="20"/>
          <w:szCs w:val="20"/>
          <w:lang w:val="id-ID"/>
        </w:rPr>
        <w:t>FAO. 2007. State of the World Forests 2007. FAO</w:t>
      </w:r>
    </w:p>
    <w:p w:rsidR="00525F6F" w:rsidRPr="0098622D" w:rsidRDefault="00525F6F" w:rsidP="00525F6F">
      <w:pPr>
        <w:pStyle w:val="DaftarPustaka"/>
        <w:spacing w:before="120" w:after="120"/>
        <w:rPr>
          <w:sz w:val="20"/>
          <w:szCs w:val="20"/>
          <w:lang w:val="id-ID"/>
        </w:rPr>
      </w:pPr>
      <w:r w:rsidRPr="0098622D">
        <w:rPr>
          <w:sz w:val="20"/>
          <w:szCs w:val="20"/>
          <w:lang w:val="id-ID"/>
        </w:rPr>
        <w:t>Forest Watch Indonesia [FWI]. 2001. Potret Keadaan Hutan Indonesia. Bogor: Global Forest Watch</w:t>
      </w:r>
    </w:p>
    <w:p w:rsidR="00525F6F" w:rsidRPr="0098622D" w:rsidRDefault="00525F6F" w:rsidP="00525F6F">
      <w:pPr>
        <w:pStyle w:val="DaftarPustaka"/>
        <w:spacing w:before="120" w:after="120"/>
        <w:rPr>
          <w:sz w:val="20"/>
          <w:szCs w:val="20"/>
          <w:lang w:val="id-ID"/>
        </w:rPr>
      </w:pPr>
      <w:proofErr w:type="gramStart"/>
      <w:r w:rsidRPr="0098622D">
        <w:rPr>
          <w:sz w:val="20"/>
          <w:szCs w:val="20"/>
        </w:rPr>
        <w:t>Lillessand T.M and R.W. Kiefer.</w:t>
      </w:r>
      <w:proofErr w:type="gramEnd"/>
      <w:r w:rsidRPr="0098622D">
        <w:rPr>
          <w:sz w:val="20"/>
          <w:szCs w:val="20"/>
        </w:rPr>
        <w:t xml:space="preserve">  1979. Remote sensing and image interpretation diterjamhkan oleh Dulbahri </w:t>
      </w:r>
      <w:r w:rsidRPr="0098622D">
        <w:rPr>
          <w:i/>
          <w:sz w:val="20"/>
          <w:szCs w:val="20"/>
        </w:rPr>
        <w:t>et.al</w:t>
      </w:r>
      <w:r w:rsidRPr="0098622D">
        <w:rPr>
          <w:sz w:val="20"/>
          <w:szCs w:val="20"/>
        </w:rPr>
        <w:t xml:space="preserve"> tahun1990. </w:t>
      </w:r>
      <w:proofErr w:type="gramStart"/>
      <w:r w:rsidRPr="0098622D">
        <w:rPr>
          <w:sz w:val="20"/>
          <w:szCs w:val="20"/>
        </w:rPr>
        <w:t>Gadjah Mada University Press</w:t>
      </w:r>
      <w:r w:rsidRPr="0098622D">
        <w:rPr>
          <w:sz w:val="20"/>
          <w:szCs w:val="20"/>
          <w:lang w:val="id-ID"/>
        </w:rPr>
        <w:t>.</w:t>
      </w:r>
      <w:proofErr w:type="gramEnd"/>
      <w:r w:rsidRPr="0098622D">
        <w:rPr>
          <w:sz w:val="20"/>
          <w:szCs w:val="20"/>
          <w:lang w:val="id-ID"/>
        </w:rPr>
        <w:t xml:space="preserve"> Yogyakarta</w:t>
      </w:r>
    </w:p>
    <w:p w:rsidR="00525F6F" w:rsidRPr="0098622D" w:rsidRDefault="00525F6F" w:rsidP="00525F6F">
      <w:pPr>
        <w:pStyle w:val="DaftarPustaka"/>
        <w:spacing w:before="120" w:after="120"/>
        <w:rPr>
          <w:sz w:val="20"/>
          <w:szCs w:val="20"/>
          <w:lang w:val="id-ID"/>
        </w:rPr>
      </w:pPr>
      <w:r w:rsidRPr="0098622D">
        <w:rPr>
          <w:sz w:val="20"/>
          <w:szCs w:val="20"/>
          <w:lang w:val="id-ID"/>
        </w:rPr>
        <w:t>Lo. C. P. 1995. Penginderaan Jauh Terapan. Terjemahan. Universitas Indonesia. Jakarta</w:t>
      </w:r>
    </w:p>
    <w:p w:rsidR="00525F6F" w:rsidRPr="0098622D" w:rsidRDefault="00525F6F" w:rsidP="00525F6F">
      <w:pPr>
        <w:pStyle w:val="DaftarPustaka"/>
        <w:spacing w:before="120" w:after="120"/>
        <w:rPr>
          <w:sz w:val="20"/>
          <w:szCs w:val="20"/>
          <w:lang w:val="id-ID" w:eastAsia="id-ID"/>
        </w:rPr>
      </w:pPr>
      <w:r w:rsidRPr="0098622D">
        <w:rPr>
          <w:sz w:val="20"/>
          <w:szCs w:val="20"/>
          <w:lang w:val="id-ID" w:eastAsia="id-ID"/>
        </w:rPr>
        <w:t>Perum Perhutani Unit II. 2012. Potensi Tegakan Jati Kawasan Hutan Perum Perhutani dalam Kelas Perusahaan Jati Berdasarkan Hasil Evaluasi 2011. Jawa Timur</w:t>
      </w:r>
    </w:p>
    <w:p w:rsidR="00525F6F" w:rsidRPr="0098622D" w:rsidRDefault="00525F6F" w:rsidP="00525F6F">
      <w:pPr>
        <w:pStyle w:val="DaftarPustaka"/>
        <w:spacing w:before="120" w:after="120"/>
        <w:rPr>
          <w:color w:val="000000"/>
          <w:sz w:val="20"/>
          <w:szCs w:val="20"/>
        </w:rPr>
      </w:pPr>
      <w:r w:rsidRPr="0098622D">
        <w:rPr>
          <w:sz w:val="20"/>
          <w:szCs w:val="20"/>
          <w:lang w:val="id-ID" w:eastAsia="id-ID"/>
        </w:rPr>
        <w:t xml:space="preserve">Perum Perhutani KPH Ngawi. </w:t>
      </w:r>
      <w:r w:rsidRPr="0098622D">
        <w:rPr>
          <w:color w:val="000000"/>
          <w:sz w:val="20"/>
          <w:szCs w:val="20"/>
          <w:lang w:val="id-ID"/>
        </w:rPr>
        <w:t>2012. Statistik KPH Ngawi 2007-2011. Kabupaten Ngawi</w:t>
      </w:r>
    </w:p>
    <w:p w:rsidR="00525F6F" w:rsidRPr="0098622D" w:rsidRDefault="00525F6F" w:rsidP="00525F6F">
      <w:pPr>
        <w:pStyle w:val="DaftarPustaka"/>
        <w:spacing w:before="120" w:after="120"/>
        <w:rPr>
          <w:sz w:val="20"/>
          <w:szCs w:val="20"/>
          <w:lang w:val="id-ID" w:eastAsia="id-ID"/>
        </w:rPr>
      </w:pPr>
      <w:r w:rsidRPr="0098622D">
        <w:rPr>
          <w:sz w:val="20"/>
          <w:szCs w:val="20"/>
          <w:lang w:val="id-ID" w:eastAsia="id-ID"/>
        </w:rPr>
        <w:t xml:space="preserve">Perum Perhutani. 2014. </w:t>
      </w:r>
      <w:hyperlink r:id="rId18" w:history="1">
        <w:r w:rsidRPr="0098622D">
          <w:rPr>
            <w:rStyle w:val="Hyperlink"/>
            <w:sz w:val="20"/>
            <w:szCs w:val="20"/>
            <w:lang w:val="id-ID" w:eastAsia="id-ID"/>
          </w:rPr>
          <w:t xml:space="preserve">http://bumn.go.id/perhutani/halaman/128 </w:t>
        </w:r>
        <w:r w:rsidRPr="0098622D">
          <w:rPr>
            <w:rStyle w:val="Hyperlink"/>
            <w:color w:val="auto"/>
            <w:sz w:val="20"/>
            <w:szCs w:val="20"/>
            <w:u w:val="none"/>
            <w:lang w:val="id-ID" w:eastAsia="id-ID"/>
          </w:rPr>
          <w:t>[13</w:t>
        </w:r>
      </w:hyperlink>
      <w:r w:rsidRPr="0098622D">
        <w:rPr>
          <w:sz w:val="20"/>
          <w:szCs w:val="20"/>
          <w:lang w:val="id-ID" w:eastAsia="id-ID"/>
        </w:rPr>
        <w:t xml:space="preserve"> April 2015]</w:t>
      </w:r>
    </w:p>
    <w:p w:rsidR="00525F6F" w:rsidRPr="0098622D" w:rsidRDefault="00525F6F" w:rsidP="00525F6F">
      <w:pPr>
        <w:spacing w:before="120" w:after="120"/>
        <w:ind w:left="567" w:hanging="567"/>
        <w:rPr>
          <w:sz w:val="20"/>
          <w:szCs w:val="20"/>
        </w:rPr>
      </w:pPr>
      <w:proofErr w:type="gramStart"/>
      <w:r w:rsidRPr="0098622D">
        <w:rPr>
          <w:rFonts w:hint="eastAsia"/>
          <w:sz w:val="20"/>
          <w:szCs w:val="20"/>
        </w:rPr>
        <w:t>Purwadhi.</w:t>
      </w:r>
      <w:proofErr w:type="gramEnd"/>
      <w:r w:rsidRPr="0098622D">
        <w:rPr>
          <w:rFonts w:hint="eastAsia"/>
          <w:sz w:val="20"/>
          <w:szCs w:val="20"/>
        </w:rPr>
        <w:t xml:space="preserve"> 2001. Interpretasi Citra Digital. Jakarta (ID): Gramedia Widiasarana.</w:t>
      </w:r>
    </w:p>
    <w:p w:rsidR="00525F6F" w:rsidRPr="0098622D" w:rsidRDefault="00525F6F" w:rsidP="00525F6F">
      <w:pPr>
        <w:pStyle w:val="DaftarPustaka"/>
        <w:spacing w:before="120" w:after="120"/>
        <w:rPr>
          <w:sz w:val="20"/>
          <w:szCs w:val="20"/>
          <w:lang w:val="id-ID" w:eastAsia="id-ID"/>
        </w:rPr>
      </w:pPr>
      <w:r w:rsidRPr="0098622D">
        <w:rPr>
          <w:sz w:val="20"/>
          <w:szCs w:val="20"/>
          <w:lang w:val="id-ID" w:eastAsia="id-ID"/>
        </w:rPr>
        <w:t>Prasetyo LB, Damayanti EK, Masuda M. 2012. Land Cover Changes Before and After Implementation of PHBM Program in Kuningan District, West Java, Indonesia. Tropics Vol. 21 (2)</w:t>
      </w:r>
    </w:p>
    <w:p w:rsidR="00525F6F" w:rsidRPr="0098622D" w:rsidRDefault="00525F6F" w:rsidP="00525F6F">
      <w:pPr>
        <w:pStyle w:val="DaftarPustaka"/>
        <w:spacing w:before="120" w:after="120"/>
        <w:rPr>
          <w:color w:val="000000"/>
          <w:sz w:val="20"/>
          <w:szCs w:val="20"/>
          <w:lang w:val="id-ID"/>
        </w:rPr>
      </w:pPr>
      <w:r w:rsidRPr="0098622D">
        <w:rPr>
          <w:color w:val="000000"/>
          <w:sz w:val="20"/>
          <w:szCs w:val="20"/>
        </w:rPr>
        <w:t xml:space="preserve">Slamet Y. 2006. </w:t>
      </w:r>
      <w:proofErr w:type="gramStart"/>
      <w:r w:rsidRPr="0098622D">
        <w:rPr>
          <w:color w:val="000000"/>
          <w:sz w:val="20"/>
          <w:szCs w:val="20"/>
        </w:rPr>
        <w:t>Metode Penelitian Sosial.</w:t>
      </w:r>
      <w:proofErr w:type="gramEnd"/>
      <w:r w:rsidRPr="0098622D">
        <w:rPr>
          <w:color w:val="000000"/>
          <w:sz w:val="20"/>
          <w:szCs w:val="20"/>
        </w:rPr>
        <w:t xml:space="preserve"> </w:t>
      </w:r>
      <w:proofErr w:type="gramStart"/>
      <w:r w:rsidRPr="0098622D">
        <w:rPr>
          <w:color w:val="000000"/>
          <w:sz w:val="20"/>
          <w:szCs w:val="20"/>
        </w:rPr>
        <w:t>LPP UNS dan UNS Press.</w:t>
      </w:r>
      <w:proofErr w:type="gramEnd"/>
      <w:r w:rsidRPr="0098622D">
        <w:rPr>
          <w:color w:val="000000"/>
          <w:sz w:val="20"/>
          <w:szCs w:val="20"/>
        </w:rPr>
        <w:t xml:space="preserve"> Surakarta</w:t>
      </w:r>
    </w:p>
    <w:p w:rsidR="008F231D" w:rsidRPr="00525F6F" w:rsidRDefault="00525F6F" w:rsidP="00525F6F">
      <w:pPr>
        <w:pStyle w:val="DaftarPustaka"/>
        <w:spacing w:before="120" w:after="120"/>
        <w:rPr>
          <w:sz w:val="20"/>
          <w:szCs w:val="20"/>
        </w:rPr>
      </w:pPr>
      <w:r w:rsidRPr="0098622D">
        <w:rPr>
          <w:color w:val="000000"/>
          <w:sz w:val="20"/>
          <w:szCs w:val="20"/>
          <w:lang w:val="id-ID"/>
        </w:rPr>
        <w:t>Wahyu Y. 2012. Eksploitasi Hutan Jati KPH Ngawi Tahun 1999-2008. Universitas Negeri Surabaya</w:t>
      </w:r>
      <w:r w:rsidR="008F231D" w:rsidRPr="00525F6F">
        <w:rPr>
          <w:sz w:val="20"/>
          <w:szCs w:val="20"/>
        </w:rPr>
        <w:t xml:space="preserve"> </w:t>
      </w:r>
    </w:p>
    <w:p w:rsidR="008F231D" w:rsidRPr="00B87AF6" w:rsidRDefault="008F231D" w:rsidP="008F231D">
      <w:pPr>
        <w:ind w:firstLine="0"/>
        <w:rPr>
          <w:sz w:val="20"/>
          <w:szCs w:val="20"/>
          <w:lang w:val="id-ID"/>
        </w:rPr>
      </w:pPr>
    </w:p>
    <w:sectPr w:rsidR="008F231D" w:rsidRPr="00B87AF6" w:rsidSect="0068719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DAC" w:rsidRDefault="00237DAC" w:rsidP="00384F51">
      <w:r>
        <w:separator/>
      </w:r>
    </w:p>
  </w:endnote>
  <w:endnote w:type="continuationSeparator" w:id="0">
    <w:p w:rsidR="00237DAC" w:rsidRDefault="00237DAC" w:rsidP="0038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1A7" w:rsidRPr="00DB1D05" w:rsidRDefault="003B11A7">
    <w:pPr>
      <w:pStyle w:val="Footer"/>
      <w:jc w:val="right"/>
      <w:rPr>
        <w:sz w:val="20"/>
      </w:rPr>
    </w:pPr>
    <w:r w:rsidRPr="00DB1D05">
      <w:rPr>
        <w:sz w:val="20"/>
      </w:rPr>
      <w:fldChar w:fldCharType="begin"/>
    </w:r>
    <w:r w:rsidRPr="00DB1D05">
      <w:rPr>
        <w:sz w:val="20"/>
      </w:rPr>
      <w:instrText xml:space="preserve"> PAGE   \* MERGEFORMAT </w:instrText>
    </w:r>
    <w:r w:rsidRPr="00DB1D05">
      <w:rPr>
        <w:sz w:val="20"/>
      </w:rPr>
      <w:fldChar w:fldCharType="separate"/>
    </w:r>
    <w:r w:rsidR="00B1097D">
      <w:rPr>
        <w:noProof/>
        <w:sz w:val="20"/>
      </w:rPr>
      <w:t>9</w:t>
    </w:r>
    <w:r w:rsidRPr="00DB1D05">
      <w:rPr>
        <w:noProof/>
        <w:sz w:val="20"/>
      </w:rPr>
      <w:fldChar w:fldCharType="end"/>
    </w:r>
  </w:p>
  <w:p w:rsidR="003B11A7" w:rsidRDefault="003B1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DAC" w:rsidRDefault="00237DAC" w:rsidP="00384F51">
      <w:r>
        <w:separator/>
      </w:r>
    </w:p>
  </w:footnote>
  <w:footnote w:type="continuationSeparator" w:id="0">
    <w:p w:rsidR="00237DAC" w:rsidRDefault="00237DAC" w:rsidP="00384F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56DD9"/>
    <w:multiLevelType w:val="hybridMultilevel"/>
    <w:tmpl w:val="C7A0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A6925"/>
    <w:multiLevelType w:val="hybridMultilevel"/>
    <w:tmpl w:val="DE724D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22E43DAD"/>
    <w:multiLevelType w:val="hybridMultilevel"/>
    <w:tmpl w:val="934AFF54"/>
    <w:lvl w:ilvl="0" w:tplc="CE8EA854">
      <w:start w:val="1"/>
      <w:numFmt w:val="bullet"/>
      <w:lvlText w:val=""/>
      <w:lvlJc w:val="left"/>
      <w:pPr>
        <w:tabs>
          <w:tab w:val="num" w:pos="720"/>
        </w:tabs>
        <w:ind w:left="720" w:hanging="360"/>
      </w:pPr>
      <w:rPr>
        <w:rFonts w:ascii="Wingdings" w:hAnsi="Wingdings" w:hint="default"/>
      </w:rPr>
    </w:lvl>
    <w:lvl w:ilvl="1" w:tplc="078E44CE" w:tentative="1">
      <w:start w:val="1"/>
      <w:numFmt w:val="bullet"/>
      <w:lvlText w:val=""/>
      <w:lvlJc w:val="left"/>
      <w:pPr>
        <w:tabs>
          <w:tab w:val="num" w:pos="1440"/>
        </w:tabs>
        <w:ind w:left="1440" w:hanging="360"/>
      </w:pPr>
      <w:rPr>
        <w:rFonts w:ascii="Wingdings" w:hAnsi="Wingdings" w:hint="default"/>
      </w:rPr>
    </w:lvl>
    <w:lvl w:ilvl="2" w:tplc="20DAAF6A" w:tentative="1">
      <w:start w:val="1"/>
      <w:numFmt w:val="bullet"/>
      <w:lvlText w:val=""/>
      <w:lvlJc w:val="left"/>
      <w:pPr>
        <w:tabs>
          <w:tab w:val="num" w:pos="2160"/>
        </w:tabs>
        <w:ind w:left="2160" w:hanging="360"/>
      </w:pPr>
      <w:rPr>
        <w:rFonts w:ascii="Wingdings" w:hAnsi="Wingdings" w:hint="default"/>
      </w:rPr>
    </w:lvl>
    <w:lvl w:ilvl="3" w:tplc="FE14EB28" w:tentative="1">
      <w:start w:val="1"/>
      <w:numFmt w:val="bullet"/>
      <w:lvlText w:val=""/>
      <w:lvlJc w:val="left"/>
      <w:pPr>
        <w:tabs>
          <w:tab w:val="num" w:pos="2880"/>
        </w:tabs>
        <w:ind w:left="2880" w:hanging="360"/>
      </w:pPr>
      <w:rPr>
        <w:rFonts w:ascii="Wingdings" w:hAnsi="Wingdings" w:hint="default"/>
      </w:rPr>
    </w:lvl>
    <w:lvl w:ilvl="4" w:tplc="FC76BCC2" w:tentative="1">
      <w:start w:val="1"/>
      <w:numFmt w:val="bullet"/>
      <w:lvlText w:val=""/>
      <w:lvlJc w:val="left"/>
      <w:pPr>
        <w:tabs>
          <w:tab w:val="num" w:pos="3600"/>
        </w:tabs>
        <w:ind w:left="3600" w:hanging="360"/>
      </w:pPr>
      <w:rPr>
        <w:rFonts w:ascii="Wingdings" w:hAnsi="Wingdings" w:hint="default"/>
      </w:rPr>
    </w:lvl>
    <w:lvl w:ilvl="5" w:tplc="E186549E" w:tentative="1">
      <w:start w:val="1"/>
      <w:numFmt w:val="bullet"/>
      <w:lvlText w:val=""/>
      <w:lvlJc w:val="left"/>
      <w:pPr>
        <w:tabs>
          <w:tab w:val="num" w:pos="4320"/>
        </w:tabs>
        <w:ind w:left="4320" w:hanging="360"/>
      </w:pPr>
      <w:rPr>
        <w:rFonts w:ascii="Wingdings" w:hAnsi="Wingdings" w:hint="default"/>
      </w:rPr>
    </w:lvl>
    <w:lvl w:ilvl="6" w:tplc="B88C4298" w:tentative="1">
      <w:start w:val="1"/>
      <w:numFmt w:val="bullet"/>
      <w:lvlText w:val=""/>
      <w:lvlJc w:val="left"/>
      <w:pPr>
        <w:tabs>
          <w:tab w:val="num" w:pos="5040"/>
        </w:tabs>
        <w:ind w:left="5040" w:hanging="360"/>
      </w:pPr>
      <w:rPr>
        <w:rFonts w:ascii="Wingdings" w:hAnsi="Wingdings" w:hint="default"/>
      </w:rPr>
    </w:lvl>
    <w:lvl w:ilvl="7" w:tplc="37D44BFA" w:tentative="1">
      <w:start w:val="1"/>
      <w:numFmt w:val="bullet"/>
      <w:lvlText w:val=""/>
      <w:lvlJc w:val="left"/>
      <w:pPr>
        <w:tabs>
          <w:tab w:val="num" w:pos="5760"/>
        </w:tabs>
        <w:ind w:left="5760" w:hanging="360"/>
      </w:pPr>
      <w:rPr>
        <w:rFonts w:ascii="Wingdings" w:hAnsi="Wingdings" w:hint="default"/>
      </w:rPr>
    </w:lvl>
    <w:lvl w:ilvl="8" w:tplc="300CAD48" w:tentative="1">
      <w:start w:val="1"/>
      <w:numFmt w:val="bullet"/>
      <w:lvlText w:val=""/>
      <w:lvlJc w:val="left"/>
      <w:pPr>
        <w:tabs>
          <w:tab w:val="num" w:pos="6480"/>
        </w:tabs>
        <w:ind w:left="6480" w:hanging="360"/>
      </w:pPr>
      <w:rPr>
        <w:rFonts w:ascii="Wingdings" w:hAnsi="Wingdings" w:hint="default"/>
      </w:rPr>
    </w:lvl>
  </w:abstractNum>
  <w:abstractNum w:abstractNumId="3">
    <w:nsid w:val="2A59656E"/>
    <w:multiLevelType w:val="hybridMultilevel"/>
    <w:tmpl w:val="0D665246"/>
    <w:lvl w:ilvl="0" w:tplc="C0D8957C">
      <w:start w:val="1"/>
      <w:numFmt w:val="bullet"/>
      <w:lvlText w:val=""/>
      <w:lvlJc w:val="left"/>
      <w:pPr>
        <w:tabs>
          <w:tab w:val="num" w:pos="720"/>
        </w:tabs>
        <w:ind w:left="720" w:hanging="360"/>
      </w:pPr>
      <w:rPr>
        <w:rFonts w:ascii="Wingdings" w:hAnsi="Wingdings" w:hint="default"/>
      </w:rPr>
    </w:lvl>
    <w:lvl w:ilvl="1" w:tplc="53DC7A34" w:tentative="1">
      <w:start w:val="1"/>
      <w:numFmt w:val="bullet"/>
      <w:lvlText w:val=""/>
      <w:lvlJc w:val="left"/>
      <w:pPr>
        <w:tabs>
          <w:tab w:val="num" w:pos="1440"/>
        </w:tabs>
        <w:ind w:left="1440" w:hanging="360"/>
      </w:pPr>
      <w:rPr>
        <w:rFonts w:ascii="Wingdings" w:hAnsi="Wingdings" w:hint="default"/>
      </w:rPr>
    </w:lvl>
    <w:lvl w:ilvl="2" w:tplc="B7C23D1E" w:tentative="1">
      <w:start w:val="1"/>
      <w:numFmt w:val="bullet"/>
      <w:lvlText w:val=""/>
      <w:lvlJc w:val="left"/>
      <w:pPr>
        <w:tabs>
          <w:tab w:val="num" w:pos="2160"/>
        </w:tabs>
        <w:ind w:left="2160" w:hanging="360"/>
      </w:pPr>
      <w:rPr>
        <w:rFonts w:ascii="Wingdings" w:hAnsi="Wingdings" w:hint="default"/>
      </w:rPr>
    </w:lvl>
    <w:lvl w:ilvl="3" w:tplc="20722994" w:tentative="1">
      <w:start w:val="1"/>
      <w:numFmt w:val="bullet"/>
      <w:lvlText w:val=""/>
      <w:lvlJc w:val="left"/>
      <w:pPr>
        <w:tabs>
          <w:tab w:val="num" w:pos="2880"/>
        </w:tabs>
        <w:ind w:left="2880" w:hanging="360"/>
      </w:pPr>
      <w:rPr>
        <w:rFonts w:ascii="Wingdings" w:hAnsi="Wingdings" w:hint="default"/>
      </w:rPr>
    </w:lvl>
    <w:lvl w:ilvl="4" w:tplc="5C2A1D12" w:tentative="1">
      <w:start w:val="1"/>
      <w:numFmt w:val="bullet"/>
      <w:lvlText w:val=""/>
      <w:lvlJc w:val="left"/>
      <w:pPr>
        <w:tabs>
          <w:tab w:val="num" w:pos="3600"/>
        </w:tabs>
        <w:ind w:left="3600" w:hanging="360"/>
      </w:pPr>
      <w:rPr>
        <w:rFonts w:ascii="Wingdings" w:hAnsi="Wingdings" w:hint="default"/>
      </w:rPr>
    </w:lvl>
    <w:lvl w:ilvl="5" w:tplc="A7CE1F24" w:tentative="1">
      <w:start w:val="1"/>
      <w:numFmt w:val="bullet"/>
      <w:lvlText w:val=""/>
      <w:lvlJc w:val="left"/>
      <w:pPr>
        <w:tabs>
          <w:tab w:val="num" w:pos="4320"/>
        </w:tabs>
        <w:ind w:left="4320" w:hanging="360"/>
      </w:pPr>
      <w:rPr>
        <w:rFonts w:ascii="Wingdings" w:hAnsi="Wingdings" w:hint="default"/>
      </w:rPr>
    </w:lvl>
    <w:lvl w:ilvl="6" w:tplc="F2F083FC" w:tentative="1">
      <w:start w:val="1"/>
      <w:numFmt w:val="bullet"/>
      <w:lvlText w:val=""/>
      <w:lvlJc w:val="left"/>
      <w:pPr>
        <w:tabs>
          <w:tab w:val="num" w:pos="5040"/>
        </w:tabs>
        <w:ind w:left="5040" w:hanging="360"/>
      </w:pPr>
      <w:rPr>
        <w:rFonts w:ascii="Wingdings" w:hAnsi="Wingdings" w:hint="default"/>
      </w:rPr>
    </w:lvl>
    <w:lvl w:ilvl="7" w:tplc="E2F8C604" w:tentative="1">
      <w:start w:val="1"/>
      <w:numFmt w:val="bullet"/>
      <w:lvlText w:val=""/>
      <w:lvlJc w:val="left"/>
      <w:pPr>
        <w:tabs>
          <w:tab w:val="num" w:pos="5760"/>
        </w:tabs>
        <w:ind w:left="5760" w:hanging="360"/>
      </w:pPr>
      <w:rPr>
        <w:rFonts w:ascii="Wingdings" w:hAnsi="Wingdings" w:hint="default"/>
      </w:rPr>
    </w:lvl>
    <w:lvl w:ilvl="8" w:tplc="37E01EB4" w:tentative="1">
      <w:start w:val="1"/>
      <w:numFmt w:val="bullet"/>
      <w:lvlText w:val=""/>
      <w:lvlJc w:val="left"/>
      <w:pPr>
        <w:tabs>
          <w:tab w:val="num" w:pos="6480"/>
        </w:tabs>
        <w:ind w:left="6480" w:hanging="360"/>
      </w:pPr>
      <w:rPr>
        <w:rFonts w:ascii="Wingdings" w:hAnsi="Wingdings" w:hint="default"/>
      </w:rPr>
    </w:lvl>
  </w:abstractNum>
  <w:abstractNum w:abstractNumId="4">
    <w:nsid w:val="2CA7438B"/>
    <w:multiLevelType w:val="hybridMultilevel"/>
    <w:tmpl w:val="C25A91EC"/>
    <w:lvl w:ilvl="0" w:tplc="111A507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4128583D"/>
    <w:multiLevelType w:val="hybridMultilevel"/>
    <w:tmpl w:val="ADAC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DE3C51"/>
    <w:multiLevelType w:val="hybridMultilevel"/>
    <w:tmpl w:val="21A2A2C4"/>
    <w:lvl w:ilvl="0" w:tplc="0C927F0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B085C95"/>
    <w:multiLevelType w:val="hybridMultilevel"/>
    <w:tmpl w:val="14C04BBC"/>
    <w:lvl w:ilvl="0" w:tplc="3EA4AC4E">
      <w:start w:val="3"/>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72BA1957"/>
    <w:multiLevelType w:val="hybridMultilevel"/>
    <w:tmpl w:val="5FEA09DA"/>
    <w:lvl w:ilvl="0" w:tplc="0902CD38">
      <w:start w:val="1"/>
      <w:numFmt w:val="decimal"/>
      <w:lvlText w:val="%1."/>
      <w:lvlJc w:val="left"/>
      <w:pPr>
        <w:ind w:left="1256" w:hanging="360"/>
      </w:pPr>
      <w:rPr>
        <w:rFonts w:hint="default"/>
      </w:rPr>
    </w:lvl>
    <w:lvl w:ilvl="1" w:tplc="04210019" w:tentative="1">
      <w:start w:val="1"/>
      <w:numFmt w:val="lowerLetter"/>
      <w:lvlText w:val="%2."/>
      <w:lvlJc w:val="left"/>
      <w:pPr>
        <w:ind w:left="1976" w:hanging="360"/>
      </w:pPr>
    </w:lvl>
    <w:lvl w:ilvl="2" w:tplc="0421001B" w:tentative="1">
      <w:start w:val="1"/>
      <w:numFmt w:val="lowerRoman"/>
      <w:lvlText w:val="%3."/>
      <w:lvlJc w:val="right"/>
      <w:pPr>
        <w:ind w:left="2696" w:hanging="180"/>
      </w:pPr>
    </w:lvl>
    <w:lvl w:ilvl="3" w:tplc="0421000F" w:tentative="1">
      <w:start w:val="1"/>
      <w:numFmt w:val="decimal"/>
      <w:lvlText w:val="%4."/>
      <w:lvlJc w:val="left"/>
      <w:pPr>
        <w:ind w:left="3416" w:hanging="360"/>
      </w:pPr>
    </w:lvl>
    <w:lvl w:ilvl="4" w:tplc="04210019" w:tentative="1">
      <w:start w:val="1"/>
      <w:numFmt w:val="lowerLetter"/>
      <w:lvlText w:val="%5."/>
      <w:lvlJc w:val="left"/>
      <w:pPr>
        <w:ind w:left="4136" w:hanging="360"/>
      </w:pPr>
    </w:lvl>
    <w:lvl w:ilvl="5" w:tplc="0421001B" w:tentative="1">
      <w:start w:val="1"/>
      <w:numFmt w:val="lowerRoman"/>
      <w:lvlText w:val="%6."/>
      <w:lvlJc w:val="right"/>
      <w:pPr>
        <w:ind w:left="4856" w:hanging="180"/>
      </w:pPr>
    </w:lvl>
    <w:lvl w:ilvl="6" w:tplc="0421000F" w:tentative="1">
      <w:start w:val="1"/>
      <w:numFmt w:val="decimal"/>
      <w:lvlText w:val="%7."/>
      <w:lvlJc w:val="left"/>
      <w:pPr>
        <w:ind w:left="5576" w:hanging="360"/>
      </w:pPr>
    </w:lvl>
    <w:lvl w:ilvl="7" w:tplc="04210019" w:tentative="1">
      <w:start w:val="1"/>
      <w:numFmt w:val="lowerLetter"/>
      <w:lvlText w:val="%8."/>
      <w:lvlJc w:val="left"/>
      <w:pPr>
        <w:ind w:left="6296" w:hanging="360"/>
      </w:pPr>
    </w:lvl>
    <w:lvl w:ilvl="8" w:tplc="0421001B" w:tentative="1">
      <w:start w:val="1"/>
      <w:numFmt w:val="lowerRoman"/>
      <w:lvlText w:val="%9."/>
      <w:lvlJc w:val="right"/>
      <w:pPr>
        <w:ind w:left="7016" w:hanging="180"/>
      </w:pPr>
    </w:lvl>
  </w:abstractNum>
  <w:abstractNum w:abstractNumId="9">
    <w:nsid w:val="759C2860"/>
    <w:multiLevelType w:val="hybridMultilevel"/>
    <w:tmpl w:val="5F6C471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9"/>
  </w:num>
  <w:num w:numId="2">
    <w:abstractNumId w:val="6"/>
  </w:num>
  <w:num w:numId="3">
    <w:abstractNumId w:val="7"/>
  </w:num>
  <w:num w:numId="4">
    <w:abstractNumId w:val="0"/>
  </w:num>
  <w:num w:numId="5">
    <w:abstractNumId w:val="1"/>
  </w:num>
  <w:num w:numId="6">
    <w:abstractNumId w:val="5"/>
  </w:num>
  <w:num w:numId="7">
    <w:abstractNumId w:val="8"/>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074"/>
    <w:rsid w:val="00007888"/>
    <w:rsid w:val="00007B2E"/>
    <w:rsid w:val="00020807"/>
    <w:rsid w:val="00023694"/>
    <w:rsid w:val="0003710D"/>
    <w:rsid w:val="00043965"/>
    <w:rsid w:val="00054561"/>
    <w:rsid w:val="000575DA"/>
    <w:rsid w:val="00062875"/>
    <w:rsid w:val="0007725D"/>
    <w:rsid w:val="00086F2A"/>
    <w:rsid w:val="00090263"/>
    <w:rsid w:val="000977D7"/>
    <w:rsid w:val="000B77CF"/>
    <w:rsid w:val="000C6196"/>
    <w:rsid w:val="000C6300"/>
    <w:rsid w:val="00110463"/>
    <w:rsid w:val="00116148"/>
    <w:rsid w:val="00132A21"/>
    <w:rsid w:val="00137C58"/>
    <w:rsid w:val="001417C9"/>
    <w:rsid w:val="00147278"/>
    <w:rsid w:val="0015112C"/>
    <w:rsid w:val="00164C0C"/>
    <w:rsid w:val="00171D8D"/>
    <w:rsid w:val="001762CC"/>
    <w:rsid w:val="00191669"/>
    <w:rsid w:val="001A30DD"/>
    <w:rsid w:val="001B0049"/>
    <w:rsid w:val="001B0C2A"/>
    <w:rsid w:val="001B604D"/>
    <w:rsid w:val="001D00CE"/>
    <w:rsid w:val="001F1A93"/>
    <w:rsid w:val="0020592E"/>
    <w:rsid w:val="002138F8"/>
    <w:rsid w:val="0022175A"/>
    <w:rsid w:val="00222A66"/>
    <w:rsid w:val="00237DAC"/>
    <w:rsid w:val="002419AF"/>
    <w:rsid w:val="00265E1E"/>
    <w:rsid w:val="00266975"/>
    <w:rsid w:val="0028432E"/>
    <w:rsid w:val="002969B3"/>
    <w:rsid w:val="002A108C"/>
    <w:rsid w:val="002A174A"/>
    <w:rsid w:val="002B0181"/>
    <w:rsid w:val="002C308C"/>
    <w:rsid w:val="002D2874"/>
    <w:rsid w:val="002E39DF"/>
    <w:rsid w:val="003110AF"/>
    <w:rsid w:val="00315074"/>
    <w:rsid w:val="003210A7"/>
    <w:rsid w:val="00325D28"/>
    <w:rsid w:val="003416D0"/>
    <w:rsid w:val="003550A7"/>
    <w:rsid w:val="003713FF"/>
    <w:rsid w:val="0037625F"/>
    <w:rsid w:val="00376D2C"/>
    <w:rsid w:val="00381753"/>
    <w:rsid w:val="00384F51"/>
    <w:rsid w:val="003865F1"/>
    <w:rsid w:val="003A21CF"/>
    <w:rsid w:val="003B11A7"/>
    <w:rsid w:val="003C5C26"/>
    <w:rsid w:val="003D6FBA"/>
    <w:rsid w:val="003E621E"/>
    <w:rsid w:val="003F7D6B"/>
    <w:rsid w:val="00407E2B"/>
    <w:rsid w:val="00413133"/>
    <w:rsid w:val="0042385A"/>
    <w:rsid w:val="00427342"/>
    <w:rsid w:val="00427897"/>
    <w:rsid w:val="00436E5B"/>
    <w:rsid w:val="004434BE"/>
    <w:rsid w:val="00475CA5"/>
    <w:rsid w:val="0049157C"/>
    <w:rsid w:val="004A1753"/>
    <w:rsid w:val="004B4218"/>
    <w:rsid w:val="004B4A0B"/>
    <w:rsid w:val="004C0A4A"/>
    <w:rsid w:val="004C1C77"/>
    <w:rsid w:val="004C5022"/>
    <w:rsid w:val="004C7DFD"/>
    <w:rsid w:val="004D0D20"/>
    <w:rsid w:val="004F646F"/>
    <w:rsid w:val="00525F6F"/>
    <w:rsid w:val="00537393"/>
    <w:rsid w:val="00552F33"/>
    <w:rsid w:val="00557417"/>
    <w:rsid w:val="00563482"/>
    <w:rsid w:val="00564A15"/>
    <w:rsid w:val="005651E8"/>
    <w:rsid w:val="00574AFA"/>
    <w:rsid w:val="005879FD"/>
    <w:rsid w:val="005A0C2A"/>
    <w:rsid w:val="005A5887"/>
    <w:rsid w:val="005A777A"/>
    <w:rsid w:val="005C5D22"/>
    <w:rsid w:val="005C7734"/>
    <w:rsid w:val="005D16B3"/>
    <w:rsid w:val="005D66C5"/>
    <w:rsid w:val="005E00A2"/>
    <w:rsid w:val="005E05BA"/>
    <w:rsid w:val="0060097F"/>
    <w:rsid w:val="00613033"/>
    <w:rsid w:val="0061331F"/>
    <w:rsid w:val="00621D6A"/>
    <w:rsid w:val="00623E36"/>
    <w:rsid w:val="006262CD"/>
    <w:rsid w:val="00630B70"/>
    <w:rsid w:val="0064496F"/>
    <w:rsid w:val="00647409"/>
    <w:rsid w:val="00652F6E"/>
    <w:rsid w:val="00663C17"/>
    <w:rsid w:val="006707B8"/>
    <w:rsid w:val="006729ED"/>
    <w:rsid w:val="00687190"/>
    <w:rsid w:val="006878E2"/>
    <w:rsid w:val="00692816"/>
    <w:rsid w:val="006B3AF3"/>
    <w:rsid w:val="006C1F96"/>
    <w:rsid w:val="006D3494"/>
    <w:rsid w:val="006D6584"/>
    <w:rsid w:val="006E6B68"/>
    <w:rsid w:val="006F0C85"/>
    <w:rsid w:val="006F7945"/>
    <w:rsid w:val="006F7E31"/>
    <w:rsid w:val="00704C10"/>
    <w:rsid w:val="00705CD2"/>
    <w:rsid w:val="00713BC8"/>
    <w:rsid w:val="00722CAD"/>
    <w:rsid w:val="00724120"/>
    <w:rsid w:val="007270AD"/>
    <w:rsid w:val="00733A8C"/>
    <w:rsid w:val="00743304"/>
    <w:rsid w:val="00743F0B"/>
    <w:rsid w:val="00744AA1"/>
    <w:rsid w:val="0075066E"/>
    <w:rsid w:val="0075227A"/>
    <w:rsid w:val="00753C91"/>
    <w:rsid w:val="00756A90"/>
    <w:rsid w:val="0076280B"/>
    <w:rsid w:val="00766676"/>
    <w:rsid w:val="00772570"/>
    <w:rsid w:val="0078323B"/>
    <w:rsid w:val="00784204"/>
    <w:rsid w:val="00787004"/>
    <w:rsid w:val="007911EA"/>
    <w:rsid w:val="007B344C"/>
    <w:rsid w:val="007B73F8"/>
    <w:rsid w:val="007D2DA1"/>
    <w:rsid w:val="007E2D98"/>
    <w:rsid w:val="008006A9"/>
    <w:rsid w:val="00801D9B"/>
    <w:rsid w:val="008059AF"/>
    <w:rsid w:val="0080614F"/>
    <w:rsid w:val="00835F6E"/>
    <w:rsid w:val="008374A0"/>
    <w:rsid w:val="00840EF0"/>
    <w:rsid w:val="00846FA3"/>
    <w:rsid w:val="008527FC"/>
    <w:rsid w:val="00854265"/>
    <w:rsid w:val="00854769"/>
    <w:rsid w:val="00855E1E"/>
    <w:rsid w:val="008676C9"/>
    <w:rsid w:val="00873C39"/>
    <w:rsid w:val="008875DE"/>
    <w:rsid w:val="00897CBF"/>
    <w:rsid w:val="008B4632"/>
    <w:rsid w:val="008C2050"/>
    <w:rsid w:val="008C35FA"/>
    <w:rsid w:val="008E1DED"/>
    <w:rsid w:val="008F231D"/>
    <w:rsid w:val="008F297F"/>
    <w:rsid w:val="009168B0"/>
    <w:rsid w:val="00923494"/>
    <w:rsid w:val="00924F7E"/>
    <w:rsid w:val="00941AAF"/>
    <w:rsid w:val="00942C9A"/>
    <w:rsid w:val="00960699"/>
    <w:rsid w:val="00966FBB"/>
    <w:rsid w:val="009730D3"/>
    <w:rsid w:val="009849A9"/>
    <w:rsid w:val="0098622D"/>
    <w:rsid w:val="009863A0"/>
    <w:rsid w:val="009915BE"/>
    <w:rsid w:val="00997EC5"/>
    <w:rsid w:val="009C32C8"/>
    <w:rsid w:val="009D517B"/>
    <w:rsid w:val="009E1AAC"/>
    <w:rsid w:val="009F1C68"/>
    <w:rsid w:val="009F56AF"/>
    <w:rsid w:val="00A01CA1"/>
    <w:rsid w:val="00A027D9"/>
    <w:rsid w:val="00A15EF6"/>
    <w:rsid w:val="00A169E2"/>
    <w:rsid w:val="00A2166F"/>
    <w:rsid w:val="00A24C56"/>
    <w:rsid w:val="00A25DC7"/>
    <w:rsid w:val="00A30747"/>
    <w:rsid w:val="00A378FF"/>
    <w:rsid w:val="00A42517"/>
    <w:rsid w:val="00A47558"/>
    <w:rsid w:val="00A5260E"/>
    <w:rsid w:val="00A53F53"/>
    <w:rsid w:val="00A570FB"/>
    <w:rsid w:val="00A60388"/>
    <w:rsid w:val="00A73349"/>
    <w:rsid w:val="00A83B94"/>
    <w:rsid w:val="00A8545B"/>
    <w:rsid w:val="00A86126"/>
    <w:rsid w:val="00A90A26"/>
    <w:rsid w:val="00A90FBE"/>
    <w:rsid w:val="00A95DE1"/>
    <w:rsid w:val="00AB7365"/>
    <w:rsid w:val="00AB764E"/>
    <w:rsid w:val="00AD132A"/>
    <w:rsid w:val="00AD55ED"/>
    <w:rsid w:val="00AD6E58"/>
    <w:rsid w:val="00AE7D17"/>
    <w:rsid w:val="00AF1AA9"/>
    <w:rsid w:val="00AF2A8C"/>
    <w:rsid w:val="00AF4982"/>
    <w:rsid w:val="00B07D25"/>
    <w:rsid w:val="00B1097D"/>
    <w:rsid w:val="00B10AB4"/>
    <w:rsid w:val="00B27229"/>
    <w:rsid w:val="00B35873"/>
    <w:rsid w:val="00B40B18"/>
    <w:rsid w:val="00B87AF6"/>
    <w:rsid w:val="00B93D9A"/>
    <w:rsid w:val="00B93EC0"/>
    <w:rsid w:val="00BA0DF4"/>
    <w:rsid w:val="00BA7893"/>
    <w:rsid w:val="00BB4137"/>
    <w:rsid w:val="00BD6E74"/>
    <w:rsid w:val="00BE1B6B"/>
    <w:rsid w:val="00BE7880"/>
    <w:rsid w:val="00BF1DA1"/>
    <w:rsid w:val="00BF5FA5"/>
    <w:rsid w:val="00C071B5"/>
    <w:rsid w:val="00C12080"/>
    <w:rsid w:val="00C13664"/>
    <w:rsid w:val="00C36059"/>
    <w:rsid w:val="00C425AF"/>
    <w:rsid w:val="00C45DB7"/>
    <w:rsid w:val="00C57E62"/>
    <w:rsid w:val="00C616A5"/>
    <w:rsid w:val="00C64853"/>
    <w:rsid w:val="00C73107"/>
    <w:rsid w:val="00CA0C2F"/>
    <w:rsid w:val="00CA719C"/>
    <w:rsid w:val="00CA7770"/>
    <w:rsid w:val="00CB0DC6"/>
    <w:rsid w:val="00CB10A6"/>
    <w:rsid w:val="00CB129D"/>
    <w:rsid w:val="00CB2AD6"/>
    <w:rsid w:val="00CB785D"/>
    <w:rsid w:val="00CC4E39"/>
    <w:rsid w:val="00CF5CD5"/>
    <w:rsid w:val="00D00C89"/>
    <w:rsid w:val="00D02478"/>
    <w:rsid w:val="00D04BD4"/>
    <w:rsid w:val="00D078CA"/>
    <w:rsid w:val="00D35DD6"/>
    <w:rsid w:val="00D40608"/>
    <w:rsid w:val="00D40A32"/>
    <w:rsid w:val="00D41B00"/>
    <w:rsid w:val="00D55873"/>
    <w:rsid w:val="00D62B21"/>
    <w:rsid w:val="00D62E73"/>
    <w:rsid w:val="00D72EBD"/>
    <w:rsid w:val="00D7523E"/>
    <w:rsid w:val="00D75BF2"/>
    <w:rsid w:val="00D85F8D"/>
    <w:rsid w:val="00D920FD"/>
    <w:rsid w:val="00DA0A66"/>
    <w:rsid w:val="00DA0DE8"/>
    <w:rsid w:val="00DA4932"/>
    <w:rsid w:val="00DA605D"/>
    <w:rsid w:val="00DB1D05"/>
    <w:rsid w:val="00DC1CD4"/>
    <w:rsid w:val="00DE0D7F"/>
    <w:rsid w:val="00DF0476"/>
    <w:rsid w:val="00DF0F9A"/>
    <w:rsid w:val="00DF733E"/>
    <w:rsid w:val="00E05793"/>
    <w:rsid w:val="00E05C4B"/>
    <w:rsid w:val="00E06EB8"/>
    <w:rsid w:val="00E149E0"/>
    <w:rsid w:val="00E15013"/>
    <w:rsid w:val="00E2582E"/>
    <w:rsid w:val="00E31345"/>
    <w:rsid w:val="00E314A4"/>
    <w:rsid w:val="00E40438"/>
    <w:rsid w:val="00E5749D"/>
    <w:rsid w:val="00E86AB8"/>
    <w:rsid w:val="00E904C5"/>
    <w:rsid w:val="00E937EB"/>
    <w:rsid w:val="00E95603"/>
    <w:rsid w:val="00E95CC8"/>
    <w:rsid w:val="00E97E41"/>
    <w:rsid w:val="00EA0B7B"/>
    <w:rsid w:val="00EB2CAB"/>
    <w:rsid w:val="00EB3E34"/>
    <w:rsid w:val="00EB5CF4"/>
    <w:rsid w:val="00EC1502"/>
    <w:rsid w:val="00EE6084"/>
    <w:rsid w:val="00EE678C"/>
    <w:rsid w:val="00F13FCA"/>
    <w:rsid w:val="00F34CC3"/>
    <w:rsid w:val="00F36CB4"/>
    <w:rsid w:val="00F41C2B"/>
    <w:rsid w:val="00F439C8"/>
    <w:rsid w:val="00F44F9D"/>
    <w:rsid w:val="00F4631B"/>
    <w:rsid w:val="00F60AB4"/>
    <w:rsid w:val="00F74F9D"/>
    <w:rsid w:val="00FB427B"/>
    <w:rsid w:val="00FB53F9"/>
    <w:rsid w:val="00FC1C0E"/>
    <w:rsid w:val="00FC49A7"/>
    <w:rsid w:val="00FD170B"/>
    <w:rsid w:val="00FD5BEA"/>
    <w:rsid w:val="00FE2E98"/>
    <w:rsid w:val="00FE7348"/>
    <w:rsid w:val="00FF6A0E"/>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id-ID"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ubuh Tulisan"/>
    <w:qFormat/>
    <w:rsid w:val="00110463"/>
    <w:pPr>
      <w:ind w:firstLine="567"/>
      <w:jc w:val="both"/>
    </w:pPr>
    <w:rPr>
      <w:rFonts w:ascii="Times New Roman" w:hAnsi="Times New Roman"/>
      <w:sz w:val="24"/>
      <w:szCs w:val="22"/>
      <w:lang w:val="en-US"/>
    </w:rPr>
  </w:style>
  <w:style w:type="paragraph" w:styleId="Heading1">
    <w:name w:val="heading 1"/>
    <w:basedOn w:val="Normal"/>
    <w:next w:val="Normal"/>
    <w:link w:val="Heading1Char"/>
    <w:uiPriority w:val="9"/>
    <w:qFormat/>
    <w:rsid w:val="007B73F8"/>
    <w:pPr>
      <w:keepNext/>
      <w:keepLines/>
      <w:spacing w:before="480"/>
      <w:outlineLvl w:val="0"/>
    </w:pPr>
    <w:rPr>
      <w:rFonts w:ascii="Cambria" w:eastAsia="MS Gothic" w:hAnsi="Cambria"/>
      <w:b/>
      <w:bCs/>
      <w:color w:val="365F91"/>
      <w:sz w:val="28"/>
      <w:szCs w:val="28"/>
    </w:rPr>
  </w:style>
  <w:style w:type="paragraph" w:styleId="Heading2">
    <w:name w:val="heading 2"/>
    <w:aliases w:val="Judul Subbab"/>
    <w:basedOn w:val="Normal"/>
    <w:next w:val="Normal"/>
    <w:link w:val="Heading2Char"/>
    <w:uiPriority w:val="9"/>
    <w:unhideWhenUsed/>
    <w:qFormat/>
    <w:rsid w:val="00C45DB7"/>
    <w:pPr>
      <w:keepNext/>
      <w:keepLines/>
      <w:spacing w:after="240"/>
      <w:ind w:firstLine="0"/>
      <w:jc w:val="center"/>
      <w:outlineLvl w:val="1"/>
    </w:pPr>
    <w:rPr>
      <w:rFonts w:eastAsia="MS Gothic"/>
      <w:b/>
      <w:bCs/>
      <w:szCs w:val="26"/>
    </w:rPr>
  </w:style>
  <w:style w:type="paragraph" w:styleId="Heading3">
    <w:name w:val="heading 3"/>
    <w:aliases w:val="Judul Subsubbab"/>
    <w:basedOn w:val="Normal"/>
    <w:next w:val="Normal"/>
    <w:link w:val="Heading3Char"/>
    <w:uiPriority w:val="9"/>
    <w:unhideWhenUsed/>
    <w:qFormat/>
    <w:rsid w:val="00C45DB7"/>
    <w:pPr>
      <w:keepNext/>
      <w:keepLines/>
      <w:ind w:firstLine="0"/>
      <w:outlineLvl w:val="2"/>
    </w:pPr>
    <w:rPr>
      <w:rFonts w:eastAsia="MS Gothic"/>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7270AD"/>
  </w:style>
  <w:style w:type="paragraph" w:styleId="ListParagraph">
    <w:name w:val="List Paragraph"/>
    <w:basedOn w:val="Normal"/>
    <w:uiPriority w:val="34"/>
    <w:qFormat/>
    <w:rsid w:val="00E149E0"/>
    <w:pPr>
      <w:ind w:left="720"/>
      <w:contextualSpacing/>
    </w:pPr>
  </w:style>
  <w:style w:type="character" w:customStyle="1" w:styleId="Heading2Char">
    <w:name w:val="Heading 2 Char"/>
    <w:aliases w:val="Judul Subbab Char"/>
    <w:link w:val="Heading2"/>
    <w:uiPriority w:val="9"/>
    <w:rsid w:val="00C45DB7"/>
    <w:rPr>
      <w:rFonts w:ascii="Times New Roman" w:eastAsia="MS Gothic" w:hAnsi="Times New Roman" w:cs="Times New Roman"/>
      <w:b/>
      <w:bCs/>
      <w:sz w:val="24"/>
      <w:szCs w:val="26"/>
      <w:lang w:val="en-US" w:eastAsia="ja-JP"/>
    </w:rPr>
  </w:style>
  <w:style w:type="character" w:customStyle="1" w:styleId="Heading3Char">
    <w:name w:val="Heading 3 Char"/>
    <w:aliases w:val="Judul Subsubbab Char"/>
    <w:link w:val="Heading3"/>
    <w:uiPriority w:val="9"/>
    <w:rsid w:val="00C45DB7"/>
    <w:rPr>
      <w:rFonts w:ascii="Times New Roman" w:eastAsia="MS Gothic" w:hAnsi="Times New Roman" w:cs="Times New Roman"/>
      <w:b/>
      <w:bCs/>
      <w:sz w:val="24"/>
      <w:lang w:val="en-US" w:eastAsia="ja-JP"/>
    </w:rPr>
  </w:style>
  <w:style w:type="paragraph" w:styleId="Caption">
    <w:name w:val="caption"/>
    <w:aliases w:val="Judul Tabel,Gambar,dan Lampiran"/>
    <w:basedOn w:val="Normal"/>
    <w:next w:val="Normal"/>
    <w:unhideWhenUsed/>
    <w:qFormat/>
    <w:rsid w:val="00BE1B6B"/>
    <w:pPr>
      <w:spacing w:before="60" w:after="200"/>
      <w:ind w:left="567" w:hanging="567"/>
      <w:jc w:val="left"/>
    </w:pPr>
    <w:rPr>
      <w:bCs/>
      <w:szCs w:val="18"/>
    </w:rPr>
  </w:style>
  <w:style w:type="paragraph" w:customStyle="1" w:styleId="Default">
    <w:name w:val="Default"/>
    <w:rsid w:val="00BE1B6B"/>
    <w:pPr>
      <w:autoSpaceDE w:val="0"/>
      <w:autoSpaceDN w:val="0"/>
      <w:adjustRightInd w:val="0"/>
    </w:pPr>
    <w:rPr>
      <w:rFonts w:ascii="Times New Roman" w:eastAsia="Times New Roman" w:hAnsi="Times New Roman"/>
      <w:color w:val="000000"/>
      <w:sz w:val="24"/>
      <w:szCs w:val="24"/>
      <w:lang w:val="en-US" w:eastAsia="en-US"/>
    </w:rPr>
  </w:style>
  <w:style w:type="paragraph" w:styleId="BalloonText">
    <w:name w:val="Balloon Text"/>
    <w:basedOn w:val="Normal"/>
    <w:link w:val="BalloonTextChar"/>
    <w:uiPriority w:val="99"/>
    <w:semiHidden/>
    <w:unhideWhenUsed/>
    <w:rsid w:val="009F56AF"/>
    <w:rPr>
      <w:rFonts w:ascii="Tahoma" w:hAnsi="Tahoma"/>
      <w:sz w:val="16"/>
      <w:szCs w:val="16"/>
    </w:rPr>
  </w:style>
  <w:style w:type="character" w:customStyle="1" w:styleId="BalloonTextChar">
    <w:name w:val="Balloon Text Char"/>
    <w:link w:val="BalloonText"/>
    <w:uiPriority w:val="99"/>
    <w:semiHidden/>
    <w:rsid w:val="009F56AF"/>
    <w:rPr>
      <w:rFonts w:ascii="Tahoma" w:eastAsia="MS Mincho" w:hAnsi="Tahoma" w:cs="Tahoma"/>
      <w:sz w:val="16"/>
      <w:szCs w:val="16"/>
      <w:lang w:val="en-US" w:eastAsia="ja-JP"/>
    </w:rPr>
  </w:style>
  <w:style w:type="paragraph" w:styleId="Header">
    <w:name w:val="header"/>
    <w:basedOn w:val="Normal"/>
    <w:link w:val="HeaderChar"/>
    <w:uiPriority w:val="99"/>
    <w:unhideWhenUsed/>
    <w:rsid w:val="00384F51"/>
    <w:pPr>
      <w:tabs>
        <w:tab w:val="center" w:pos="4513"/>
        <w:tab w:val="right" w:pos="9026"/>
      </w:tabs>
    </w:pPr>
    <w:rPr>
      <w:szCs w:val="20"/>
    </w:rPr>
  </w:style>
  <w:style w:type="character" w:customStyle="1" w:styleId="HeaderChar">
    <w:name w:val="Header Char"/>
    <w:link w:val="Header"/>
    <w:uiPriority w:val="99"/>
    <w:rsid w:val="00384F51"/>
    <w:rPr>
      <w:rFonts w:ascii="Times New Roman" w:eastAsia="MS Mincho" w:hAnsi="Times New Roman" w:cs="Times New Roman"/>
      <w:sz w:val="24"/>
      <w:lang w:val="en-US" w:eastAsia="ja-JP"/>
    </w:rPr>
  </w:style>
  <w:style w:type="paragraph" w:styleId="Footer">
    <w:name w:val="footer"/>
    <w:basedOn w:val="Normal"/>
    <w:link w:val="FooterChar"/>
    <w:uiPriority w:val="99"/>
    <w:unhideWhenUsed/>
    <w:rsid w:val="00384F51"/>
    <w:pPr>
      <w:tabs>
        <w:tab w:val="center" w:pos="4513"/>
        <w:tab w:val="right" w:pos="9026"/>
      </w:tabs>
    </w:pPr>
    <w:rPr>
      <w:szCs w:val="20"/>
    </w:rPr>
  </w:style>
  <w:style w:type="character" w:customStyle="1" w:styleId="FooterChar">
    <w:name w:val="Footer Char"/>
    <w:link w:val="Footer"/>
    <w:uiPriority w:val="99"/>
    <w:rsid w:val="00384F51"/>
    <w:rPr>
      <w:rFonts w:ascii="Times New Roman" w:eastAsia="MS Mincho" w:hAnsi="Times New Roman" w:cs="Times New Roman"/>
      <w:sz w:val="24"/>
      <w:lang w:val="en-US" w:eastAsia="ja-JP"/>
    </w:rPr>
  </w:style>
  <w:style w:type="paragraph" w:styleId="NoSpacing">
    <w:name w:val="No Spacing"/>
    <w:link w:val="NoSpacingChar"/>
    <w:uiPriority w:val="1"/>
    <w:qFormat/>
    <w:rsid w:val="004B4218"/>
    <w:pPr>
      <w:ind w:firstLine="567"/>
      <w:jc w:val="both"/>
    </w:pPr>
    <w:rPr>
      <w:rFonts w:ascii="Times New Roman" w:hAnsi="Times New Roman"/>
      <w:sz w:val="24"/>
      <w:lang w:val="en-US"/>
    </w:rPr>
  </w:style>
  <w:style w:type="character" w:customStyle="1" w:styleId="NoSpacingChar">
    <w:name w:val="No Spacing Char"/>
    <w:link w:val="NoSpacing"/>
    <w:uiPriority w:val="1"/>
    <w:rsid w:val="004B4218"/>
    <w:rPr>
      <w:rFonts w:ascii="Times New Roman" w:hAnsi="Times New Roman"/>
      <w:sz w:val="24"/>
      <w:lang w:val="en-US" w:eastAsia="ja-JP" w:bidi="ar-SA"/>
    </w:rPr>
  </w:style>
  <w:style w:type="character" w:styleId="Hyperlink">
    <w:name w:val="Hyperlink"/>
    <w:uiPriority w:val="99"/>
    <w:unhideWhenUsed/>
    <w:rsid w:val="00D02478"/>
    <w:rPr>
      <w:color w:val="0000FF"/>
      <w:u w:val="single"/>
    </w:rPr>
  </w:style>
  <w:style w:type="paragraph" w:customStyle="1" w:styleId="DaftarPustaka">
    <w:name w:val="Daftar Pustaka"/>
    <w:basedOn w:val="Normal"/>
    <w:link w:val="DaftarPustakaChar"/>
    <w:qFormat/>
    <w:rsid w:val="00D02478"/>
    <w:pPr>
      <w:ind w:left="284" w:hanging="284"/>
    </w:pPr>
    <w:rPr>
      <w:szCs w:val="24"/>
    </w:rPr>
  </w:style>
  <w:style w:type="character" w:customStyle="1" w:styleId="DaftarPustakaChar">
    <w:name w:val="Daftar Pustaka Char"/>
    <w:link w:val="DaftarPustaka"/>
    <w:rsid w:val="00D02478"/>
    <w:rPr>
      <w:rFonts w:ascii="Times New Roman" w:eastAsia="MS Mincho" w:hAnsi="Times New Roman" w:cs="Times New Roman"/>
      <w:sz w:val="24"/>
      <w:szCs w:val="24"/>
      <w:lang w:val="en-US" w:eastAsia="ja-JP"/>
    </w:rPr>
  </w:style>
  <w:style w:type="character" w:customStyle="1" w:styleId="Heading1Char">
    <w:name w:val="Heading 1 Char"/>
    <w:link w:val="Heading1"/>
    <w:uiPriority w:val="9"/>
    <w:rsid w:val="007B73F8"/>
    <w:rPr>
      <w:rFonts w:ascii="Cambria" w:eastAsia="MS Gothic" w:hAnsi="Cambria" w:cs="Times New Roman"/>
      <w:b/>
      <w:bCs/>
      <w:color w:val="365F91"/>
      <w:sz w:val="28"/>
      <w:szCs w:val="28"/>
      <w:lang w:val="en-US" w:eastAsia="ja-JP"/>
    </w:rPr>
  </w:style>
  <w:style w:type="character" w:styleId="Emphasis">
    <w:name w:val="Emphasis"/>
    <w:uiPriority w:val="20"/>
    <w:qFormat/>
    <w:rsid w:val="00D55873"/>
    <w:rPr>
      <w:i/>
      <w:iCs/>
    </w:rPr>
  </w:style>
  <w:style w:type="table" w:styleId="TableGrid">
    <w:name w:val="Table Grid"/>
    <w:basedOn w:val="TableNormal"/>
    <w:uiPriority w:val="59"/>
    <w:rsid w:val="00D920FD"/>
    <w:rPr>
      <w:rFonts w:eastAsia="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ongtext1">
    <w:name w:val="long_text1"/>
    <w:basedOn w:val="DefaultParagraphFont"/>
    <w:rsid w:val="00A25DC7"/>
    <w:rPr>
      <w:sz w:val="18"/>
      <w:szCs w:val="18"/>
    </w:rPr>
  </w:style>
  <w:style w:type="paragraph" w:customStyle="1" w:styleId="Paragraf">
    <w:name w:val="Paragraf"/>
    <w:basedOn w:val="Normal"/>
    <w:link w:val="ParagrafChar"/>
    <w:qFormat/>
    <w:rsid w:val="00525F6F"/>
    <w:rPr>
      <w:szCs w:val="20"/>
      <w:lang w:val="id-ID" w:eastAsia="en-US"/>
    </w:rPr>
  </w:style>
  <w:style w:type="character" w:customStyle="1" w:styleId="ParagrafChar">
    <w:name w:val="Paragraf Char"/>
    <w:link w:val="Paragraf"/>
    <w:rsid w:val="00525F6F"/>
    <w:rPr>
      <w:rFonts w:ascii="Times New Roman" w:hAnsi="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id-ID"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ubuh Tulisan"/>
    <w:qFormat/>
    <w:rsid w:val="00110463"/>
    <w:pPr>
      <w:ind w:firstLine="567"/>
      <w:jc w:val="both"/>
    </w:pPr>
    <w:rPr>
      <w:rFonts w:ascii="Times New Roman" w:hAnsi="Times New Roman"/>
      <w:sz w:val="24"/>
      <w:szCs w:val="22"/>
      <w:lang w:val="en-US"/>
    </w:rPr>
  </w:style>
  <w:style w:type="paragraph" w:styleId="Heading1">
    <w:name w:val="heading 1"/>
    <w:basedOn w:val="Normal"/>
    <w:next w:val="Normal"/>
    <w:link w:val="Heading1Char"/>
    <w:uiPriority w:val="9"/>
    <w:qFormat/>
    <w:rsid w:val="007B73F8"/>
    <w:pPr>
      <w:keepNext/>
      <w:keepLines/>
      <w:spacing w:before="480"/>
      <w:outlineLvl w:val="0"/>
    </w:pPr>
    <w:rPr>
      <w:rFonts w:ascii="Cambria" w:eastAsia="MS Gothic" w:hAnsi="Cambria"/>
      <w:b/>
      <w:bCs/>
      <w:color w:val="365F91"/>
      <w:sz w:val="28"/>
      <w:szCs w:val="28"/>
    </w:rPr>
  </w:style>
  <w:style w:type="paragraph" w:styleId="Heading2">
    <w:name w:val="heading 2"/>
    <w:aliases w:val="Judul Subbab"/>
    <w:basedOn w:val="Normal"/>
    <w:next w:val="Normal"/>
    <w:link w:val="Heading2Char"/>
    <w:uiPriority w:val="9"/>
    <w:unhideWhenUsed/>
    <w:qFormat/>
    <w:rsid w:val="00C45DB7"/>
    <w:pPr>
      <w:keepNext/>
      <w:keepLines/>
      <w:spacing w:after="240"/>
      <w:ind w:firstLine="0"/>
      <w:jc w:val="center"/>
      <w:outlineLvl w:val="1"/>
    </w:pPr>
    <w:rPr>
      <w:rFonts w:eastAsia="MS Gothic"/>
      <w:b/>
      <w:bCs/>
      <w:szCs w:val="26"/>
    </w:rPr>
  </w:style>
  <w:style w:type="paragraph" w:styleId="Heading3">
    <w:name w:val="heading 3"/>
    <w:aliases w:val="Judul Subsubbab"/>
    <w:basedOn w:val="Normal"/>
    <w:next w:val="Normal"/>
    <w:link w:val="Heading3Char"/>
    <w:uiPriority w:val="9"/>
    <w:unhideWhenUsed/>
    <w:qFormat/>
    <w:rsid w:val="00C45DB7"/>
    <w:pPr>
      <w:keepNext/>
      <w:keepLines/>
      <w:ind w:firstLine="0"/>
      <w:outlineLvl w:val="2"/>
    </w:pPr>
    <w:rPr>
      <w:rFonts w:eastAsia="MS Gothic"/>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7270AD"/>
  </w:style>
  <w:style w:type="paragraph" w:styleId="ListParagraph">
    <w:name w:val="List Paragraph"/>
    <w:basedOn w:val="Normal"/>
    <w:uiPriority w:val="34"/>
    <w:qFormat/>
    <w:rsid w:val="00E149E0"/>
    <w:pPr>
      <w:ind w:left="720"/>
      <w:contextualSpacing/>
    </w:pPr>
  </w:style>
  <w:style w:type="character" w:customStyle="1" w:styleId="Heading2Char">
    <w:name w:val="Heading 2 Char"/>
    <w:aliases w:val="Judul Subbab Char"/>
    <w:link w:val="Heading2"/>
    <w:uiPriority w:val="9"/>
    <w:rsid w:val="00C45DB7"/>
    <w:rPr>
      <w:rFonts w:ascii="Times New Roman" w:eastAsia="MS Gothic" w:hAnsi="Times New Roman" w:cs="Times New Roman"/>
      <w:b/>
      <w:bCs/>
      <w:sz w:val="24"/>
      <w:szCs w:val="26"/>
      <w:lang w:val="en-US" w:eastAsia="ja-JP"/>
    </w:rPr>
  </w:style>
  <w:style w:type="character" w:customStyle="1" w:styleId="Heading3Char">
    <w:name w:val="Heading 3 Char"/>
    <w:aliases w:val="Judul Subsubbab Char"/>
    <w:link w:val="Heading3"/>
    <w:uiPriority w:val="9"/>
    <w:rsid w:val="00C45DB7"/>
    <w:rPr>
      <w:rFonts w:ascii="Times New Roman" w:eastAsia="MS Gothic" w:hAnsi="Times New Roman" w:cs="Times New Roman"/>
      <w:b/>
      <w:bCs/>
      <w:sz w:val="24"/>
      <w:lang w:val="en-US" w:eastAsia="ja-JP"/>
    </w:rPr>
  </w:style>
  <w:style w:type="paragraph" w:styleId="Caption">
    <w:name w:val="caption"/>
    <w:aliases w:val="Judul Tabel,Gambar,dan Lampiran"/>
    <w:basedOn w:val="Normal"/>
    <w:next w:val="Normal"/>
    <w:unhideWhenUsed/>
    <w:qFormat/>
    <w:rsid w:val="00BE1B6B"/>
    <w:pPr>
      <w:spacing w:before="60" w:after="200"/>
      <w:ind w:left="567" w:hanging="567"/>
      <w:jc w:val="left"/>
    </w:pPr>
    <w:rPr>
      <w:bCs/>
      <w:szCs w:val="18"/>
    </w:rPr>
  </w:style>
  <w:style w:type="paragraph" w:customStyle="1" w:styleId="Default">
    <w:name w:val="Default"/>
    <w:rsid w:val="00BE1B6B"/>
    <w:pPr>
      <w:autoSpaceDE w:val="0"/>
      <w:autoSpaceDN w:val="0"/>
      <w:adjustRightInd w:val="0"/>
    </w:pPr>
    <w:rPr>
      <w:rFonts w:ascii="Times New Roman" w:eastAsia="Times New Roman" w:hAnsi="Times New Roman"/>
      <w:color w:val="000000"/>
      <w:sz w:val="24"/>
      <w:szCs w:val="24"/>
      <w:lang w:val="en-US" w:eastAsia="en-US"/>
    </w:rPr>
  </w:style>
  <w:style w:type="paragraph" w:styleId="BalloonText">
    <w:name w:val="Balloon Text"/>
    <w:basedOn w:val="Normal"/>
    <w:link w:val="BalloonTextChar"/>
    <w:uiPriority w:val="99"/>
    <w:semiHidden/>
    <w:unhideWhenUsed/>
    <w:rsid w:val="009F56AF"/>
    <w:rPr>
      <w:rFonts w:ascii="Tahoma" w:hAnsi="Tahoma"/>
      <w:sz w:val="16"/>
      <w:szCs w:val="16"/>
    </w:rPr>
  </w:style>
  <w:style w:type="character" w:customStyle="1" w:styleId="BalloonTextChar">
    <w:name w:val="Balloon Text Char"/>
    <w:link w:val="BalloonText"/>
    <w:uiPriority w:val="99"/>
    <w:semiHidden/>
    <w:rsid w:val="009F56AF"/>
    <w:rPr>
      <w:rFonts w:ascii="Tahoma" w:eastAsia="MS Mincho" w:hAnsi="Tahoma" w:cs="Tahoma"/>
      <w:sz w:val="16"/>
      <w:szCs w:val="16"/>
      <w:lang w:val="en-US" w:eastAsia="ja-JP"/>
    </w:rPr>
  </w:style>
  <w:style w:type="paragraph" w:styleId="Header">
    <w:name w:val="header"/>
    <w:basedOn w:val="Normal"/>
    <w:link w:val="HeaderChar"/>
    <w:uiPriority w:val="99"/>
    <w:unhideWhenUsed/>
    <w:rsid w:val="00384F51"/>
    <w:pPr>
      <w:tabs>
        <w:tab w:val="center" w:pos="4513"/>
        <w:tab w:val="right" w:pos="9026"/>
      </w:tabs>
    </w:pPr>
    <w:rPr>
      <w:szCs w:val="20"/>
    </w:rPr>
  </w:style>
  <w:style w:type="character" w:customStyle="1" w:styleId="HeaderChar">
    <w:name w:val="Header Char"/>
    <w:link w:val="Header"/>
    <w:uiPriority w:val="99"/>
    <w:rsid w:val="00384F51"/>
    <w:rPr>
      <w:rFonts w:ascii="Times New Roman" w:eastAsia="MS Mincho" w:hAnsi="Times New Roman" w:cs="Times New Roman"/>
      <w:sz w:val="24"/>
      <w:lang w:val="en-US" w:eastAsia="ja-JP"/>
    </w:rPr>
  </w:style>
  <w:style w:type="paragraph" w:styleId="Footer">
    <w:name w:val="footer"/>
    <w:basedOn w:val="Normal"/>
    <w:link w:val="FooterChar"/>
    <w:uiPriority w:val="99"/>
    <w:unhideWhenUsed/>
    <w:rsid w:val="00384F51"/>
    <w:pPr>
      <w:tabs>
        <w:tab w:val="center" w:pos="4513"/>
        <w:tab w:val="right" w:pos="9026"/>
      </w:tabs>
    </w:pPr>
    <w:rPr>
      <w:szCs w:val="20"/>
    </w:rPr>
  </w:style>
  <w:style w:type="character" w:customStyle="1" w:styleId="FooterChar">
    <w:name w:val="Footer Char"/>
    <w:link w:val="Footer"/>
    <w:uiPriority w:val="99"/>
    <w:rsid w:val="00384F51"/>
    <w:rPr>
      <w:rFonts w:ascii="Times New Roman" w:eastAsia="MS Mincho" w:hAnsi="Times New Roman" w:cs="Times New Roman"/>
      <w:sz w:val="24"/>
      <w:lang w:val="en-US" w:eastAsia="ja-JP"/>
    </w:rPr>
  </w:style>
  <w:style w:type="paragraph" w:styleId="NoSpacing">
    <w:name w:val="No Spacing"/>
    <w:link w:val="NoSpacingChar"/>
    <w:uiPriority w:val="1"/>
    <w:qFormat/>
    <w:rsid w:val="004B4218"/>
    <w:pPr>
      <w:ind w:firstLine="567"/>
      <w:jc w:val="both"/>
    </w:pPr>
    <w:rPr>
      <w:rFonts w:ascii="Times New Roman" w:hAnsi="Times New Roman"/>
      <w:sz w:val="24"/>
      <w:lang w:val="en-US"/>
    </w:rPr>
  </w:style>
  <w:style w:type="character" w:customStyle="1" w:styleId="NoSpacingChar">
    <w:name w:val="No Spacing Char"/>
    <w:link w:val="NoSpacing"/>
    <w:uiPriority w:val="1"/>
    <w:rsid w:val="004B4218"/>
    <w:rPr>
      <w:rFonts w:ascii="Times New Roman" w:hAnsi="Times New Roman"/>
      <w:sz w:val="24"/>
      <w:lang w:val="en-US" w:eastAsia="ja-JP" w:bidi="ar-SA"/>
    </w:rPr>
  </w:style>
  <w:style w:type="character" w:styleId="Hyperlink">
    <w:name w:val="Hyperlink"/>
    <w:uiPriority w:val="99"/>
    <w:unhideWhenUsed/>
    <w:rsid w:val="00D02478"/>
    <w:rPr>
      <w:color w:val="0000FF"/>
      <w:u w:val="single"/>
    </w:rPr>
  </w:style>
  <w:style w:type="paragraph" w:customStyle="1" w:styleId="DaftarPustaka">
    <w:name w:val="Daftar Pustaka"/>
    <w:basedOn w:val="Normal"/>
    <w:link w:val="DaftarPustakaChar"/>
    <w:qFormat/>
    <w:rsid w:val="00D02478"/>
    <w:pPr>
      <w:ind w:left="284" w:hanging="284"/>
    </w:pPr>
    <w:rPr>
      <w:szCs w:val="24"/>
    </w:rPr>
  </w:style>
  <w:style w:type="character" w:customStyle="1" w:styleId="DaftarPustakaChar">
    <w:name w:val="Daftar Pustaka Char"/>
    <w:link w:val="DaftarPustaka"/>
    <w:rsid w:val="00D02478"/>
    <w:rPr>
      <w:rFonts w:ascii="Times New Roman" w:eastAsia="MS Mincho" w:hAnsi="Times New Roman" w:cs="Times New Roman"/>
      <w:sz w:val="24"/>
      <w:szCs w:val="24"/>
      <w:lang w:val="en-US" w:eastAsia="ja-JP"/>
    </w:rPr>
  </w:style>
  <w:style w:type="character" w:customStyle="1" w:styleId="Heading1Char">
    <w:name w:val="Heading 1 Char"/>
    <w:link w:val="Heading1"/>
    <w:uiPriority w:val="9"/>
    <w:rsid w:val="007B73F8"/>
    <w:rPr>
      <w:rFonts w:ascii="Cambria" w:eastAsia="MS Gothic" w:hAnsi="Cambria" w:cs="Times New Roman"/>
      <w:b/>
      <w:bCs/>
      <w:color w:val="365F91"/>
      <w:sz w:val="28"/>
      <w:szCs w:val="28"/>
      <w:lang w:val="en-US" w:eastAsia="ja-JP"/>
    </w:rPr>
  </w:style>
  <w:style w:type="character" w:styleId="Emphasis">
    <w:name w:val="Emphasis"/>
    <w:uiPriority w:val="20"/>
    <w:qFormat/>
    <w:rsid w:val="00D55873"/>
    <w:rPr>
      <w:i/>
      <w:iCs/>
    </w:rPr>
  </w:style>
  <w:style w:type="table" w:styleId="TableGrid">
    <w:name w:val="Table Grid"/>
    <w:basedOn w:val="TableNormal"/>
    <w:uiPriority w:val="59"/>
    <w:rsid w:val="00D920FD"/>
    <w:rPr>
      <w:rFonts w:eastAsia="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ongtext1">
    <w:name w:val="long_text1"/>
    <w:basedOn w:val="DefaultParagraphFont"/>
    <w:rsid w:val="00A25DC7"/>
    <w:rPr>
      <w:sz w:val="18"/>
      <w:szCs w:val="18"/>
    </w:rPr>
  </w:style>
  <w:style w:type="paragraph" w:customStyle="1" w:styleId="Paragraf">
    <w:name w:val="Paragraf"/>
    <w:basedOn w:val="Normal"/>
    <w:link w:val="ParagrafChar"/>
    <w:qFormat/>
    <w:rsid w:val="00525F6F"/>
    <w:rPr>
      <w:szCs w:val="20"/>
      <w:lang w:val="id-ID" w:eastAsia="en-US"/>
    </w:rPr>
  </w:style>
  <w:style w:type="character" w:customStyle="1" w:styleId="ParagrafChar">
    <w:name w:val="Paragraf Char"/>
    <w:link w:val="Paragraf"/>
    <w:rsid w:val="00525F6F"/>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hyperlink" Target="http://bumn.go.id/perhutani/halaman/128%20%5b1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1.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D019-FB37-41F3-BA6C-EA6267E40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2020</TotalTime>
  <Pages>10</Pages>
  <Words>5631</Words>
  <Characters>32100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dc:creator>
  <cp:lastModifiedBy>personaly</cp:lastModifiedBy>
  <cp:revision>24</cp:revision>
  <dcterms:created xsi:type="dcterms:W3CDTF">2016-03-23T02:49:00Z</dcterms:created>
  <dcterms:modified xsi:type="dcterms:W3CDTF">2016-05-25T15:26:00Z</dcterms:modified>
</cp:coreProperties>
</file>