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B551" w14:textId="77777777" w:rsidR="00A92532" w:rsidRDefault="00A92532" w:rsidP="00644A95">
      <w:pPr>
        <w:pStyle w:val="JRKPLTitle"/>
      </w:pPr>
    </w:p>
    <w:p w14:paraId="5660BC64" w14:textId="11B6F3E3" w:rsidR="002A218F" w:rsidRPr="00644A95" w:rsidRDefault="002A218F" w:rsidP="00644A95">
      <w:pPr>
        <w:pStyle w:val="JRKPLTitle"/>
      </w:pPr>
      <w:r w:rsidRPr="00644A95">
        <w:t xml:space="preserve">JUDUL DALAM BAHASA INDONESIA, DITULIS DENGAN HURUF </w:t>
      </w:r>
      <w:r w:rsidR="00644A95" w:rsidRPr="00644A95">
        <w:rPr>
          <w:lang w:val="en-ID"/>
        </w:rPr>
        <w:t>GARAMOND</w:t>
      </w:r>
      <w:r w:rsidR="000A74FB">
        <w:rPr>
          <w:lang w:val="en-US"/>
        </w:rPr>
        <w:t xml:space="preserve"> </w:t>
      </w:r>
      <w:r w:rsidRPr="00644A95">
        <w:t>1</w:t>
      </w:r>
      <w:r w:rsidR="00644A95" w:rsidRPr="00644A95">
        <w:t>4</w:t>
      </w:r>
      <w:r w:rsidR="000A74FB">
        <w:rPr>
          <w:lang w:val="en-US"/>
        </w:rPr>
        <w:t>pt,</w:t>
      </w:r>
      <w:r w:rsidR="00644A95" w:rsidRPr="00644A95">
        <w:t xml:space="preserve"> BOLD, MAKSIMAL </w:t>
      </w:r>
      <w:r w:rsidR="00185CD6">
        <w:rPr>
          <w:lang w:val="en-US"/>
        </w:rPr>
        <w:t>1</w:t>
      </w:r>
      <w:r w:rsidR="00B2182D">
        <w:rPr>
          <w:lang w:val="en-US"/>
        </w:rPr>
        <w:t>4</w:t>
      </w:r>
      <w:r w:rsidRPr="00644A95">
        <w:t xml:space="preserve"> KATA, RATA TENGAH</w:t>
      </w:r>
    </w:p>
    <w:p w14:paraId="58282B9B" w14:textId="4201AABB" w:rsidR="0033358C" w:rsidRPr="008C1929" w:rsidRDefault="002A218F" w:rsidP="0033358C">
      <w:pPr>
        <w:pStyle w:val="JRKPLAuthor"/>
        <w:rPr>
          <w:lang w:val="sv-SE"/>
        </w:rPr>
      </w:pPr>
      <w:r w:rsidRPr="008C1929">
        <w:t xml:space="preserve">Nama </w:t>
      </w:r>
      <w:r w:rsidR="000A74FB">
        <w:rPr>
          <w:lang w:val="en-US"/>
        </w:rPr>
        <w:t>L</w:t>
      </w:r>
      <w:r w:rsidRPr="008C1929">
        <w:t xml:space="preserve">engkap </w:t>
      </w:r>
      <w:r w:rsidRPr="008C1929">
        <w:rPr>
          <w:vertAlign w:val="superscript"/>
        </w:rPr>
        <w:t>1</w:t>
      </w:r>
      <w:r w:rsidR="0033358C" w:rsidRPr="0033358C">
        <w:t xml:space="preserve"> </w:t>
      </w:r>
      <w:r w:rsidR="000A74FB">
        <w:t>Nama Lengkap Tanpa Disingkat</w:t>
      </w:r>
      <w:r w:rsidR="0033358C" w:rsidRPr="008C1929">
        <w:t xml:space="preserve"> </w:t>
      </w:r>
      <w:r w:rsidR="0033358C" w:rsidRPr="00371D5E">
        <w:rPr>
          <w:vertAlign w:val="superscript"/>
        </w:rPr>
        <w:t>2</w:t>
      </w:r>
      <w:r w:rsidR="00371D5E">
        <w:rPr>
          <w:vertAlign w:val="superscript"/>
          <w:lang w:val="sv-SE"/>
        </w:rPr>
        <w:t>,</w:t>
      </w:r>
      <w:r w:rsidR="00371D5E" w:rsidRPr="00371D5E">
        <w:rPr>
          <w:vertAlign w:val="superscript"/>
          <w:lang w:val="sv-SE"/>
        </w:rPr>
        <w:t>*</w:t>
      </w:r>
    </w:p>
    <w:p w14:paraId="181DCD00" w14:textId="05EE382C" w:rsidR="002A218F" w:rsidRPr="000A74FB" w:rsidRDefault="000A74FB" w:rsidP="0033358C">
      <w:pPr>
        <w:pStyle w:val="JRKPLAuthor"/>
        <w:rPr>
          <w:lang w:val="en-US"/>
        </w:rPr>
      </w:pPr>
      <w:r w:rsidRPr="008C1929">
        <w:rPr>
          <w:vertAlign w:val="superscript"/>
        </w:rPr>
        <w:t>1</w:t>
      </w:r>
      <w:r>
        <w:rPr>
          <w:lang w:val="en-US"/>
        </w:rPr>
        <w:t xml:space="preserve"> Nama</w:t>
      </w:r>
      <w:r w:rsidR="002A218F" w:rsidRPr="008C1929">
        <w:t xml:space="preserve"> lembaga afiliasi atau instansi, ditulis dengan huruf kecil (</w:t>
      </w:r>
      <w:r w:rsidR="002A218F" w:rsidRPr="008C1929">
        <w:rPr>
          <w:i/>
        </w:rPr>
        <w:t>lowercase</w:t>
      </w:r>
      <w:r w:rsidR="00644A95">
        <w:t xml:space="preserve">) </w:t>
      </w:r>
      <w:r>
        <w:rPr>
          <w:lang w:val="en-ID"/>
        </w:rPr>
        <w:t>Garamond</w:t>
      </w:r>
      <w:r>
        <w:rPr>
          <w:lang w:val="en-US"/>
        </w:rPr>
        <w:t xml:space="preserve"> </w:t>
      </w:r>
      <w:r w:rsidR="00614DCD" w:rsidRPr="008C1929">
        <w:t>12</w:t>
      </w:r>
      <w:r>
        <w:rPr>
          <w:lang w:val="en-US"/>
        </w:rPr>
        <w:t xml:space="preserve">pt. </w:t>
      </w:r>
      <w:r w:rsidR="00371D5E">
        <w:rPr>
          <w:lang w:val="en-US"/>
        </w:rPr>
        <w:br/>
      </w:r>
      <w:r w:rsidR="00371D5E" w:rsidRPr="008C1929">
        <w:rPr>
          <w:vertAlign w:val="superscript"/>
        </w:rPr>
        <w:t>2</w:t>
      </w:r>
      <w:r w:rsidR="00371D5E"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Nama </w:t>
      </w:r>
      <w:proofErr w:type="spellStart"/>
      <w:r>
        <w:rPr>
          <w:lang w:val="en-US"/>
        </w:rPr>
        <w:t>afiliasi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bukan</w:t>
      </w:r>
      <w:proofErr w:type="spellEnd"/>
      <w:r w:rsidR="002A218F" w:rsidRPr="008C1929">
        <w:t xml:space="preserve"> </w:t>
      </w:r>
      <w:proofErr w:type="spellStart"/>
      <w:r>
        <w:rPr>
          <w:lang w:val="en-US"/>
        </w:rPr>
        <w:t>nama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profesi</w:t>
      </w:r>
      <w:proofErr w:type="spellEnd"/>
      <w:r>
        <w:rPr>
          <w:lang w:val="en-US"/>
        </w:rPr>
        <w:t>/status</w:t>
      </w:r>
    </w:p>
    <w:p w14:paraId="4A4E3DDC" w14:textId="64F9F64F" w:rsidR="002A218F" w:rsidRPr="008C1929" w:rsidRDefault="00371D5E" w:rsidP="0033358C">
      <w:pPr>
        <w:pStyle w:val="JRKPLAuthor"/>
      </w:pPr>
      <w:r>
        <w:rPr>
          <w:vertAlign w:val="superscript"/>
          <w:lang w:val="en-US"/>
        </w:rPr>
        <w:t>*</w:t>
      </w:r>
      <w:r w:rsidR="000A74FB">
        <w:rPr>
          <w:lang w:val="en-US"/>
        </w:rPr>
        <w:t>Email: a</w:t>
      </w:r>
      <w:r w:rsidR="000A74FB">
        <w:t>lamat_korespondensi@</w:t>
      </w:r>
      <w:r w:rsidR="002A218F" w:rsidRPr="008C1929">
        <w:t>email</w:t>
      </w:r>
      <w:r w:rsidR="000A74FB">
        <w:rPr>
          <w:lang w:val="en-US"/>
        </w:rPr>
        <w:t>.com</w:t>
      </w:r>
    </w:p>
    <w:p w14:paraId="36A7F7FD" w14:textId="77777777" w:rsidR="002A218F" w:rsidRPr="008C1929" w:rsidRDefault="002A218F" w:rsidP="002A218F">
      <w:pPr>
        <w:pStyle w:val="JRKPLAuthor"/>
        <w:rPr>
          <w:rFonts w:ascii="Times New Roman" w:hAnsi="Times New Roman"/>
        </w:rPr>
      </w:pPr>
    </w:p>
    <w:p w14:paraId="64E1814B" w14:textId="0CFED381" w:rsidR="002A218F" w:rsidRPr="005B140E" w:rsidRDefault="00185CD6" w:rsidP="00644A95">
      <w:pPr>
        <w:pStyle w:val="JRKPLSummaryTitle"/>
        <w:rPr>
          <w:lang w:val="en-ID"/>
        </w:rPr>
      </w:pPr>
      <w:r>
        <w:rPr>
          <w:lang w:val="en-ID"/>
        </w:rPr>
        <w:t>ABSTRAK</w:t>
      </w:r>
    </w:p>
    <w:p w14:paraId="3A2A1907" w14:textId="4A785C1A" w:rsidR="002A218F" w:rsidRPr="00371D5E" w:rsidRDefault="002A218F" w:rsidP="00185CD6">
      <w:pPr>
        <w:pStyle w:val="JRKPLAbstractBody"/>
        <w:rPr>
          <w:lang w:val="en-US"/>
        </w:rPr>
      </w:pPr>
      <w:r w:rsidRPr="008C1929">
        <w:t>Abstrak berbahasa I</w:t>
      </w:r>
      <w:r w:rsidR="00644A95">
        <w:t xml:space="preserve">ndonesia ditulis menggunakan </w:t>
      </w:r>
      <w:r w:rsidR="00644A95">
        <w:rPr>
          <w:lang w:val="en-ID"/>
        </w:rPr>
        <w:t>Garamond</w:t>
      </w:r>
      <w:r w:rsidR="00371D5E">
        <w:rPr>
          <w:lang w:val="en-US"/>
        </w:rPr>
        <w:t xml:space="preserve"> </w:t>
      </w:r>
      <w:r w:rsidRPr="008C1929">
        <w:t>1</w:t>
      </w:r>
      <w:r w:rsidR="00614DCD" w:rsidRPr="008C1929">
        <w:t>2</w:t>
      </w:r>
      <w:r w:rsidR="000A74FB">
        <w:rPr>
          <w:lang w:val="en-US"/>
        </w:rPr>
        <w:t>pt</w:t>
      </w:r>
      <w:r w:rsidRPr="008C1929">
        <w:t xml:space="preserve">. Jarak antarbaris 1 spasi. </w:t>
      </w:r>
      <w:proofErr w:type="spellStart"/>
      <w:r w:rsidR="00632DB2">
        <w:rPr>
          <w:lang w:val="en-ID"/>
        </w:rPr>
        <w:t>Maksimal</w:t>
      </w:r>
      <w:proofErr w:type="spellEnd"/>
      <w:r w:rsidR="00632DB2">
        <w:rPr>
          <w:lang w:val="en-ID"/>
        </w:rPr>
        <w:t xml:space="preserve"> 200 kata, </w:t>
      </w:r>
      <w:proofErr w:type="spellStart"/>
      <w:r w:rsidR="00632DB2">
        <w:rPr>
          <w:lang w:val="en-ID"/>
        </w:rPr>
        <w:t>tidak</w:t>
      </w:r>
      <w:proofErr w:type="spellEnd"/>
      <w:r w:rsidR="00632DB2">
        <w:rPr>
          <w:lang w:val="en-ID"/>
        </w:rPr>
        <w:t xml:space="preserve"> </w:t>
      </w:r>
      <w:proofErr w:type="spellStart"/>
      <w:r w:rsidR="00371D5E">
        <w:rPr>
          <w:lang w:val="en-ID"/>
        </w:rPr>
        <w:t>memuat</w:t>
      </w:r>
      <w:proofErr w:type="spellEnd"/>
      <w:r w:rsidR="00632DB2">
        <w:rPr>
          <w:lang w:val="en-ID"/>
        </w:rPr>
        <w:t xml:space="preserve"> daftar </w:t>
      </w:r>
      <w:proofErr w:type="spellStart"/>
      <w:r w:rsidR="00632DB2">
        <w:rPr>
          <w:lang w:val="en-ID"/>
        </w:rPr>
        <w:t>pustaka</w:t>
      </w:r>
      <w:proofErr w:type="spellEnd"/>
      <w:r w:rsidR="00632DB2">
        <w:rPr>
          <w:lang w:val="en-ID"/>
        </w:rPr>
        <w:t xml:space="preserve"> dan </w:t>
      </w:r>
      <w:proofErr w:type="spellStart"/>
      <w:r w:rsidR="00632DB2">
        <w:rPr>
          <w:lang w:val="en-ID"/>
        </w:rPr>
        <w:t>tidak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mencantumkan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angka</w:t>
      </w:r>
      <w:proofErr w:type="spellEnd"/>
      <w:r w:rsidR="00632DB2">
        <w:rPr>
          <w:lang w:val="en-ID"/>
        </w:rPr>
        <w:t xml:space="preserve">, </w:t>
      </w:r>
      <w:proofErr w:type="spellStart"/>
      <w:r w:rsidR="00632DB2">
        <w:rPr>
          <w:lang w:val="en-ID"/>
        </w:rPr>
        <w:t>singkatan</w:t>
      </w:r>
      <w:proofErr w:type="spellEnd"/>
      <w:r w:rsidR="00632DB2">
        <w:rPr>
          <w:lang w:val="en-ID"/>
        </w:rPr>
        <w:t xml:space="preserve">, </w:t>
      </w:r>
      <w:proofErr w:type="spellStart"/>
      <w:r w:rsidR="00632DB2">
        <w:rPr>
          <w:lang w:val="en-ID"/>
        </w:rPr>
        <w:t>akronim</w:t>
      </w:r>
      <w:proofErr w:type="spellEnd"/>
      <w:r w:rsidR="00632DB2">
        <w:rPr>
          <w:lang w:val="en-ID"/>
        </w:rPr>
        <w:t xml:space="preserve">,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pengukuran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kecuali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penting</w:t>
      </w:r>
      <w:proofErr w:type="spellEnd"/>
      <w:r w:rsidR="00632DB2">
        <w:rPr>
          <w:lang w:val="en-ID"/>
        </w:rPr>
        <w:t xml:space="preserve">. </w:t>
      </w:r>
      <w:proofErr w:type="spellStart"/>
      <w:r w:rsidR="00632DB2">
        <w:rPr>
          <w:lang w:val="en-ID"/>
        </w:rPr>
        <w:t>Abstrak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harus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dimulai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dengan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pengantar</w:t>
      </w:r>
      <w:proofErr w:type="spellEnd"/>
      <w:r w:rsidR="00632DB2">
        <w:rPr>
          <w:lang w:val="en-ID"/>
        </w:rPr>
        <w:t xml:space="preserve"> yang </w:t>
      </w:r>
      <w:proofErr w:type="spellStart"/>
      <w:r w:rsidR="00632DB2">
        <w:rPr>
          <w:lang w:val="en-ID"/>
        </w:rPr>
        <w:t>jelas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dengan</w:t>
      </w:r>
      <w:proofErr w:type="spellEnd"/>
      <w:r w:rsidR="00632DB2">
        <w:rPr>
          <w:lang w:val="en-ID"/>
        </w:rPr>
        <w:t xml:space="preserve"> dua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tiga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kalimat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menyebutkan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mengenai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latar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belakang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riset</w:t>
      </w:r>
      <w:proofErr w:type="spellEnd"/>
      <w:r w:rsidR="00632DB2">
        <w:rPr>
          <w:lang w:val="en-ID"/>
        </w:rPr>
        <w:t xml:space="preserve">. </w:t>
      </w:r>
      <w:proofErr w:type="spellStart"/>
      <w:r w:rsidR="00632DB2">
        <w:rPr>
          <w:lang w:val="en-ID"/>
        </w:rPr>
        <w:t>Kemudian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nyatakan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secara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umum</w:t>
      </w:r>
      <w:proofErr w:type="spellEnd"/>
      <w:r w:rsidR="00632DB2">
        <w:rPr>
          <w:lang w:val="en-ID"/>
        </w:rPr>
        <w:t xml:space="preserve">, </w:t>
      </w:r>
      <w:proofErr w:type="spellStart"/>
      <w:r w:rsidR="00632DB2">
        <w:rPr>
          <w:lang w:val="en-ID"/>
        </w:rPr>
        <w:t>permasalahan</w:t>
      </w:r>
      <w:proofErr w:type="spellEnd"/>
      <w:r w:rsidR="00632DB2">
        <w:rPr>
          <w:lang w:val="en-ID"/>
        </w:rPr>
        <w:t xml:space="preserve"> yang </w:t>
      </w:r>
      <w:proofErr w:type="spellStart"/>
      <w:r w:rsidR="00632DB2">
        <w:rPr>
          <w:lang w:val="en-ID"/>
        </w:rPr>
        <w:t>mendasari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penel</w:t>
      </w:r>
      <w:r w:rsidR="000A74FB">
        <w:rPr>
          <w:lang w:val="en-ID"/>
        </w:rPr>
        <w:t>itian</w:t>
      </w:r>
      <w:proofErr w:type="spellEnd"/>
      <w:r w:rsidR="000A74FB">
        <w:rPr>
          <w:lang w:val="en-ID"/>
        </w:rPr>
        <w:t xml:space="preserve">. Hasil </w:t>
      </w:r>
      <w:proofErr w:type="spellStart"/>
      <w:r w:rsidR="000A74FB">
        <w:rPr>
          <w:lang w:val="en-ID"/>
        </w:rPr>
        <w:t>penelitian</w:t>
      </w:r>
      <w:proofErr w:type="spellEnd"/>
      <w:r w:rsidR="000A74FB">
        <w:rPr>
          <w:lang w:val="en-ID"/>
        </w:rPr>
        <w:t xml:space="preserve"> </w:t>
      </w:r>
      <w:proofErr w:type="spellStart"/>
      <w:r w:rsidR="000A74FB">
        <w:rPr>
          <w:lang w:val="en-ID"/>
        </w:rPr>
        <w:t>atau</w:t>
      </w:r>
      <w:proofErr w:type="spellEnd"/>
      <w:r w:rsidR="000A74FB">
        <w:rPr>
          <w:lang w:val="en-ID"/>
        </w:rPr>
        <w:t xml:space="preserve"> </w:t>
      </w:r>
      <w:proofErr w:type="spellStart"/>
      <w:r w:rsidR="000A74FB">
        <w:rPr>
          <w:lang w:val="en-ID"/>
        </w:rPr>
        <w:t>si</w:t>
      </w:r>
      <w:r w:rsidR="00632DB2">
        <w:rPr>
          <w:lang w:val="en-ID"/>
        </w:rPr>
        <w:t>nopsis</w:t>
      </w:r>
      <w:proofErr w:type="spellEnd"/>
      <w:r w:rsidR="00632DB2">
        <w:rPr>
          <w:lang w:val="en-ID"/>
        </w:rPr>
        <w:t xml:space="preserve"> yang </w:t>
      </w:r>
      <w:proofErr w:type="spellStart"/>
      <w:r w:rsidR="00632DB2">
        <w:rPr>
          <w:lang w:val="en-ID"/>
        </w:rPr>
        <w:t>secara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langsung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menjawab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masalah</w:t>
      </w:r>
      <w:r w:rsidR="00371D5E">
        <w:rPr>
          <w:lang w:val="en-ID"/>
        </w:rPr>
        <w:t>-</w:t>
      </w:r>
      <w:r w:rsidR="00632DB2">
        <w:rPr>
          <w:lang w:val="en-ID"/>
        </w:rPr>
        <w:t>masalah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dari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penelitian</w:t>
      </w:r>
      <w:proofErr w:type="spellEnd"/>
      <w:r w:rsidR="00632DB2">
        <w:rPr>
          <w:lang w:val="en-ID"/>
        </w:rPr>
        <w:t xml:space="preserve">. </w:t>
      </w:r>
      <w:proofErr w:type="spellStart"/>
      <w:r w:rsidR="00632DB2">
        <w:rPr>
          <w:lang w:val="en-ID"/>
        </w:rPr>
        <w:t>Berikan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satu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dua </w:t>
      </w:r>
      <w:proofErr w:type="spellStart"/>
      <w:r w:rsidR="00632DB2">
        <w:rPr>
          <w:lang w:val="en-ID"/>
        </w:rPr>
        <w:t>kalimat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untuk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membahas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temuan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atau</w:t>
      </w:r>
      <w:proofErr w:type="spellEnd"/>
      <w:r w:rsidR="00632DB2">
        <w:rPr>
          <w:lang w:val="en-ID"/>
        </w:rPr>
        <w:t xml:space="preserve"> </w:t>
      </w:r>
      <w:proofErr w:type="spellStart"/>
      <w:r w:rsidR="00632DB2">
        <w:rPr>
          <w:lang w:val="en-ID"/>
        </w:rPr>
        <w:t>prospektif</w:t>
      </w:r>
      <w:proofErr w:type="spellEnd"/>
      <w:r w:rsidR="00632DB2">
        <w:rPr>
          <w:lang w:val="en-ID"/>
        </w:rPr>
        <w:t>.</w:t>
      </w:r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Abstrak</w:t>
      </w:r>
      <w:proofErr w:type="spellEnd"/>
      <w:r w:rsidR="00371D5E">
        <w:rPr>
          <w:lang w:val="en-US"/>
        </w:rPr>
        <w:t xml:space="preserve"> Bahasa Indonesia dan Bahasa </w:t>
      </w:r>
      <w:proofErr w:type="spellStart"/>
      <w:r w:rsidR="00371D5E">
        <w:rPr>
          <w:lang w:val="en-US"/>
        </w:rPr>
        <w:t>Inggris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harus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tersaji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dalam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satu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halaman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penuh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tanpa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berpindah</w:t>
      </w:r>
      <w:proofErr w:type="spellEnd"/>
      <w:r w:rsidR="00371D5E">
        <w:rPr>
          <w:lang w:val="en-US"/>
        </w:rPr>
        <w:t xml:space="preserve"> </w:t>
      </w:r>
      <w:proofErr w:type="spellStart"/>
      <w:r w:rsidR="00371D5E">
        <w:rPr>
          <w:lang w:val="en-US"/>
        </w:rPr>
        <w:t>halaman</w:t>
      </w:r>
      <w:proofErr w:type="spellEnd"/>
      <w:r w:rsidR="00371D5E">
        <w:rPr>
          <w:lang w:val="en-US"/>
        </w:rPr>
        <w:t>.</w:t>
      </w:r>
    </w:p>
    <w:p w14:paraId="7C0EE1E7" w14:textId="5213A504" w:rsidR="00632DB2" w:rsidRPr="001B6E09" w:rsidRDefault="002A218F" w:rsidP="00632DB2">
      <w:pPr>
        <w:pStyle w:val="JRKPLAbstrakKeywords"/>
        <w:rPr>
          <w:lang w:val="en-US"/>
        </w:rPr>
      </w:pPr>
      <w:r w:rsidRPr="008C1929">
        <w:rPr>
          <w:b/>
        </w:rPr>
        <w:t>Kata kunci:</w:t>
      </w:r>
      <w:r w:rsidRPr="008C1929">
        <w:t xml:space="preserve"> </w:t>
      </w:r>
      <w:r w:rsidR="00632DB2">
        <w:t xml:space="preserve">maksimum 6 kata, kata kunci </w:t>
      </w:r>
      <w:proofErr w:type="spellStart"/>
      <w:r w:rsidR="001B6E09">
        <w:rPr>
          <w:lang w:val="en-US"/>
        </w:rPr>
        <w:t>diurutkan</w:t>
      </w:r>
      <w:proofErr w:type="spellEnd"/>
      <w:r w:rsidR="001B6E09">
        <w:rPr>
          <w:lang w:val="en-US"/>
        </w:rPr>
        <w:t xml:space="preserve"> </w:t>
      </w:r>
      <w:proofErr w:type="spellStart"/>
      <w:r w:rsidR="001B6E09">
        <w:rPr>
          <w:lang w:val="en-US"/>
        </w:rPr>
        <w:t>secara</w:t>
      </w:r>
      <w:proofErr w:type="spellEnd"/>
      <w:r w:rsidR="001B6E09">
        <w:rPr>
          <w:lang w:val="en-US"/>
        </w:rPr>
        <w:t xml:space="preserve"> abjad</w:t>
      </w:r>
      <w:r w:rsidR="000A74FB">
        <w:rPr>
          <w:lang w:val="en-US"/>
        </w:rPr>
        <w:t>.</w:t>
      </w:r>
    </w:p>
    <w:p w14:paraId="61FD5C3E" w14:textId="77777777" w:rsidR="002A218F" w:rsidRPr="008C1929" w:rsidRDefault="002A218F" w:rsidP="00632DB2">
      <w:pPr>
        <w:pStyle w:val="JRKPLAbstrakKeywords"/>
        <w:rPr>
          <w:rFonts w:ascii="Times New Roman" w:hAnsi="Times New Roman"/>
        </w:rPr>
      </w:pPr>
    </w:p>
    <w:p w14:paraId="5F4DEF50" w14:textId="74D50824" w:rsidR="002A218F" w:rsidRPr="008C1929" w:rsidRDefault="002A218F" w:rsidP="00644A95">
      <w:pPr>
        <w:pStyle w:val="JRKPLTitleEnglish"/>
      </w:pPr>
      <w:r w:rsidRPr="008C1929">
        <w:t xml:space="preserve">TITLE (ENGLISH VERSION), WRITTEN USING </w:t>
      </w:r>
      <w:r w:rsidR="00644A95">
        <w:rPr>
          <w:lang w:val="en-ID"/>
        </w:rPr>
        <w:t>Garamond</w:t>
      </w:r>
      <w:r w:rsidR="00644A95">
        <w:t>-12</w:t>
      </w:r>
      <w:r w:rsidRPr="008C1929">
        <w:t xml:space="preserve"> BOLD-ITALIC, 1</w:t>
      </w:r>
      <w:r w:rsidR="00B2182D">
        <w:rPr>
          <w:lang w:val="en-US"/>
        </w:rPr>
        <w:t>4</w:t>
      </w:r>
      <w:r w:rsidRPr="008C1929">
        <w:t xml:space="preserve"> WORDS MAXIMUM, ALIGN CENTER</w:t>
      </w:r>
    </w:p>
    <w:p w14:paraId="4BE2C207" w14:textId="77777777" w:rsidR="002A218F" w:rsidRPr="008C1929" w:rsidRDefault="002A218F" w:rsidP="002A218F">
      <w:pPr>
        <w:pStyle w:val="JPPMTitleAbstractEnglish"/>
        <w:rPr>
          <w:rFonts w:ascii="Times New Roman" w:hAnsi="Times New Roman"/>
        </w:rPr>
      </w:pPr>
    </w:p>
    <w:p w14:paraId="553A6AF2" w14:textId="77777777" w:rsidR="002A218F" w:rsidRPr="00644A95" w:rsidRDefault="002A218F" w:rsidP="00644A95">
      <w:pPr>
        <w:pStyle w:val="JRKPLSummaryTitle"/>
        <w:rPr>
          <w:i/>
        </w:rPr>
      </w:pPr>
      <w:r w:rsidRPr="00644A95">
        <w:rPr>
          <w:i/>
        </w:rPr>
        <w:t>Abstract</w:t>
      </w:r>
    </w:p>
    <w:p w14:paraId="3D25AF0A" w14:textId="1286D206" w:rsidR="002A218F" w:rsidRPr="00371D5E" w:rsidRDefault="002A218F" w:rsidP="00185CD6">
      <w:pPr>
        <w:pStyle w:val="JRKPLAbstractBody"/>
        <w:rPr>
          <w:i/>
          <w:lang w:val="en-US"/>
        </w:rPr>
      </w:pPr>
      <w:r w:rsidRPr="00644A95">
        <w:rPr>
          <w:i/>
        </w:rPr>
        <w:t>Abstract english version, writte</w:t>
      </w:r>
      <w:r w:rsidR="00644A95" w:rsidRPr="00644A95">
        <w:rPr>
          <w:i/>
        </w:rPr>
        <w:t xml:space="preserve">n using </w:t>
      </w:r>
      <w:r w:rsidR="00644A95" w:rsidRPr="00644A95">
        <w:rPr>
          <w:i/>
          <w:lang w:val="en-ID"/>
        </w:rPr>
        <w:t>Garamond</w:t>
      </w:r>
      <w:r w:rsidR="00371D5E">
        <w:rPr>
          <w:i/>
        </w:rPr>
        <w:t xml:space="preserve"> </w:t>
      </w:r>
      <w:r w:rsidRPr="00644A95">
        <w:rPr>
          <w:i/>
        </w:rPr>
        <w:t>1</w:t>
      </w:r>
      <w:r w:rsidR="00644A95" w:rsidRPr="00644A95">
        <w:rPr>
          <w:i/>
          <w:lang w:val="en-ID"/>
        </w:rPr>
        <w:t>2</w:t>
      </w:r>
      <w:r w:rsidR="00371D5E">
        <w:rPr>
          <w:i/>
          <w:lang w:val="en-ID"/>
        </w:rPr>
        <w:t>pt</w:t>
      </w:r>
      <w:r w:rsidRPr="00644A95">
        <w:rPr>
          <w:i/>
        </w:rPr>
        <w:t>, italic. Abstract contain research aim/purpose, method, and reseach results; written in 1 paragraph, single space  among rows, using past tense sentences.</w:t>
      </w:r>
      <w:r w:rsidR="00371D5E">
        <w:rPr>
          <w:i/>
          <w:lang w:val="en-US"/>
        </w:rPr>
        <w:t xml:space="preserve"> Abstract in English should be similar with abstract in Bahasa Indonesia.</w:t>
      </w:r>
    </w:p>
    <w:p w14:paraId="69B8E667" w14:textId="56AE614B" w:rsidR="002A218F" w:rsidRPr="000A74FB" w:rsidRDefault="002A218F" w:rsidP="00644A95">
      <w:pPr>
        <w:pStyle w:val="JRKPLAbstrakKeywords"/>
        <w:rPr>
          <w:i/>
          <w:lang w:val="en-US"/>
        </w:rPr>
      </w:pPr>
      <w:r w:rsidRPr="00644A95">
        <w:rPr>
          <w:b/>
          <w:i/>
        </w:rPr>
        <w:t>Keywords:</w:t>
      </w:r>
      <w:r w:rsidRPr="00644A95">
        <w:rPr>
          <w:i/>
        </w:rPr>
        <w:t xml:space="preserve"> one or more word(s) or phrase(s), that it’s important, spesific, or representative for the article</w:t>
      </w:r>
      <w:r w:rsidR="000A74FB">
        <w:rPr>
          <w:i/>
          <w:lang w:val="en-US"/>
        </w:rPr>
        <w:t>.</w:t>
      </w:r>
    </w:p>
    <w:p w14:paraId="756BDA1A" w14:textId="77777777" w:rsidR="002A218F" w:rsidRPr="008C1929" w:rsidRDefault="002A218F" w:rsidP="002A218F">
      <w:pPr>
        <w:rPr>
          <w:b/>
          <w:caps/>
          <w:lang w:val="id-ID"/>
        </w:rPr>
        <w:sectPr w:rsidR="002A218F" w:rsidRPr="008C1929" w:rsidSect="00371D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134" w:left="1134" w:header="850" w:footer="454" w:gutter="0"/>
          <w:cols w:space="720"/>
          <w:titlePg/>
          <w:docGrid w:linePitch="360"/>
        </w:sectPr>
      </w:pPr>
    </w:p>
    <w:p w14:paraId="459B0BBC" w14:textId="634E0F57" w:rsidR="002A218F" w:rsidRPr="008C1929" w:rsidRDefault="00D2326E" w:rsidP="000A74FB">
      <w:pPr>
        <w:pStyle w:val="JRKPLHeading1"/>
        <w:rPr>
          <w:lang w:val="id-ID"/>
        </w:rPr>
      </w:pPr>
      <w:r>
        <w:lastRenderedPageBreak/>
        <w:t>PER</w:t>
      </w:r>
      <w:r w:rsidR="00253899">
        <w:t>NYATA</w:t>
      </w:r>
      <w:r>
        <w:t>AN KUNCI</w:t>
      </w:r>
      <w:r w:rsidR="002A218F" w:rsidRPr="008C1929">
        <w:rPr>
          <w:lang w:val="id-ID"/>
        </w:rPr>
        <w:t xml:space="preserve"> </w:t>
      </w:r>
    </w:p>
    <w:p w14:paraId="681E018A" w14:textId="796C3E25" w:rsidR="00632DB2" w:rsidRDefault="00632DB2" w:rsidP="00A33882">
      <w:pPr>
        <w:pStyle w:val="JRKPLBody"/>
        <w:numPr>
          <w:ilvl w:val="0"/>
          <w:numId w:val="5"/>
        </w:numPr>
        <w:spacing w:line="240" w:lineRule="auto"/>
      </w:pPr>
      <w:r>
        <w:t xml:space="preserve">Pernyataan Kunci, Maksimal 150 kata. Pernyataan kunci berisi konteks masalah dan urgensinya. </w:t>
      </w:r>
      <w:r w:rsidR="00185CD6">
        <w:rPr>
          <w:lang w:val="en-US"/>
        </w:rPr>
        <w:t xml:space="preserve">Bagian </w:t>
      </w:r>
      <w:proofErr w:type="spellStart"/>
      <w:r w:rsidR="00185CD6">
        <w:rPr>
          <w:lang w:val="en-US"/>
        </w:rPr>
        <w:t>ini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ditulis</w:t>
      </w:r>
      <w:proofErr w:type="spellEnd"/>
      <w:r>
        <w:t xml:space="preserve"> </w:t>
      </w:r>
      <w:proofErr w:type="spellStart"/>
      <w:r w:rsidR="00185CD6">
        <w:rPr>
          <w:lang w:val="en-US"/>
        </w:rPr>
        <w:t>dalam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bentuk</w:t>
      </w:r>
      <w:proofErr w:type="spellEnd"/>
      <w:r w:rsidR="00185CD6">
        <w:rPr>
          <w:lang w:val="en-US"/>
        </w:rPr>
        <w:t xml:space="preserve"> </w:t>
      </w:r>
      <w:r w:rsidR="00185CD6" w:rsidRPr="00185CD6">
        <w:rPr>
          <w:i/>
          <w:lang w:val="en-US"/>
        </w:rPr>
        <w:t>pointers</w:t>
      </w:r>
      <w:r>
        <w:t>.</w:t>
      </w:r>
    </w:p>
    <w:p w14:paraId="48991491" w14:textId="4725498C" w:rsidR="00A33882" w:rsidRPr="00A33882" w:rsidRDefault="00A33882" w:rsidP="00A33882">
      <w:pPr>
        <w:pStyle w:val="JRKPLBody"/>
        <w:numPr>
          <w:ilvl w:val="0"/>
          <w:numId w:val="5"/>
        </w:numPr>
        <w:spacing w:line="240" w:lineRule="auto"/>
      </w:pP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dicantumkan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kesimpulan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.</w:t>
      </w:r>
    </w:p>
    <w:p w14:paraId="61492685" w14:textId="4418F4A4" w:rsidR="00A33882" w:rsidRDefault="00A33882" w:rsidP="00A33882">
      <w:pPr>
        <w:pStyle w:val="JRKPLBody"/>
        <w:numPr>
          <w:ilvl w:val="0"/>
          <w:numId w:val="5"/>
        </w:numPr>
        <w:spacing w:line="240" w:lineRule="auto"/>
      </w:pP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dicantumkan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disajikan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singkat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lugas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padat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jelas</w:t>
      </w:r>
      <w:proofErr w:type="spellEnd"/>
      <w:r>
        <w:rPr>
          <w:lang w:val="en-US"/>
        </w:rPr>
        <w:t>.</w:t>
      </w:r>
    </w:p>
    <w:p w14:paraId="6226E24D" w14:textId="77777777" w:rsidR="00185CD6" w:rsidRDefault="00185CD6" w:rsidP="000A74FB">
      <w:pPr>
        <w:pStyle w:val="JRKPLBody"/>
        <w:spacing w:line="240" w:lineRule="auto"/>
      </w:pPr>
    </w:p>
    <w:p w14:paraId="622DE798" w14:textId="77777777" w:rsidR="002A218F" w:rsidRPr="008C1929" w:rsidRDefault="00632DB2" w:rsidP="000A74FB">
      <w:pPr>
        <w:pStyle w:val="JRKPLHeading1"/>
      </w:pPr>
      <w:r>
        <w:t>rekomendasi kebijakan</w:t>
      </w:r>
    </w:p>
    <w:p w14:paraId="161A919B" w14:textId="3A490CBB" w:rsidR="00632DB2" w:rsidRDefault="00632DB2" w:rsidP="000A74FB">
      <w:pPr>
        <w:pStyle w:val="JRKPLBody"/>
        <w:spacing w:line="240" w:lineRule="auto"/>
        <w:rPr>
          <w:lang w:val="en-ID"/>
        </w:rPr>
      </w:pPr>
      <w:proofErr w:type="spellStart"/>
      <w:r>
        <w:rPr>
          <w:lang w:val="en-ID"/>
        </w:rPr>
        <w:t>Rekomendasi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Kebijakan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maksimal</w:t>
      </w:r>
      <w:proofErr w:type="spellEnd"/>
      <w:r>
        <w:rPr>
          <w:lang w:val="en-ID"/>
        </w:rPr>
        <w:t xml:space="preserve"> 150 kata. </w:t>
      </w:r>
      <w:proofErr w:type="spellStart"/>
      <w:r>
        <w:rPr>
          <w:lang w:val="en-ID"/>
        </w:rPr>
        <w:t>Rekomendasi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kebijakan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pesan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disampaikan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pengambil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kebijakan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r w:rsidRPr="00185CD6">
        <w:rPr>
          <w:i/>
          <w:lang w:val="en-ID"/>
        </w:rPr>
        <w:t>stakeholder</w:t>
      </w:r>
      <w:r w:rsidR="000A74FB">
        <w:rPr>
          <w:i/>
          <w:lang w:val="en-ID"/>
        </w:rPr>
        <w:t>s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, yang </w:t>
      </w:r>
      <w:proofErr w:type="spellStart"/>
      <w:r w:rsidR="00185CD6">
        <w:rPr>
          <w:lang w:val="en-ID"/>
        </w:rPr>
        <w:t>secara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nyata</w:t>
      </w:r>
      <w:proofErr w:type="spellEnd"/>
      <w:r w:rsidR="00185CD6">
        <w:rPr>
          <w:lang w:val="en-ID"/>
        </w:rPr>
        <w:t xml:space="preserve"> </w:t>
      </w:r>
      <w:proofErr w:type="spellStart"/>
      <w:r>
        <w:rPr>
          <w:lang w:val="en-ID"/>
        </w:rPr>
        <w:t>berdamp</w:t>
      </w:r>
      <w:r w:rsidR="00185CD6">
        <w:rPr>
          <w:lang w:val="en-ID"/>
        </w:rPr>
        <w:t>ak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untuk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peningkatan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pembangunan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ekonomi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ekologi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lingkungan</w:t>
      </w:r>
      <w:proofErr w:type="spellEnd"/>
      <w:r>
        <w:rPr>
          <w:lang w:val="en-ID"/>
        </w:rPr>
        <w:t xml:space="preserve">) dan </w:t>
      </w:r>
      <w:proofErr w:type="spellStart"/>
      <w:r>
        <w:rPr>
          <w:lang w:val="en-ID"/>
        </w:rPr>
        <w:t>sosial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budaya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masyarakat</w:t>
      </w:r>
      <w:proofErr w:type="spellEnd"/>
      <w:r>
        <w:rPr>
          <w:lang w:val="en-ID"/>
        </w:rPr>
        <w:t xml:space="preserve">. </w:t>
      </w:r>
      <w:r w:rsidR="00185CD6">
        <w:rPr>
          <w:lang w:val="en-ID"/>
        </w:rPr>
        <w:t xml:space="preserve">Bagian </w:t>
      </w:r>
      <w:proofErr w:type="spellStart"/>
      <w:r w:rsidR="00185CD6">
        <w:rPr>
          <w:lang w:val="en-ID"/>
        </w:rPr>
        <w:t>ini</w:t>
      </w:r>
      <w:proofErr w:type="spellEnd"/>
      <w:r w:rsidR="00185CD6">
        <w:rPr>
          <w:lang w:val="en-ID"/>
        </w:rPr>
        <w:t xml:space="preserve"> </w:t>
      </w:r>
      <w:proofErr w:type="spellStart"/>
      <w:r w:rsidR="00185CD6">
        <w:rPr>
          <w:lang w:val="en-ID"/>
        </w:rPr>
        <w:t>d</w:t>
      </w:r>
      <w:r>
        <w:rPr>
          <w:lang w:val="en-ID"/>
        </w:rPr>
        <w:t>itulis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beberapa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paragraf</w:t>
      </w:r>
      <w:proofErr w:type="spellEnd"/>
      <w:r>
        <w:rPr>
          <w:lang w:val="en-ID"/>
        </w:rPr>
        <w:t>.</w:t>
      </w:r>
    </w:p>
    <w:p w14:paraId="69BD02B0" w14:textId="77777777" w:rsidR="00185CD6" w:rsidRDefault="00185CD6" w:rsidP="000A74FB">
      <w:pPr>
        <w:pStyle w:val="JRKPLBody"/>
        <w:spacing w:line="240" w:lineRule="auto"/>
        <w:rPr>
          <w:lang w:val="en-ID"/>
        </w:rPr>
      </w:pPr>
    </w:p>
    <w:p w14:paraId="1450A38E" w14:textId="77777777" w:rsidR="002E4853" w:rsidRDefault="002E4853" w:rsidP="000A74FB">
      <w:pPr>
        <w:pStyle w:val="JRKPLHeading1"/>
        <w:rPr>
          <w:lang w:val="en-ID"/>
        </w:rPr>
      </w:pPr>
      <w:r>
        <w:rPr>
          <w:lang w:val="en-ID"/>
        </w:rPr>
        <w:t>pendahuluan</w:t>
      </w:r>
    </w:p>
    <w:p w14:paraId="749F338F" w14:textId="44E44018" w:rsidR="002E4853" w:rsidRDefault="002E4853" w:rsidP="000A74FB">
      <w:pPr>
        <w:pStyle w:val="JRKPLBody"/>
        <w:spacing w:line="240" w:lineRule="auto"/>
        <w:rPr>
          <w:lang w:val="en-US"/>
        </w:rPr>
      </w:pPr>
      <w:r>
        <w:t>Pendahuluan berisi latar belakang dan tujuan</w:t>
      </w:r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artikel</w:t>
      </w:r>
      <w:proofErr w:type="spellEnd"/>
      <w:r w:rsidR="00185CD6">
        <w:rPr>
          <w:lang w:val="en-US"/>
        </w:rPr>
        <w:t xml:space="preserve">. Bagian </w:t>
      </w:r>
      <w:proofErr w:type="spellStart"/>
      <w:r w:rsidR="00185CD6">
        <w:rPr>
          <w:lang w:val="en-US"/>
        </w:rPr>
        <w:t>ini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ditulis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untuk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menjelaskan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pentingnya</w:t>
      </w:r>
      <w:proofErr w:type="spellEnd"/>
      <w:r w:rsidR="00185CD6">
        <w:rPr>
          <w:lang w:val="en-US"/>
        </w:rPr>
        <w:t xml:space="preserve"> </w:t>
      </w:r>
      <w:proofErr w:type="spellStart"/>
      <w:r w:rsidR="00185CD6">
        <w:rPr>
          <w:lang w:val="en-US"/>
        </w:rPr>
        <w:t>kajian</w:t>
      </w:r>
      <w:proofErr w:type="spellEnd"/>
      <w:r w:rsidR="00185CD6">
        <w:rPr>
          <w:lang w:val="en-US"/>
        </w:rPr>
        <w:t xml:space="preserve"> </w:t>
      </w:r>
      <w:r w:rsidR="00355FC7">
        <w:rPr>
          <w:lang w:val="en-US"/>
        </w:rPr>
        <w:t xml:space="preserve">yang </w:t>
      </w:r>
      <w:proofErr w:type="spellStart"/>
      <w:r w:rsidR="00355FC7">
        <w:rPr>
          <w:lang w:val="en-US"/>
        </w:rPr>
        <w:t>dilakukan</w:t>
      </w:r>
      <w:proofErr w:type="spellEnd"/>
      <w:r w:rsidR="00185CD6">
        <w:rPr>
          <w:lang w:val="en-US"/>
        </w:rPr>
        <w:t>.</w:t>
      </w:r>
      <w:r w:rsidR="00A33882">
        <w:rPr>
          <w:lang w:val="en-US"/>
        </w:rPr>
        <w:t xml:space="preserve"> </w:t>
      </w:r>
    </w:p>
    <w:p w14:paraId="35CF3E4F" w14:textId="40233E46" w:rsidR="00A33882" w:rsidRDefault="00A33882" w:rsidP="000A74FB">
      <w:pPr>
        <w:pStyle w:val="JRKPLBody"/>
        <w:spacing w:line="240" w:lineRule="auto"/>
        <w:rPr>
          <w:lang w:val="en-US"/>
        </w:rPr>
      </w:pPr>
      <w:proofErr w:type="spellStart"/>
      <w:r>
        <w:rPr>
          <w:lang w:val="en-US"/>
        </w:rPr>
        <w:t>Pendahuluan</w:t>
      </w:r>
      <w:proofErr w:type="spellEnd"/>
      <w:r>
        <w:rPr>
          <w:lang w:val="en-US"/>
        </w:rPr>
        <w:t xml:space="preserve"> </w:t>
      </w:r>
      <w:proofErr w:type="spellStart"/>
      <w:r w:rsidR="00355FC7">
        <w:rPr>
          <w:lang w:val="en-US"/>
        </w:rPr>
        <w:t>sebaiknya</w:t>
      </w:r>
      <w:proofErr w:type="spellEnd"/>
      <w:r w:rsidR="00355FC7">
        <w:rPr>
          <w:lang w:val="en-US"/>
        </w:rPr>
        <w:t xml:space="preserve"> </w:t>
      </w:r>
      <w:proofErr w:type="spellStart"/>
      <w:r>
        <w:rPr>
          <w:lang w:val="en-US"/>
        </w:rPr>
        <w:t>diiringi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termutakhir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5 (lima)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terakhir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bersumber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pustaka</w:t>
      </w:r>
      <w:proofErr w:type="spellEnd"/>
      <w:r>
        <w:rPr>
          <w:lang w:val="en-US"/>
        </w:rPr>
        <w:t xml:space="preserve"> primer (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nasional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internasional</w:t>
      </w:r>
      <w:proofErr w:type="spellEnd"/>
      <w:r>
        <w:rPr>
          <w:lang w:val="en-US"/>
        </w:rPr>
        <w:t>).</w:t>
      </w:r>
    </w:p>
    <w:p w14:paraId="5C10E4D0" w14:textId="77777777" w:rsidR="00185CD6" w:rsidRDefault="00185CD6" w:rsidP="000A74FB">
      <w:pPr>
        <w:pStyle w:val="JRKPLBody"/>
        <w:spacing w:line="240" w:lineRule="auto"/>
        <w:rPr>
          <w:lang w:val="en-US"/>
        </w:rPr>
      </w:pPr>
    </w:p>
    <w:p w14:paraId="1A89DEE7" w14:textId="77777777" w:rsidR="002E4853" w:rsidRDefault="002E4853" w:rsidP="000A74FB">
      <w:pPr>
        <w:pStyle w:val="JRKPLHeading1"/>
        <w:rPr>
          <w:lang w:val="en-ID"/>
        </w:rPr>
      </w:pPr>
      <w:r>
        <w:rPr>
          <w:lang w:val="en-ID"/>
        </w:rPr>
        <w:t>SITUASI TERKINI</w:t>
      </w:r>
    </w:p>
    <w:p w14:paraId="3638F166" w14:textId="55C13535" w:rsidR="002E4853" w:rsidRDefault="002E4853" w:rsidP="000A74FB">
      <w:pPr>
        <w:pStyle w:val="JRKPLBody"/>
        <w:spacing w:line="240" w:lineRule="auto"/>
      </w:pPr>
      <w:r>
        <w:t xml:space="preserve">Situasi </w:t>
      </w:r>
      <w:r w:rsidR="00185CD6">
        <w:rPr>
          <w:lang w:val="en-US"/>
        </w:rPr>
        <w:t>T</w:t>
      </w:r>
      <w:r>
        <w:t>er</w:t>
      </w:r>
      <w:r w:rsidR="00A33882">
        <w:t xml:space="preserve">kini terhadap isu yang dibahas. Penyajian berupa </w:t>
      </w:r>
      <w:r>
        <w:t xml:space="preserve">data riset dan fakta terkini, diutamakan menyajikan data dan informasi dari riset sendiri atau sinopis. </w:t>
      </w:r>
      <w:proofErr w:type="spellStart"/>
      <w:r w:rsidR="00A33882">
        <w:rPr>
          <w:lang w:val="en-US"/>
        </w:rPr>
        <w:t>Situasi</w:t>
      </w:r>
      <w:proofErr w:type="spellEnd"/>
      <w:r w:rsidR="00A33882">
        <w:rPr>
          <w:lang w:val="en-US"/>
        </w:rPr>
        <w:t xml:space="preserve"> </w:t>
      </w:r>
      <w:proofErr w:type="spellStart"/>
      <w:r w:rsidR="00A33882">
        <w:rPr>
          <w:lang w:val="en-US"/>
        </w:rPr>
        <w:t>terkini</w:t>
      </w:r>
      <w:proofErr w:type="spellEnd"/>
      <w:r w:rsidR="00A33882">
        <w:rPr>
          <w:lang w:val="en-US"/>
        </w:rPr>
        <w:t xml:space="preserve"> </w:t>
      </w:r>
      <w:proofErr w:type="spellStart"/>
      <w:r w:rsidR="00A33882">
        <w:rPr>
          <w:lang w:val="en-US"/>
        </w:rPr>
        <w:t>disajikan</w:t>
      </w:r>
      <w:proofErr w:type="spellEnd"/>
      <w:r w:rsidR="00A33882">
        <w:rPr>
          <w:lang w:val="en-US"/>
        </w:rPr>
        <w:t xml:space="preserve"> </w:t>
      </w:r>
      <w:proofErr w:type="spellStart"/>
      <w:r w:rsidR="00A33882">
        <w:rPr>
          <w:lang w:val="en-US"/>
        </w:rPr>
        <w:t>dengan</w:t>
      </w:r>
      <w:proofErr w:type="spellEnd"/>
      <w:r w:rsidR="00A33882">
        <w:rPr>
          <w:lang w:val="en-US"/>
        </w:rPr>
        <w:t xml:space="preserve"> </w:t>
      </w:r>
      <w:r>
        <w:t>menggunakan grafik, foto dan grafis</w:t>
      </w:r>
      <w:r w:rsidR="00A33882">
        <w:rPr>
          <w:lang w:val="en-US"/>
        </w:rPr>
        <w:t xml:space="preserve"> yang </w:t>
      </w:r>
      <w:proofErr w:type="spellStart"/>
      <w:r w:rsidR="00A33882">
        <w:rPr>
          <w:lang w:val="en-US"/>
        </w:rPr>
        <w:t>jelas</w:t>
      </w:r>
      <w:proofErr w:type="spellEnd"/>
      <w:r w:rsidR="00A33882">
        <w:rPr>
          <w:lang w:val="en-US"/>
        </w:rPr>
        <w:t xml:space="preserve"> dan </w:t>
      </w:r>
      <w:proofErr w:type="spellStart"/>
      <w:r w:rsidR="00A33882">
        <w:rPr>
          <w:lang w:val="en-US"/>
        </w:rPr>
        <w:t>dapat</w:t>
      </w:r>
      <w:proofErr w:type="spellEnd"/>
      <w:r w:rsidR="00A33882">
        <w:rPr>
          <w:lang w:val="en-US"/>
        </w:rPr>
        <w:t xml:space="preserve"> </w:t>
      </w:r>
      <w:proofErr w:type="spellStart"/>
      <w:r w:rsidR="00A33882">
        <w:rPr>
          <w:lang w:val="en-US"/>
        </w:rPr>
        <w:t>dibaca</w:t>
      </w:r>
      <w:proofErr w:type="spellEnd"/>
      <w:r>
        <w:t>.</w:t>
      </w:r>
    </w:p>
    <w:p w14:paraId="17D70E96" w14:textId="30574C10" w:rsidR="00253899" w:rsidRDefault="00253899" w:rsidP="000A74FB">
      <w:pPr>
        <w:pStyle w:val="JRKPLBody"/>
        <w:spacing w:line="240" w:lineRule="auto"/>
      </w:pPr>
    </w:p>
    <w:p w14:paraId="4B43AEC9" w14:textId="77777777" w:rsidR="00253899" w:rsidRDefault="00253899" w:rsidP="000A74FB">
      <w:pPr>
        <w:pStyle w:val="JRKPLHeading1"/>
        <w:rPr>
          <w:lang w:val="en-ID"/>
        </w:rPr>
      </w:pPr>
      <w:r>
        <w:rPr>
          <w:lang w:val="en-ID"/>
        </w:rPr>
        <w:t>METODE PENELITIAN</w:t>
      </w:r>
    </w:p>
    <w:p w14:paraId="7E952557" w14:textId="77777777" w:rsidR="00253899" w:rsidRPr="00185CD6" w:rsidRDefault="00253899" w:rsidP="000A74FB">
      <w:pPr>
        <w:ind w:firstLine="567"/>
        <w:jc w:val="both"/>
        <w:rPr>
          <w:rFonts w:ascii="Garamond" w:hAnsi="Garamond"/>
          <w:lang w:val="id-ID"/>
        </w:rPr>
      </w:pPr>
      <w:r w:rsidRPr="00185CD6">
        <w:rPr>
          <w:rFonts w:ascii="Garamond" w:hAnsi="Garamond"/>
          <w:lang w:val="id-ID"/>
        </w:rPr>
        <w:t>Metod</w:t>
      </w:r>
      <w:r>
        <w:rPr>
          <w:rFonts w:ascii="Garamond" w:hAnsi="Garamond"/>
        </w:rPr>
        <w:t xml:space="preserve">e </w:t>
      </w:r>
      <w:proofErr w:type="spellStart"/>
      <w:r>
        <w:rPr>
          <w:rFonts w:ascii="Garamond" w:hAnsi="Garamond"/>
        </w:rPr>
        <w:t>Penelitian</w:t>
      </w:r>
      <w:proofErr w:type="spellEnd"/>
      <w:r w:rsidRPr="00185CD6">
        <w:rPr>
          <w:rFonts w:ascii="Garamond" w:hAnsi="Garamond"/>
          <w:lang w:val="id-ID"/>
        </w:rPr>
        <w:t>, berisi antara lain: waktu dan tempat penelitian, kerangka logis, metode teknik pengambilan data, dan atau informasi lain yang dianggap penting.</w:t>
      </w:r>
    </w:p>
    <w:p w14:paraId="0E8E44ED" w14:textId="575D8876" w:rsidR="002A218F" w:rsidRPr="008C1929" w:rsidRDefault="002A218F" w:rsidP="000A74FB">
      <w:pPr>
        <w:pStyle w:val="JRKPLBody"/>
        <w:spacing w:line="240" w:lineRule="auto"/>
      </w:pPr>
      <w:r w:rsidRPr="008C1929">
        <w:t xml:space="preserve">Tabel dituliskan di tengah atau di akhir setiap teks deskripsi hasil/perolehan penelitian. Bila lebar </w:t>
      </w:r>
      <w:r w:rsidR="000A74FB">
        <w:rPr>
          <w:lang w:val="en-US"/>
        </w:rPr>
        <w:t>t</w:t>
      </w:r>
      <w:r w:rsidRPr="008C1929">
        <w:t xml:space="preserve">abel tidak cukup ditulis dalam setengah halaman, maka dapat ditulis satu halaman penuh. Judul </w:t>
      </w:r>
      <w:r w:rsidR="000A74FB">
        <w:rPr>
          <w:lang w:val="en-US"/>
        </w:rPr>
        <w:t>t</w:t>
      </w:r>
      <w:r w:rsidRPr="008C1929">
        <w:t xml:space="preserve">abel ditulis dari kiri rata tengah, semua kata diawali huruf besar, kecuali kata sambung. Kalau </w:t>
      </w:r>
      <w:r w:rsidRPr="008C1929">
        <w:t>lebih dari satu baris dituliskan dalam spasi tunggal. Sebagai contoh dapat dilihat</w:t>
      </w:r>
      <w:r w:rsidR="00031D7A">
        <w:rPr>
          <w:lang w:val="en-US"/>
        </w:rPr>
        <w:t xml:space="preserve"> pada</w:t>
      </w:r>
      <w:r w:rsidRPr="008C1929">
        <w:t xml:space="preserve"> Tabel 1. </w:t>
      </w:r>
    </w:p>
    <w:p w14:paraId="02F6E85B" w14:textId="6735D8B4" w:rsidR="002A218F" w:rsidRPr="00185CD6" w:rsidRDefault="002A218F" w:rsidP="000A74FB">
      <w:pPr>
        <w:pStyle w:val="JRKPLTableCaption"/>
        <w:spacing w:line="240" w:lineRule="auto"/>
      </w:pPr>
      <w:r w:rsidRPr="00185CD6">
        <w:t>Tabel 1.</w:t>
      </w:r>
      <w:r w:rsidR="00632DB2" w:rsidRPr="00185CD6">
        <w:t xml:space="preserve"> Jumlah Responden</w:t>
      </w:r>
      <w:r w:rsidRPr="00185CD6">
        <w:t xml:space="preserve"> </w:t>
      </w:r>
    </w:p>
    <w:tbl>
      <w:tblPr>
        <w:tblW w:w="4079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099"/>
        <w:gridCol w:w="1244"/>
      </w:tblGrid>
      <w:tr w:rsidR="002A218F" w:rsidRPr="00644A95" w14:paraId="4F011224" w14:textId="77777777" w:rsidTr="00185CD6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53C9DA2" w14:textId="77777777" w:rsidR="002A218F" w:rsidRPr="00644A95" w:rsidRDefault="002A218F" w:rsidP="000A74FB">
            <w:pPr>
              <w:pStyle w:val="JRKPLTable"/>
              <w:spacing w:line="240" w:lineRule="auto"/>
              <w:rPr>
                <w:b/>
              </w:rPr>
            </w:pPr>
            <w:r w:rsidRPr="00644A95">
              <w:rPr>
                <w:b/>
              </w:rPr>
              <w:t>No.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784100" w14:textId="77777777" w:rsidR="002A218F" w:rsidRPr="00632DB2" w:rsidRDefault="002E4853" w:rsidP="000A74FB">
            <w:pPr>
              <w:pStyle w:val="JRKPLTable"/>
              <w:spacing w:line="240" w:lineRule="auto"/>
              <w:rPr>
                <w:b/>
                <w:lang w:val="en-ID"/>
              </w:rPr>
            </w:pPr>
            <w:r>
              <w:rPr>
                <w:b/>
                <w:lang w:val="en-ID"/>
              </w:rPr>
              <w:t>Title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624BC1" w14:textId="77777777" w:rsidR="002A218F" w:rsidRPr="002E4853" w:rsidRDefault="002E4853" w:rsidP="000A74FB">
            <w:pPr>
              <w:pStyle w:val="JRKPLTable"/>
              <w:spacing w:line="240" w:lineRule="auto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Jumlah</w:t>
            </w:r>
            <w:proofErr w:type="spellEnd"/>
          </w:p>
        </w:tc>
      </w:tr>
      <w:tr w:rsidR="002A218F" w:rsidRPr="00644A95" w14:paraId="103E76B8" w14:textId="77777777" w:rsidTr="00185CD6">
        <w:trPr>
          <w:trHeight w:val="255"/>
          <w:jc w:val="center"/>
        </w:trPr>
        <w:tc>
          <w:tcPr>
            <w:tcW w:w="736" w:type="dxa"/>
            <w:tcBorders>
              <w:top w:val="single" w:sz="4" w:space="0" w:color="auto"/>
            </w:tcBorders>
          </w:tcPr>
          <w:p w14:paraId="7721BF8C" w14:textId="77777777" w:rsidR="002A218F" w:rsidRPr="00644A95" w:rsidRDefault="002A218F" w:rsidP="000A74FB">
            <w:pPr>
              <w:pStyle w:val="JRKPLTable"/>
              <w:spacing w:line="240" w:lineRule="auto"/>
            </w:pPr>
            <w:r w:rsidRPr="00644A95">
              <w:t>1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64BE6135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76A41820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</w:tr>
      <w:tr w:rsidR="002A218F" w:rsidRPr="00644A95" w14:paraId="46F50134" w14:textId="77777777" w:rsidTr="00185CD6">
        <w:trPr>
          <w:trHeight w:val="268"/>
          <w:jc w:val="center"/>
        </w:trPr>
        <w:tc>
          <w:tcPr>
            <w:tcW w:w="736" w:type="dxa"/>
          </w:tcPr>
          <w:p w14:paraId="475D2452" w14:textId="77777777" w:rsidR="002A218F" w:rsidRPr="00644A95" w:rsidRDefault="002A218F" w:rsidP="000A74FB">
            <w:pPr>
              <w:pStyle w:val="JRKPLTable"/>
              <w:spacing w:line="240" w:lineRule="auto"/>
            </w:pPr>
            <w:r w:rsidRPr="00644A95">
              <w:t>2</w:t>
            </w:r>
          </w:p>
        </w:tc>
        <w:tc>
          <w:tcPr>
            <w:tcW w:w="2099" w:type="dxa"/>
          </w:tcPr>
          <w:p w14:paraId="5B472F76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  <w:tc>
          <w:tcPr>
            <w:tcW w:w="1244" w:type="dxa"/>
          </w:tcPr>
          <w:p w14:paraId="54F49B41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</w:tr>
      <w:tr w:rsidR="002A218F" w:rsidRPr="00644A95" w14:paraId="3DC97622" w14:textId="77777777" w:rsidTr="00185CD6">
        <w:trPr>
          <w:trHeight w:val="268"/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14:paraId="403BF3A5" w14:textId="77777777" w:rsidR="002A218F" w:rsidRPr="00644A95" w:rsidRDefault="002A218F" w:rsidP="000A74FB">
            <w:pPr>
              <w:pStyle w:val="JRKPLTable"/>
              <w:spacing w:line="240" w:lineRule="auto"/>
            </w:pPr>
            <w:r w:rsidRPr="00644A95">
              <w:t>Mean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6FECCEB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8083442" w14:textId="77777777" w:rsidR="002A218F" w:rsidRPr="00644A95" w:rsidRDefault="002A218F" w:rsidP="000A74FB">
            <w:pPr>
              <w:pStyle w:val="JRKPLTable"/>
              <w:spacing w:line="240" w:lineRule="auto"/>
            </w:pPr>
          </w:p>
        </w:tc>
      </w:tr>
    </w:tbl>
    <w:p w14:paraId="74C5CBFE" w14:textId="2AADA6FB" w:rsidR="002A218F" w:rsidRPr="008C1929" w:rsidRDefault="002A218F" w:rsidP="000A74FB">
      <w:pPr>
        <w:pStyle w:val="JRKPLBody"/>
        <w:spacing w:before="120" w:line="240" w:lineRule="auto"/>
      </w:pPr>
      <w:r w:rsidRPr="008C1929">
        <w:t xml:space="preserve">Hasil berupa gambar atau data yang dibuat gambar/skema/grafik/diagram/se-bangsanya, pemaparannya juga mengikuti aturan yang ada; judul atau nama gambar ditaruh di bawah gambar, </w:t>
      </w:r>
      <w:r w:rsidR="00031D7A">
        <w:rPr>
          <w:lang w:val="en-US"/>
        </w:rPr>
        <w:t xml:space="preserve">rata </w:t>
      </w:r>
      <w:proofErr w:type="spellStart"/>
      <w:r w:rsidR="00031D7A">
        <w:rPr>
          <w:lang w:val="en-US"/>
        </w:rPr>
        <w:t>tengah</w:t>
      </w:r>
      <w:proofErr w:type="spellEnd"/>
      <w:r w:rsidR="002E4853">
        <w:t xml:space="preserve">, dan diberi jarak 1 spasi </w:t>
      </w:r>
      <w:r w:rsidRPr="008C1929">
        <w:t xml:space="preserve">dari gambar. Sebagai contoh, dapat dilihat pada Gambar 1. berikut. </w:t>
      </w:r>
    </w:p>
    <w:p w14:paraId="632FC0B7" w14:textId="77777777" w:rsidR="002A218F" w:rsidRPr="008C1929" w:rsidRDefault="002A218F" w:rsidP="000A74FB">
      <w:pPr>
        <w:pStyle w:val="JRKPLPicture"/>
        <w:spacing w:line="240" w:lineRule="auto"/>
        <w:rPr>
          <w:rFonts w:ascii="Times New Roman" w:hAnsi="Times New Roman"/>
        </w:rPr>
      </w:pPr>
      <w:r w:rsidRPr="008C1929">
        <w:rPr>
          <w:rFonts w:ascii="Times New Roman" w:hAnsi="Times New Roman"/>
          <w:noProof/>
          <w:lang w:val="en-US" w:eastAsia="ja-JP"/>
        </w:rPr>
        <w:drawing>
          <wp:inline distT="0" distB="0" distL="0" distR="0" wp14:anchorId="2AC6B1D0" wp14:editId="1244CBA8">
            <wp:extent cx="2931731" cy="1778000"/>
            <wp:effectExtent l="0" t="0" r="2540" b="1270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01069F" w14:textId="159D64C2" w:rsidR="002A218F" w:rsidRPr="00185CD6" w:rsidRDefault="002A218F" w:rsidP="000A74FB">
      <w:pPr>
        <w:pStyle w:val="JRKPLPictureCapture"/>
        <w:spacing w:line="240" w:lineRule="auto"/>
      </w:pPr>
      <w:r w:rsidRPr="00185CD6">
        <w:t xml:space="preserve">Gambar 1. </w:t>
      </w:r>
      <w:r w:rsidR="002E4853" w:rsidRPr="00185CD6">
        <w:t xml:space="preserve">Contoh </w:t>
      </w:r>
      <w:r w:rsidR="00185CD6" w:rsidRPr="00185CD6">
        <w:t>Gambar Grafik</w:t>
      </w:r>
      <w:r w:rsidRPr="00185CD6">
        <w:t>.</w:t>
      </w:r>
    </w:p>
    <w:p w14:paraId="69C43B91" w14:textId="77777777" w:rsidR="00253899" w:rsidRDefault="00253899" w:rsidP="000A74FB">
      <w:pPr>
        <w:pStyle w:val="JRKPLHeading1"/>
        <w:rPr>
          <w:lang w:val="en-ID"/>
        </w:rPr>
      </w:pPr>
    </w:p>
    <w:p w14:paraId="2C94B4D2" w14:textId="3AC67005" w:rsidR="007C7590" w:rsidRDefault="007C7590" w:rsidP="000A74FB">
      <w:pPr>
        <w:pStyle w:val="JRKPLHeading1"/>
        <w:rPr>
          <w:lang w:val="en-ID"/>
        </w:rPr>
      </w:pPr>
      <w:r>
        <w:rPr>
          <w:lang w:val="en-ID"/>
        </w:rPr>
        <w:t>ANALISIS DAN ALTERNATIF SOLUSI/PENANGANAN</w:t>
      </w:r>
    </w:p>
    <w:p w14:paraId="5FE9AC03" w14:textId="7026D867" w:rsidR="007C7590" w:rsidRDefault="007C7590" w:rsidP="000A74FB">
      <w:pPr>
        <w:pStyle w:val="JRKPLBody"/>
        <w:spacing w:line="240" w:lineRule="auto"/>
      </w:pPr>
      <w:r>
        <w:t>Menyajikan uraian masalah atau penanganan maupun kritik dan opsi–opsi kebijakan berdasarkan data dan informasi terkini.</w:t>
      </w:r>
    </w:p>
    <w:p w14:paraId="68BD9295" w14:textId="77777777" w:rsidR="00185CD6" w:rsidRDefault="00185CD6" w:rsidP="000A74FB">
      <w:pPr>
        <w:pStyle w:val="JRKPLBody"/>
        <w:spacing w:line="240" w:lineRule="auto"/>
      </w:pPr>
    </w:p>
    <w:p w14:paraId="2278D31F" w14:textId="4E9FE188" w:rsidR="002A218F" w:rsidRPr="008C1929" w:rsidRDefault="00253899" w:rsidP="000A74FB">
      <w:pPr>
        <w:pStyle w:val="JRKPLHeading1"/>
        <w:rPr>
          <w:lang w:val="id-ID"/>
        </w:rPr>
      </w:pPr>
      <w:r>
        <w:rPr>
          <w:lang w:val="en-ID"/>
        </w:rPr>
        <w:t>DAFTAR PUSTAKA</w:t>
      </w:r>
    </w:p>
    <w:p w14:paraId="1048128C" w14:textId="794258EF" w:rsidR="002A218F" w:rsidRPr="008C1929" w:rsidRDefault="002A218F" w:rsidP="000A74FB">
      <w:pPr>
        <w:pStyle w:val="JRKPLBody"/>
        <w:spacing w:line="240" w:lineRule="auto"/>
      </w:pPr>
      <w:r w:rsidRPr="008C1929">
        <w:t>Ditulis dalam spa</w:t>
      </w:r>
      <w:r w:rsidR="000A74FB">
        <w:t xml:space="preserve">si tunggal, </w:t>
      </w:r>
      <w:r w:rsidRPr="008C1929">
        <w:t>antar</w:t>
      </w:r>
      <w:r w:rsidR="0033358C">
        <w:rPr>
          <w:lang w:val="en-ID"/>
        </w:rPr>
        <w:t xml:space="preserve"> </w:t>
      </w:r>
      <w:r w:rsidRPr="008C1929">
        <w:t xml:space="preserve">daftar pustaka diberi jarak 1 spasi. </w:t>
      </w:r>
      <w:proofErr w:type="spellStart"/>
      <w:r w:rsidR="002A645C">
        <w:rPr>
          <w:lang w:val="en-US"/>
        </w:rPr>
        <w:t>Sebaiknya</w:t>
      </w:r>
      <w:proofErr w:type="spellEnd"/>
      <w:r w:rsidR="002A645C">
        <w:rPr>
          <w:lang w:val="en-US"/>
        </w:rPr>
        <w:t xml:space="preserve"> </w:t>
      </w:r>
      <w:proofErr w:type="spellStart"/>
      <w:r w:rsidR="002A645C">
        <w:rPr>
          <w:lang w:val="en-US"/>
        </w:rPr>
        <w:t>menc</w:t>
      </w:r>
      <w:r w:rsidR="0005419F">
        <w:rPr>
          <w:lang w:val="en-US"/>
        </w:rPr>
        <w:t>antumkan</w:t>
      </w:r>
      <w:proofErr w:type="spellEnd"/>
      <w:r w:rsidR="0005419F">
        <w:rPr>
          <w:lang w:val="en-US"/>
        </w:rPr>
        <w:t xml:space="preserve"> DOI </w:t>
      </w:r>
      <w:proofErr w:type="spellStart"/>
      <w:r w:rsidR="0005419F">
        <w:rPr>
          <w:lang w:val="en-US"/>
        </w:rPr>
        <w:t>dari</w:t>
      </w:r>
      <w:proofErr w:type="spellEnd"/>
      <w:r w:rsidR="0005419F">
        <w:rPr>
          <w:lang w:val="en-US"/>
        </w:rPr>
        <w:t xml:space="preserve"> </w:t>
      </w:r>
      <w:proofErr w:type="spellStart"/>
      <w:r w:rsidR="0005419F">
        <w:rPr>
          <w:lang w:val="en-US"/>
        </w:rPr>
        <w:t>setiap</w:t>
      </w:r>
      <w:proofErr w:type="spellEnd"/>
      <w:r w:rsidR="0005419F">
        <w:rPr>
          <w:lang w:val="en-US"/>
        </w:rPr>
        <w:t xml:space="preserve"> </w:t>
      </w:r>
      <w:proofErr w:type="spellStart"/>
      <w:r w:rsidR="0005419F">
        <w:rPr>
          <w:lang w:val="en-US"/>
        </w:rPr>
        <w:t>pustaka</w:t>
      </w:r>
      <w:proofErr w:type="spellEnd"/>
      <w:r w:rsidR="0005419F">
        <w:rPr>
          <w:lang w:val="en-US"/>
        </w:rPr>
        <w:t xml:space="preserve"> yang </w:t>
      </w:r>
      <w:proofErr w:type="spellStart"/>
      <w:r w:rsidR="0005419F">
        <w:rPr>
          <w:lang w:val="en-US"/>
        </w:rPr>
        <w:t>dicitasi</w:t>
      </w:r>
      <w:proofErr w:type="spellEnd"/>
      <w:r w:rsidR="0005419F">
        <w:rPr>
          <w:lang w:val="en-US"/>
        </w:rPr>
        <w:t xml:space="preserve">. </w:t>
      </w:r>
      <w:r w:rsidRPr="008C1929">
        <w:t xml:space="preserve">Sebagian contoh cara penulisan referensi/acuan di dalam Daftar Pustaka diberikan </w:t>
      </w:r>
      <w:proofErr w:type="spellStart"/>
      <w:r w:rsidR="00185CD6">
        <w:rPr>
          <w:lang w:val="en-US"/>
        </w:rPr>
        <w:t>contoh</w:t>
      </w:r>
      <w:proofErr w:type="spellEnd"/>
      <w:r w:rsidR="00185CD6">
        <w:rPr>
          <w:lang w:val="en-US"/>
        </w:rPr>
        <w:t xml:space="preserve"> </w:t>
      </w:r>
      <w:r w:rsidRPr="008C1929">
        <w:t xml:space="preserve">berikut. </w:t>
      </w:r>
    </w:p>
    <w:p w14:paraId="37FC46DF" w14:textId="77777777" w:rsidR="002A218F" w:rsidRPr="00D2326E" w:rsidRDefault="002A218F" w:rsidP="000A74FB">
      <w:pPr>
        <w:pStyle w:val="JRKPLDaftarPustaka"/>
        <w:spacing w:line="240" w:lineRule="auto"/>
        <w:rPr>
          <w:b/>
        </w:rPr>
      </w:pPr>
      <w:r w:rsidRPr="00D2326E">
        <w:rPr>
          <w:b/>
        </w:rPr>
        <w:t>a. Contoh jika berasal dari buku teks:</w:t>
      </w:r>
    </w:p>
    <w:p w14:paraId="13DB5FE3" w14:textId="77777777" w:rsidR="000D4DF3" w:rsidRDefault="000D4DF3" w:rsidP="000D4DF3">
      <w:pPr>
        <w:pStyle w:val="JRKPLDaftarPustaka"/>
      </w:pPr>
      <w:r>
        <w:t>Arifin HS, Kaswanto RL. 2023. Manajemen Ruang Terbuka Biru untuk Pengendali Banjir. IPB Press. Bogor.</w:t>
      </w:r>
    </w:p>
    <w:p w14:paraId="61FA3BEA" w14:textId="77777777" w:rsidR="000D4DF3" w:rsidRPr="000D4DF3" w:rsidRDefault="000D4DF3" w:rsidP="000A74FB">
      <w:pPr>
        <w:pStyle w:val="JRKPLDaftarPustaka"/>
        <w:spacing w:line="240" w:lineRule="auto"/>
        <w:rPr>
          <w:lang w:val="en-US"/>
        </w:rPr>
      </w:pPr>
      <w:r w:rsidRPr="008C1929">
        <w:t>Gronlund NE</w:t>
      </w:r>
      <w:r>
        <w:rPr>
          <w:lang w:val="en-US"/>
        </w:rPr>
        <w:t>,</w:t>
      </w:r>
      <w:r w:rsidRPr="008C1929">
        <w:t xml:space="preserve"> Linn RL. 1990. </w:t>
      </w:r>
      <w:r w:rsidRPr="000D4DF3">
        <w:t>Measurement and Evaluation in Teaching. (6</w:t>
      </w:r>
      <w:r w:rsidRPr="000D4DF3">
        <w:rPr>
          <w:vertAlign w:val="superscript"/>
        </w:rPr>
        <w:t>th</w:t>
      </w:r>
      <w:r w:rsidRPr="000D4DF3">
        <w:t>ed.).</w:t>
      </w:r>
      <w:r w:rsidRPr="008C1929">
        <w:t xml:space="preserve"> Macmillan.</w:t>
      </w:r>
      <w:r>
        <w:rPr>
          <w:lang w:val="en-US"/>
        </w:rPr>
        <w:t xml:space="preserve"> New York.</w:t>
      </w:r>
    </w:p>
    <w:p w14:paraId="57D95F8A" w14:textId="77777777" w:rsidR="000D4DF3" w:rsidRPr="008C1929" w:rsidRDefault="000D4DF3" w:rsidP="000D4DF3">
      <w:pPr>
        <w:pStyle w:val="JRKPLDaftarPustaka"/>
        <w:spacing w:line="240" w:lineRule="auto"/>
      </w:pPr>
      <w:r>
        <w:lastRenderedPageBreak/>
        <w:t>Nurrochmat DR, Hasan MF, Suharjito D, Hadianto A, Ekayani M, Sudarmalik, Purwawangsa H, Mustaghfirin, Ryandi ED. 2012. Ekonomi Politik Kehutanan. Mengurai Mitos dan Fakta Pengelolaan Hutan. INDEF</w:t>
      </w:r>
      <w:r>
        <w:rPr>
          <w:lang w:val="en-US"/>
        </w:rPr>
        <w:t>.</w:t>
      </w:r>
      <w:r>
        <w:t xml:space="preserve"> Jakarta.</w:t>
      </w:r>
    </w:p>
    <w:p w14:paraId="47FA8530" w14:textId="54BCDC84" w:rsidR="002A218F" w:rsidRPr="00D2326E" w:rsidRDefault="002A218F" w:rsidP="000A74FB">
      <w:pPr>
        <w:pStyle w:val="JRKPLDaftarPustaka"/>
        <w:spacing w:line="240" w:lineRule="auto"/>
        <w:ind w:left="0" w:firstLine="0"/>
        <w:rPr>
          <w:b/>
        </w:rPr>
      </w:pPr>
      <w:r w:rsidRPr="00D2326E">
        <w:rPr>
          <w:b/>
        </w:rPr>
        <w:t xml:space="preserve">b. </w:t>
      </w:r>
      <w:r w:rsidR="00371D5E" w:rsidRPr="00D2326E">
        <w:rPr>
          <w:b/>
        </w:rPr>
        <w:t xml:space="preserve">Contoh </w:t>
      </w:r>
      <w:proofErr w:type="spellStart"/>
      <w:r w:rsidR="00371D5E">
        <w:rPr>
          <w:b/>
          <w:lang w:val="en-US"/>
        </w:rPr>
        <w:t>j</w:t>
      </w:r>
      <w:r w:rsidR="00185CD6">
        <w:rPr>
          <w:b/>
          <w:lang w:val="en-US"/>
        </w:rPr>
        <w:t>ika</w:t>
      </w:r>
      <w:proofErr w:type="spellEnd"/>
      <w:r w:rsidR="00185CD6">
        <w:rPr>
          <w:b/>
          <w:lang w:val="en-US"/>
        </w:rPr>
        <w:t xml:space="preserve"> d</w:t>
      </w:r>
      <w:r w:rsidRPr="00D2326E">
        <w:rPr>
          <w:b/>
        </w:rPr>
        <w:t>ar</w:t>
      </w:r>
      <w:r w:rsidR="00D2326E">
        <w:rPr>
          <w:b/>
        </w:rPr>
        <w:t xml:space="preserve">i buku teks yang dirangkum oleh </w:t>
      </w:r>
      <w:r w:rsidRPr="00D2326E">
        <w:rPr>
          <w:b/>
        </w:rPr>
        <w:t>editor.</w:t>
      </w:r>
    </w:p>
    <w:p w14:paraId="70D44C9D" w14:textId="0283F4EB" w:rsidR="002A218F" w:rsidRPr="00051CDE" w:rsidRDefault="000A74FB" w:rsidP="000A74FB">
      <w:pPr>
        <w:pStyle w:val="JRKPLDaftarPustaka"/>
        <w:spacing w:line="240" w:lineRule="auto"/>
        <w:rPr>
          <w:lang w:val="en-US"/>
        </w:rPr>
      </w:pPr>
      <w:r>
        <w:t xml:space="preserve">Effendi </w:t>
      </w:r>
      <w:r w:rsidR="002A218F" w:rsidRPr="008C1929">
        <w:t xml:space="preserve">S. 1982. Unsur-unsur </w:t>
      </w:r>
      <w:r w:rsidR="00051CDE" w:rsidRPr="008C1929">
        <w:t xml:space="preserve">Penelitian </w:t>
      </w:r>
      <w:r w:rsidR="002A218F" w:rsidRPr="008C1929">
        <w:t xml:space="preserve">ilmiah. Dalam M Singarimbun (Ed.). </w:t>
      </w:r>
      <w:r w:rsidR="002A218F" w:rsidRPr="00051CDE">
        <w:t xml:space="preserve">Metode </w:t>
      </w:r>
      <w:r w:rsidRPr="00051CDE">
        <w:t>Penelitian Survei</w:t>
      </w:r>
      <w:r w:rsidR="002A218F" w:rsidRPr="00051CDE">
        <w:t>.</w:t>
      </w:r>
      <w:r w:rsidR="00051CDE">
        <w:rPr>
          <w:lang w:val="en-US"/>
        </w:rPr>
        <w:t xml:space="preserve"> </w:t>
      </w:r>
      <w:r w:rsidR="002A218F" w:rsidRPr="00051CDE">
        <w:t>LP3ES.</w:t>
      </w:r>
      <w:r w:rsidR="00051CDE">
        <w:rPr>
          <w:lang w:val="en-US"/>
        </w:rPr>
        <w:t xml:space="preserve"> Jakarta</w:t>
      </w:r>
    </w:p>
    <w:p w14:paraId="209A5EF7" w14:textId="591423E9" w:rsidR="000D4DF3" w:rsidRPr="008C1929" w:rsidRDefault="000D4DF3" w:rsidP="000A74FB">
      <w:pPr>
        <w:pStyle w:val="JRKPLDaftarPustaka"/>
        <w:spacing w:line="240" w:lineRule="auto"/>
      </w:pPr>
      <w:r w:rsidRPr="000D4DF3">
        <w:t>Ekayani M, Nuva. 2013. Economic of Ecotourism</w:t>
      </w:r>
      <w:r w:rsidR="00051CDE">
        <w:rPr>
          <w:lang w:val="en-US"/>
        </w:rPr>
        <w:t xml:space="preserve">. Dalam </w:t>
      </w:r>
      <w:r w:rsidR="00051CDE" w:rsidRPr="00051CDE">
        <w:rPr>
          <w:lang w:val="en-US"/>
        </w:rPr>
        <w:t>Kim S</w:t>
      </w:r>
      <w:r w:rsidR="00051CDE">
        <w:rPr>
          <w:lang w:val="en-US"/>
        </w:rPr>
        <w:t>I</w:t>
      </w:r>
      <w:r w:rsidR="00051CDE" w:rsidRPr="00051CDE">
        <w:rPr>
          <w:lang w:val="en-US"/>
        </w:rPr>
        <w:t>, K</w:t>
      </w:r>
      <w:r w:rsidR="00051CDE">
        <w:rPr>
          <w:lang w:val="en-US"/>
        </w:rPr>
        <w:t>ang M,</w:t>
      </w:r>
      <w:r w:rsidR="00051CDE" w:rsidRPr="00051CDE">
        <w:rPr>
          <w:lang w:val="en-US"/>
        </w:rPr>
        <w:t xml:space="preserve"> </w:t>
      </w:r>
      <w:proofErr w:type="spellStart"/>
      <w:r w:rsidR="00051CDE" w:rsidRPr="00051CDE">
        <w:rPr>
          <w:lang w:val="en-US"/>
        </w:rPr>
        <w:t>Sukmajaya</w:t>
      </w:r>
      <w:proofErr w:type="spellEnd"/>
      <w:r w:rsidR="00051CDE">
        <w:rPr>
          <w:lang w:val="en-US"/>
        </w:rPr>
        <w:t xml:space="preserve"> D</w:t>
      </w:r>
      <w:r w:rsidR="00051CDE" w:rsidRPr="00051CDE">
        <w:rPr>
          <w:lang w:val="en-US"/>
        </w:rPr>
        <w:t xml:space="preserve"> (</w:t>
      </w:r>
      <w:r w:rsidR="00051CDE">
        <w:rPr>
          <w:lang w:val="en-US"/>
        </w:rPr>
        <w:t>E</w:t>
      </w:r>
      <w:r w:rsidR="00051CDE" w:rsidRPr="00051CDE">
        <w:rPr>
          <w:lang w:val="en-US"/>
        </w:rPr>
        <w:t>ds.).</w:t>
      </w:r>
      <w:r w:rsidRPr="000D4DF3">
        <w:t xml:space="preserve"> Opportunities and Challenges of Ecotourism in ASEAN Countries. Jungmin Publishing Co. Seoul.</w:t>
      </w:r>
    </w:p>
    <w:p w14:paraId="1B8C1C7F" w14:textId="6BD438F8" w:rsidR="002A218F" w:rsidRPr="00D2326E" w:rsidRDefault="002A218F" w:rsidP="000A74FB">
      <w:pPr>
        <w:pStyle w:val="JRKPLDaftarPustaka"/>
        <w:spacing w:line="240" w:lineRule="auto"/>
        <w:rPr>
          <w:b/>
        </w:rPr>
      </w:pPr>
      <w:r w:rsidRPr="00D2326E">
        <w:rPr>
          <w:b/>
        </w:rPr>
        <w:t xml:space="preserve">c. </w:t>
      </w:r>
      <w:r w:rsidR="00371D5E" w:rsidRPr="00D2326E">
        <w:rPr>
          <w:b/>
        </w:rPr>
        <w:t xml:space="preserve">Contoh </w:t>
      </w:r>
      <w:proofErr w:type="spellStart"/>
      <w:r w:rsidR="00371D5E">
        <w:rPr>
          <w:b/>
          <w:lang w:val="en-US"/>
        </w:rPr>
        <w:t>jika</w:t>
      </w:r>
      <w:proofErr w:type="spellEnd"/>
      <w:r w:rsidR="00371D5E"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Pr="00D2326E">
        <w:rPr>
          <w:b/>
        </w:rPr>
        <w:t>ari buku terjemahan</w:t>
      </w:r>
    </w:p>
    <w:p w14:paraId="692DF88B" w14:textId="12433502" w:rsidR="002A218F" w:rsidRPr="00272374" w:rsidRDefault="002A218F" w:rsidP="00272374">
      <w:pPr>
        <w:pStyle w:val="JRKPLDaftarPustaka"/>
        <w:spacing w:line="240" w:lineRule="auto"/>
        <w:rPr>
          <w:lang w:val="en-US"/>
        </w:rPr>
      </w:pPr>
      <w:r w:rsidRPr="008C1929">
        <w:t xml:space="preserve">Daniel WW. 1980. </w:t>
      </w:r>
      <w:r w:rsidRPr="00272374">
        <w:rPr>
          <w:iCs/>
        </w:rPr>
        <w:t xml:space="preserve">Statistika </w:t>
      </w:r>
      <w:r w:rsidR="00272374" w:rsidRPr="00272374">
        <w:rPr>
          <w:iCs/>
        </w:rPr>
        <w:t>Nonparametrik Terapan</w:t>
      </w:r>
      <w:r w:rsidRPr="00272374">
        <w:t>. (</w:t>
      </w:r>
      <w:r w:rsidRPr="008C1929">
        <w:t>Terjemahan Tri Kuntjoro). Gramedia.</w:t>
      </w:r>
      <w:r w:rsidR="00272374">
        <w:rPr>
          <w:lang w:val="en-US"/>
        </w:rPr>
        <w:t xml:space="preserve"> </w:t>
      </w:r>
      <w:r w:rsidR="00272374">
        <w:t>Jakarta.</w:t>
      </w:r>
    </w:p>
    <w:p w14:paraId="4B1CB244" w14:textId="0A5AD3D4" w:rsidR="002A218F" w:rsidRPr="00D2326E" w:rsidRDefault="002A218F" w:rsidP="000A74FB">
      <w:pPr>
        <w:pStyle w:val="JRKPLDaftarPustaka"/>
        <w:spacing w:line="240" w:lineRule="auto"/>
        <w:rPr>
          <w:b/>
        </w:rPr>
      </w:pPr>
      <w:r w:rsidRPr="00D2326E">
        <w:rPr>
          <w:b/>
        </w:rPr>
        <w:t xml:space="preserve">d. </w:t>
      </w:r>
      <w:r w:rsidR="00371D5E" w:rsidRPr="00D2326E">
        <w:rPr>
          <w:b/>
        </w:rPr>
        <w:t xml:space="preserve">Contoh </w:t>
      </w:r>
      <w:proofErr w:type="spellStart"/>
      <w:r w:rsidR="00371D5E">
        <w:rPr>
          <w:b/>
          <w:lang w:val="en-US"/>
        </w:rPr>
        <w:t>jika</w:t>
      </w:r>
      <w:proofErr w:type="spellEnd"/>
      <w:r w:rsidR="00371D5E"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Pr="00D2326E">
        <w:rPr>
          <w:b/>
        </w:rPr>
        <w:t>ari skripsi/tesis/desertasi</w:t>
      </w:r>
    </w:p>
    <w:p w14:paraId="27DE00ED" w14:textId="1E389E2D" w:rsidR="00253899" w:rsidRDefault="00253899" w:rsidP="000A74FB">
      <w:pPr>
        <w:pStyle w:val="JRKPLDaftarPustaka"/>
        <w:spacing w:line="240" w:lineRule="auto"/>
        <w:rPr>
          <w:b/>
        </w:rPr>
      </w:pPr>
      <w:r w:rsidRPr="00253899">
        <w:t>Abdulah L. 2010. Model Dinamika Perubahan Hutan dan Lahan dan Skenario Perdagangan Karbon di Provinsi Jambi. Tesis. Program Studi Ilmu Pengelolaan Hutan. Sekolah Pasca Sarjana Institut Pertanian Bogor</w:t>
      </w:r>
      <w:r w:rsidR="002A645C">
        <w:rPr>
          <w:lang w:val="en-US"/>
        </w:rPr>
        <w:t>.</w:t>
      </w:r>
      <w:r w:rsidRPr="00253899">
        <w:t xml:space="preserve"> Bogor.</w:t>
      </w:r>
    </w:p>
    <w:p w14:paraId="5663B95B" w14:textId="72F881F1" w:rsidR="002A218F" w:rsidRPr="00D2326E" w:rsidRDefault="002A218F" w:rsidP="000A74FB">
      <w:pPr>
        <w:pStyle w:val="JRKPLDaftarPustaka"/>
        <w:spacing w:line="240" w:lineRule="auto"/>
        <w:rPr>
          <w:b/>
        </w:rPr>
      </w:pPr>
      <w:r w:rsidRPr="00D2326E">
        <w:rPr>
          <w:b/>
        </w:rPr>
        <w:t xml:space="preserve">e. </w:t>
      </w:r>
      <w:r w:rsidR="00371D5E" w:rsidRPr="00D2326E">
        <w:rPr>
          <w:b/>
        </w:rPr>
        <w:t xml:space="preserve">Contoh </w:t>
      </w:r>
      <w:proofErr w:type="spellStart"/>
      <w:r w:rsidR="00371D5E">
        <w:rPr>
          <w:b/>
          <w:lang w:val="en-US"/>
        </w:rPr>
        <w:t>jika</w:t>
      </w:r>
      <w:proofErr w:type="spellEnd"/>
      <w:r w:rsidR="00371D5E">
        <w:rPr>
          <w:b/>
          <w:lang w:val="en-US"/>
        </w:rPr>
        <w:t xml:space="preserve"> </w:t>
      </w:r>
      <w:proofErr w:type="spellStart"/>
      <w:r w:rsidR="00185CD6">
        <w:rPr>
          <w:b/>
          <w:lang w:val="en-US"/>
        </w:rPr>
        <w:t>ika</w:t>
      </w:r>
      <w:proofErr w:type="spellEnd"/>
      <w:r w:rsidR="00185CD6">
        <w:rPr>
          <w:b/>
          <w:lang w:val="en-US"/>
        </w:rPr>
        <w:t xml:space="preserve"> d</w:t>
      </w:r>
      <w:r w:rsidRPr="00D2326E">
        <w:rPr>
          <w:b/>
        </w:rPr>
        <w:t>ari jurnal:</w:t>
      </w:r>
    </w:p>
    <w:p w14:paraId="0FA433F3" w14:textId="6260409B" w:rsidR="005330AE" w:rsidRDefault="005330AE" w:rsidP="000A74FB">
      <w:pPr>
        <w:pStyle w:val="JRKPLDaftarPustaka"/>
        <w:spacing w:line="240" w:lineRule="auto"/>
      </w:pPr>
      <w:r w:rsidRPr="005330AE">
        <w:t xml:space="preserve">Aulia R, Kaswanto </w:t>
      </w:r>
      <w:r>
        <w:t>RL</w:t>
      </w:r>
      <w:r w:rsidRPr="005330AE">
        <w:t>, Arifin HS, Mosyaftiani A, Syasita N, Wahyu A</w:t>
      </w:r>
      <w:r>
        <w:t xml:space="preserve">, </w:t>
      </w:r>
      <w:r w:rsidRPr="005330AE">
        <w:t>Wiyoga H</w:t>
      </w:r>
      <w:r w:rsidRPr="005330AE">
        <w:t xml:space="preserve">. 2023. Assessing the </w:t>
      </w:r>
      <w:r w:rsidRPr="005330AE">
        <w:t xml:space="preserve">Benefits </w:t>
      </w:r>
      <w:r w:rsidRPr="005330AE">
        <w:t xml:space="preserve">and </w:t>
      </w:r>
      <w:r w:rsidRPr="005330AE">
        <w:t xml:space="preserve">Management </w:t>
      </w:r>
      <w:r w:rsidRPr="005330AE">
        <w:t xml:space="preserve">of </w:t>
      </w:r>
      <w:r w:rsidRPr="005330AE">
        <w:t xml:space="preserve">Urban Forest </w:t>
      </w:r>
      <w:r w:rsidRPr="005330AE">
        <w:t xml:space="preserve">in </w:t>
      </w:r>
      <w:r w:rsidRPr="005330AE">
        <w:t xml:space="preserve">Supporting Low Carbon City </w:t>
      </w:r>
      <w:r w:rsidRPr="005330AE">
        <w:t xml:space="preserve">in Jakarta, Indonesia. </w:t>
      </w:r>
      <w:r w:rsidRPr="005330AE">
        <w:rPr>
          <w:i/>
          <w:iCs/>
        </w:rPr>
        <w:t>Biodiversitas Journal of Biological Diversity</w:t>
      </w:r>
      <w:r w:rsidRPr="005330AE">
        <w:t xml:space="preserve"> 24(11)</w:t>
      </w:r>
      <w:r>
        <w:t xml:space="preserve">: </w:t>
      </w:r>
      <w:r w:rsidRPr="005330AE">
        <w:t>6151-6159</w:t>
      </w:r>
      <w:r>
        <w:t xml:space="preserve">. </w:t>
      </w:r>
      <w:hyperlink r:id="rId15" w:history="1">
        <w:r w:rsidRPr="00F63499">
          <w:rPr>
            <w:rStyle w:val="Hyperlink"/>
          </w:rPr>
          <w:t>https://doi.org/10.13057/biodiv/d241136</w:t>
        </w:r>
      </w:hyperlink>
      <w:r>
        <w:t xml:space="preserve"> </w:t>
      </w:r>
    </w:p>
    <w:p w14:paraId="50B77D38" w14:textId="387F887F" w:rsidR="000D4DF3" w:rsidRDefault="000D4DF3" w:rsidP="000A74FB">
      <w:pPr>
        <w:pStyle w:val="JRKPLDaftarPustaka"/>
        <w:spacing w:line="240" w:lineRule="auto"/>
      </w:pPr>
      <w:r w:rsidRPr="00253899">
        <w:t xml:space="preserve">Cigna AA, Burri E. 2000. Development, Management and Economics of Show </w:t>
      </w:r>
      <w:r w:rsidRPr="00253899">
        <w:t xml:space="preserve">Caves. </w:t>
      </w:r>
      <w:r w:rsidRPr="000A74FB">
        <w:rPr>
          <w:i/>
        </w:rPr>
        <w:t xml:space="preserve">International Journal of Speleology </w:t>
      </w:r>
      <w:r w:rsidRPr="00253899">
        <w:t>29 B (1/4): 1-27.</w:t>
      </w:r>
    </w:p>
    <w:p w14:paraId="2A4BAE9A" w14:textId="77777777" w:rsidR="000D4DF3" w:rsidRPr="0005419F" w:rsidRDefault="000D4DF3" w:rsidP="0005419F">
      <w:pPr>
        <w:pStyle w:val="JRKPLDaftarPustaka"/>
        <w:rPr>
          <w:lang w:val="en-US"/>
        </w:rPr>
      </w:pPr>
      <w:r>
        <w:t xml:space="preserve">Kaswanto RL, Aurora RM, Yusri D, Sjaf S, Barus S. 2021. Kesesuaian Lahan untuk Komoditas Unggulan Pertanian di Kabupaten Labuhanbatu Utara. </w:t>
      </w:r>
      <w:r w:rsidRPr="0005419F">
        <w:rPr>
          <w:i/>
        </w:rPr>
        <w:t>Analisis Kebijakan Pertanian</w:t>
      </w:r>
      <w:r>
        <w:t xml:space="preserve"> 19(2):</w:t>
      </w:r>
      <w:r>
        <w:rPr>
          <w:lang w:val="en-US"/>
        </w:rPr>
        <w:t xml:space="preserve"> </w:t>
      </w:r>
      <w:r>
        <w:t xml:space="preserve">189-205. </w:t>
      </w:r>
      <w:r>
        <w:fldChar w:fldCharType="begin"/>
      </w:r>
      <w:r>
        <w:instrText xml:space="preserve"> HYPERLINK "https://doi.org/10.21082/akp.v19n2.2021.189-205" </w:instrText>
      </w:r>
      <w:r>
        <w:fldChar w:fldCharType="separate"/>
      </w:r>
      <w:r w:rsidRPr="00E72B57">
        <w:rPr>
          <w:rStyle w:val="Hyperlink"/>
        </w:rPr>
        <w:t>https://doi.org/10.21082/akp.v19n2.2021.189-205</w:t>
      </w:r>
      <w:r>
        <w:fldChar w:fldCharType="end"/>
      </w:r>
      <w:r>
        <w:rPr>
          <w:lang w:val="en-US"/>
        </w:rPr>
        <w:t xml:space="preserve"> </w:t>
      </w:r>
    </w:p>
    <w:p w14:paraId="34761AF2" w14:textId="792F4BA6" w:rsidR="000D4DF3" w:rsidRPr="002A645C" w:rsidRDefault="000D4DF3" w:rsidP="0005419F">
      <w:pPr>
        <w:pStyle w:val="JRKPLDaftarPustaka"/>
        <w:rPr>
          <w:lang w:val="en-US"/>
        </w:rPr>
      </w:pPr>
      <w:r>
        <w:t xml:space="preserve">Mosyaftiani A, Kaswanto RL, Arifin HS. 2018. Potensi Tumbuhan Liar di Sempadan Terbangun Sungai Ciliwung di Kota Bogor sebagai Upaya Restorasi Ekosistem Sungai. </w:t>
      </w:r>
      <w:r w:rsidRPr="0005419F">
        <w:rPr>
          <w:i/>
        </w:rPr>
        <w:t>Jurnal Risalah Kebijakan Pertanian dan Lingkungan Rumusan Kajian Strategis Bidang Pertanian dan Lingkungan</w:t>
      </w:r>
      <w:r>
        <w:t xml:space="preserve"> 5(1): 1-13.</w:t>
      </w:r>
      <w:r w:rsidR="002A645C">
        <w:rPr>
          <w:lang w:val="en-US"/>
        </w:rPr>
        <w:t xml:space="preserve"> </w:t>
      </w:r>
      <w:hyperlink r:id="rId16" w:history="1">
        <w:r w:rsidR="002A645C" w:rsidRPr="00E72B57">
          <w:rPr>
            <w:rStyle w:val="Hyperlink"/>
            <w:lang w:val="en-US"/>
          </w:rPr>
          <w:t>https://doi.org/10.29244/jkebijakan.v5i1.29781</w:t>
        </w:r>
      </w:hyperlink>
      <w:r w:rsidR="002A645C">
        <w:rPr>
          <w:lang w:val="en-US"/>
        </w:rPr>
        <w:t xml:space="preserve"> </w:t>
      </w:r>
    </w:p>
    <w:p w14:paraId="31F476F4" w14:textId="2FCAAF61" w:rsidR="000D4DF3" w:rsidRPr="00856A66" w:rsidRDefault="000D4DF3" w:rsidP="000A74FB">
      <w:pPr>
        <w:pStyle w:val="JRKPLDaftarPustaka"/>
        <w:spacing w:line="240" w:lineRule="auto"/>
        <w:rPr>
          <w:lang w:val="en-US"/>
        </w:rPr>
      </w:pPr>
      <w:r w:rsidRPr="008C1929">
        <w:t xml:space="preserve">Pritchard PE. 1992. Studies on the Bread-Improving Mechanism of Fungal Alpha-amylase. </w:t>
      </w:r>
      <w:r w:rsidRPr="008C1929">
        <w:rPr>
          <w:i/>
        </w:rPr>
        <w:t>Journal of Biological Education</w:t>
      </w:r>
      <w:r w:rsidRPr="008C1929">
        <w:t xml:space="preserve"> </w:t>
      </w:r>
      <w:r w:rsidRPr="008C1929">
        <w:rPr>
          <w:i/>
        </w:rPr>
        <w:t>26</w:t>
      </w:r>
      <w:r w:rsidRPr="008C1929">
        <w:t xml:space="preserve"> (1)</w:t>
      </w:r>
      <w:r>
        <w:rPr>
          <w:lang w:val="en-US"/>
        </w:rPr>
        <w:t>:</w:t>
      </w:r>
      <w:r w:rsidRPr="008C1929">
        <w:t xml:space="preserve"> 14-17.</w:t>
      </w:r>
      <w:r w:rsidR="00856A66">
        <w:rPr>
          <w:lang w:val="en-US"/>
        </w:rPr>
        <w:t xml:space="preserve"> </w:t>
      </w:r>
      <w:hyperlink r:id="rId17" w:history="1">
        <w:r w:rsidR="00856A66" w:rsidRPr="00E72B57">
          <w:rPr>
            <w:rStyle w:val="Hyperlink"/>
            <w:lang w:val="en-US"/>
          </w:rPr>
          <w:t>https://doi.org/10.1080/00219266.1992.9655237</w:t>
        </w:r>
      </w:hyperlink>
      <w:r w:rsidR="00856A66">
        <w:rPr>
          <w:lang w:val="en-US"/>
        </w:rPr>
        <w:t xml:space="preserve"> </w:t>
      </w:r>
    </w:p>
    <w:p w14:paraId="5D3A14AC" w14:textId="40B9891E" w:rsidR="002A218F" w:rsidRPr="00D2326E" w:rsidRDefault="002A218F" w:rsidP="000A74FB">
      <w:pPr>
        <w:pStyle w:val="JRKPLDaftarPustaka"/>
        <w:spacing w:line="240" w:lineRule="auto"/>
        <w:ind w:left="0" w:firstLine="0"/>
        <w:rPr>
          <w:b/>
        </w:rPr>
      </w:pPr>
      <w:r w:rsidRPr="00D2326E">
        <w:rPr>
          <w:b/>
        </w:rPr>
        <w:t xml:space="preserve">f. </w:t>
      </w:r>
      <w:r w:rsidR="00371D5E" w:rsidRPr="00D2326E">
        <w:rPr>
          <w:b/>
        </w:rPr>
        <w:t xml:space="preserve">Contoh </w:t>
      </w:r>
      <w:proofErr w:type="spellStart"/>
      <w:r w:rsidR="00371D5E">
        <w:rPr>
          <w:b/>
          <w:lang w:val="en-US"/>
        </w:rPr>
        <w:t>jika</w:t>
      </w:r>
      <w:proofErr w:type="spellEnd"/>
      <w:r w:rsidR="00371D5E">
        <w:rPr>
          <w:b/>
          <w:lang w:val="en-US"/>
        </w:rPr>
        <w:t xml:space="preserve"> </w:t>
      </w:r>
      <w:r w:rsidR="00185CD6">
        <w:rPr>
          <w:b/>
          <w:lang w:val="en-US"/>
        </w:rPr>
        <w:t>d</w:t>
      </w:r>
      <w:r w:rsidRPr="00D2326E">
        <w:rPr>
          <w:b/>
        </w:rPr>
        <w:t xml:space="preserve">ari kumpulan abstrak penelitian atau </w:t>
      </w:r>
      <w:r w:rsidRPr="00D2326E">
        <w:rPr>
          <w:b/>
          <w:i/>
        </w:rPr>
        <w:t>proceeding</w:t>
      </w:r>
      <w:r w:rsidRPr="00D2326E">
        <w:rPr>
          <w:b/>
        </w:rPr>
        <w:t>:</w:t>
      </w:r>
    </w:p>
    <w:p w14:paraId="1837FF27" w14:textId="7C4CABD1" w:rsidR="002A218F" w:rsidRDefault="002A218F" w:rsidP="000A74FB">
      <w:pPr>
        <w:pStyle w:val="JRKPLDaftarPustaka"/>
        <w:spacing w:line="240" w:lineRule="auto"/>
      </w:pPr>
      <w:r w:rsidRPr="008C1929">
        <w:t xml:space="preserve">Paidi. 2008. Urgensi </w:t>
      </w:r>
      <w:r w:rsidR="000A74FB" w:rsidRPr="008C1929">
        <w:t xml:space="preserve">Pengembangan Kemampuan Pemecahan Masalah </w:t>
      </w:r>
      <w:r w:rsidRPr="008C1929">
        <w:t xml:space="preserve">dan </w:t>
      </w:r>
      <w:r w:rsidR="000A74FB" w:rsidRPr="008C1929">
        <w:t xml:space="preserve">Metakognitif Siswa </w:t>
      </w:r>
      <w:r w:rsidRPr="008C1929">
        <w:t xml:space="preserve">SMA melalui </w:t>
      </w:r>
      <w:r w:rsidR="000A74FB" w:rsidRPr="008C1929">
        <w:t>Pembelajaran Biologi</w:t>
      </w:r>
      <w:r w:rsidRPr="008C1929">
        <w:t xml:space="preserve">. </w:t>
      </w:r>
      <w:r w:rsidRPr="008C1929">
        <w:rPr>
          <w:i/>
          <w:iCs/>
        </w:rPr>
        <w:t>Prosiding Seminar dan Musyawarah Nasional MIPA</w:t>
      </w:r>
      <w:r w:rsidR="000A74FB">
        <w:rPr>
          <w:lang w:val="en-US"/>
        </w:rPr>
        <w:t>.</w:t>
      </w:r>
      <w:r w:rsidRPr="008C1929">
        <w:t xml:space="preserve"> Yogyakarta: Universitas Negeri Yogyakarta.</w:t>
      </w:r>
    </w:p>
    <w:p w14:paraId="24686D62" w14:textId="32D7E642" w:rsidR="000D4DF3" w:rsidRPr="000D4DF3" w:rsidRDefault="000D4DF3" w:rsidP="000A74FB">
      <w:pPr>
        <w:pStyle w:val="JRKPLDaftarPustaka"/>
        <w:spacing w:line="240" w:lineRule="auto"/>
        <w:rPr>
          <w:lang w:val="en-US"/>
        </w:rPr>
      </w:pPr>
      <w:r w:rsidRPr="000D4DF3">
        <w:t xml:space="preserve">Prastiyo YB, Kaswanto RL, Arifin HS. 2020. Plants Diversity of Agroforestry System in Ciliwung Riparian Landscape, Bogor Municipality. </w:t>
      </w:r>
      <w:r w:rsidRPr="000D4DF3">
        <w:rPr>
          <w:i/>
        </w:rPr>
        <w:t>IOP Conference Series: Earth and Environmental Science</w:t>
      </w:r>
      <w:r w:rsidRPr="000D4DF3">
        <w:t xml:space="preserve"> 477(1): 012024. IOP Publishing. </w:t>
      </w:r>
      <w:hyperlink r:id="rId18" w:history="1">
        <w:r w:rsidRPr="00E72B57">
          <w:rPr>
            <w:rStyle w:val="Hyperlink"/>
          </w:rPr>
          <w:t>https://doi.org/10.1088/1755-1315/477/1/012024</w:t>
        </w:r>
      </w:hyperlink>
      <w:r>
        <w:rPr>
          <w:lang w:val="en-US"/>
        </w:rPr>
        <w:t xml:space="preserve"> </w:t>
      </w:r>
    </w:p>
    <w:p w14:paraId="37442787" w14:textId="77777777" w:rsidR="002A218F" w:rsidRPr="008C1929" w:rsidRDefault="002A218F" w:rsidP="002A218F">
      <w:pPr>
        <w:pStyle w:val="JRKPLDaftarPustaka"/>
        <w:ind w:left="0" w:firstLine="0"/>
        <w:rPr>
          <w:rFonts w:ascii="Times New Roman" w:hAnsi="Times New Roman"/>
        </w:rPr>
        <w:sectPr w:rsidR="002A218F" w:rsidRPr="008C1929" w:rsidSect="00371D5E">
          <w:pgSz w:w="11907" w:h="16840" w:code="9"/>
          <w:pgMar w:top="1134" w:right="1134" w:bottom="1134" w:left="1134" w:header="850" w:footer="454" w:gutter="0"/>
          <w:cols w:num="2" w:space="454"/>
          <w:docGrid w:linePitch="360"/>
        </w:sectPr>
      </w:pPr>
    </w:p>
    <w:p w14:paraId="4CAD2DE6" w14:textId="77777777" w:rsidR="002A218F" w:rsidRPr="008C1929" w:rsidRDefault="002A218F" w:rsidP="001F3F81">
      <w:pPr>
        <w:spacing w:before="120" w:after="120"/>
        <w:jc w:val="both"/>
        <w:rPr>
          <w:lang w:val="sv-SE"/>
        </w:rPr>
      </w:pPr>
    </w:p>
    <w:sectPr w:rsidR="002A218F" w:rsidRPr="008C1929" w:rsidSect="00371D5E">
      <w:type w:val="continuous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CE4C" w14:textId="77777777" w:rsidR="00496F69" w:rsidRDefault="00496F69">
      <w:r>
        <w:separator/>
      </w:r>
    </w:p>
    <w:p w14:paraId="4ABB22BC" w14:textId="77777777" w:rsidR="00496F69" w:rsidRDefault="00496F69"/>
  </w:endnote>
  <w:endnote w:type="continuationSeparator" w:id="0">
    <w:p w14:paraId="41FC1ADD" w14:textId="77777777" w:rsidR="00496F69" w:rsidRDefault="00496F69">
      <w:r>
        <w:continuationSeparator/>
      </w:r>
    </w:p>
    <w:p w14:paraId="7F9F5E35" w14:textId="77777777" w:rsidR="00496F69" w:rsidRDefault="00496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729369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23F5C9B1" w14:textId="2DF5EF7F" w:rsidR="002A218F" w:rsidRPr="0014055E" w:rsidRDefault="00371D5E" w:rsidP="0014055E">
        <w:pPr>
          <w:pStyle w:val="Footer"/>
          <w:jc w:val="center"/>
          <w:rPr>
            <w:rFonts w:ascii="Garamond" w:hAnsi="Garamond"/>
          </w:rPr>
        </w:pPr>
        <w:r w:rsidRPr="00371D5E">
          <w:rPr>
            <w:rFonts w:ascii="Garamond" w:hAnsi="Garamond"/>
          </w:rPr>
          <w:fldChar w:fldCharType="begin"/>
        </w:r>
        <w:r w:rsidRPr="00371D5E">
          <w:rPr>
            <w:rFonts w:ascii="Garamond" w:hAnsi="Garamond"/>
          </w:rPr>
          <w:instrText xml:space="preserve"> PAGE   \* MERGEFORMAT </w:instrText>
        </w:r>
        <w:r w:rsidRPr="00371D5E">
          <w:rPr>
            <w:rFonts w:ascii="Garamond" w:hAnsi="Garamond"/>
          </w:rPr>
          <w:fldChar w:fldCharType="separate"/>
        </w:r>
        <w:r w:rsidR="00355FC7">
          <w:rPr>
            <w:rFonts w:ascii="Garamond" w:hAnsi="Garamond"/>
            <w:noProof/>
          </w:rPr>
          <w:t>2</w:t>
        </w:r>
        <w:r w:rsidRPr="00371D5E">
          <w:rPr>
            <w:rFonts w:ascii="Garamond" w:hAnsi="Garamond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62861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4E0F736" w14:textId="438EC55F" w:rsidR="002A218F" w:rsidRPr="00760256" w:rsidRDefault="00760256" w:rsidP="00760256">
        <w:pPr>
          <w:pStyle w:val="Footer"/>
          <w:jc w:val="center"/>
          <w:rPr>
            <w:rFonts w:ascii="Garamond" w:hAnsi="Garamond"/>
          </w:rPr>
        </w:pPr>
        <w:r w:rsidRPr="00760256">
          <w:rPr>
            <w:rFonts w:ascii="Garamond" w:hAnsi="Garamond"/>
          </w:rPr>
          <w:fldChar w:fldCharType="begin"/>
        </w:r>
        <w:r w:rsidRPr="00760256">
          <w:rPr>
            <w:rFonts w:ascii="Garamond" w:hAnsi="Garamond"/>
          </w:rPr>
          <w:instrText xml:space="preserve"> PAGE   \* MERGEFORMAT </w:instrText>
        </w:r>
        <w:r w:rsidRPr="00760256">
          <w:rPr>
            <w:rFonts w:ascii="Garamond" w:hAnsi="Garamond"/>
          </w:rPr>
          <w:fldChar w:fldCharType="separate"/>
        </w:r>
        <w:r w:rsidR="0008319E">
          <w:rPr>
            <w:rFonts w:ascii="Garamond" w:hAnsi="Garamond"/>
            <w:noProof/>
          </w:rPr>
          <w:t>3</w:t>
        </w:r>
        <w:r w:rsidRPr="00760256">
          <w:rPr>
            <w:rFonts w:ascii="Garamond" w:hAnsi="Garamond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E98F" w14:textId="77777777" w:rsidR="002A218F" w:rsidRPr="00D60037" w:rsidRDefault="002A218F" w:rsidP="00A4500B">
    <w:pPr>
      <w:pStyle w:val="Footer"/>
      <w:jc w:val="center"/>
      <w:rPr>
        <w:color w:val="FFFFFF" w:themeColor="background1"/>
      </w:rPr>
    </w:pPr>
    <w:r w:rsidRPr="00D60037">
      <w:rPr>
        <w:rFonts w:ascii="Constantia" w:hAnsi="Constantia"/>
        <w:color w:val="FFFFFF" w:themeColor="background1"/>
        <w:sz w:val="20"/>
        <w:szCs w:val="22"/>
        <w:lang w:val="id-ID"/>
      </w:rPr>
      <w:t>Copyright © 2016, JPPM, Print ISSN: 2338-4743, Online ISSN: 2477-2992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9020" w14:textId="77777777" w:rsidR="00496F69" w:rsidRDefault="00496F69">
      <w:r>
        <w:separator/>
      </w:r>
    </w:p>
    <w:p w14:paraId="6D2619BA" w14:textId="77777777" w:rsidR="00496F69" w:rsidRDefault="00496F69"/>
  </w:footnote>
  <w:footnote w:type="continuationSeparator" w:id="0">
    <w:p w14:paraId="02C4558B" w14:textId="77777777" w:rsidR="00496F69" w:rsidRDefault="00496F69">
      <w:r>
        <w:continuationSeparator/>
      </w:r>
    </w:p>
    <w:p w14:paraId="411260CE" w14:textId="77777777" w:rsidR="00496F69" w:rsidRDefault="00496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BAC2" w14:textId="77777777" w:rsidR="00D2326E" w:rsidRPr="00A92532" w:rsidRDefault="00D2326E" w:rsidP="00D2326E">
    <w:pPr>
      <w:pStyle w:val="Header"/>
      <w:jc w:val="right"/>
      <w:rPr>
        <w:rFonts w:ascii="Garamond" w:hAnsi="Garamond"/>
        <w:sz w:val="22"/>
        <w:lang w:val="en-ID"/>
      </w:rPr>
    </w:pPr>
    <w:proofErr w:type="spellStart"/>
    <w:r w:rsidRPr="00A92532">
      <w:rPr>
        <w:rFonts w:ascii="Garamond" w:hAnsi="Garamond"/>
        <w:sz w:val="22"/>
        <w:lang w:val="en-ID"/>
      </w:rPr>
      <w:t>Judul</w:t>
    </w:r>
    <w:proofErr w:type="spellEnd"/>
    <w:r w:rsidRPr="00A92532">
      <w:rPr>
        <w:rFonts w:ascii="Garamond" w:hAnsi="Garamond"/>
        <w:sz w:val="22"/>
        <w:lang w:val="en-ID"/>
      </w:rPr>
      <w:t xml:space="preserve"> Artikel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44E0" w14:textId="77777777" w:rsidR="002A218F" w:rsidRPr="0033358C" w:rsidRDefault="0033358C" w:rsidP="0033358C">
    <w:pPr>
      <w:pStyle w:val="Header"/>
      <w:jc w:val="right"/>
      <w:rPr>
        <w:rFonts w:ascii="Garamond" w:hAnsi="Garamond"/>
        <w:lang w:val="en-ID"/>
      </w:rPr>
    </w:pPr>
    <w:proofErr w:type="spellStart"/>
    <w:r w:rsidRPr="0033358C">
      <w:rPr>
        <w:rFonts w:ascii="Garamond" w:hAnsi="Garamond"/>
        <w:lang w:val="en-ID"/>
      </w:rPr>
      <w:t>Judul</w:t>
    </w:r>
    <w:proofErr w:type="spellEnd"/>
    <w:r w:rsidRPr="0033358C">
      <w:rPr>
        <w:rFonts w:ascii="Garamond" w:hAnsi="Garamond"/>
        <w:lang w:val="en-ID"/>
      </w:rPr>
      <w:t xml:space="preserve"> Artikel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5B0A" w14:textId="52A796A5" w:rsidR="00D2326E" w:rsidRPr="00A92532" w:rsidRDefault="000A74FB" w:rsidP="00D2326E">
    <w:pPr>
      <w:pStyle w:val="Header"/>
      <w:jc w:val="right"/>
      <w:rPr>
        <w:rFonts w:ascii="Garamond" w:hAnsi="Garamond"/>
        <w:sz w:val="22"/>
        <w:lang w:val="en-ID"/>
      </w:rPr>
    </w:pPr>
    <w:proofErr w:type="spellStart"/>
    <w:r>
      <w:rPr>
        <w:rFonts w:ascii="Garamond" w:hAnsi="Garamond"/>
        <w:sz w:val="22"/>
        <w:lang w:val="en-ID"/>
      </w:rPr>
      <w:t>Jurnal</w:t>
    </w:r>
    <w:proofErr w:type="spellEnd"/>
    <w:r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Risalah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Kebijakan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  <w:proofErr w:type="spellStart"/>
    <w:r w:rsidR="00D2326E" w:rsidRPr="00A92532">
      <w:rPr>
        <w:rFonts w:ascii="Garamond" w:hAnsi="Garamond"/>
        <w:sz w:val="22"/>
        <w:lang w:val="en-ID"/>
      </w:rPr>
      <w:t>Pertanian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dan </w:t>
    </w:r>
    <w:proofErr w:type="spellStart"/>
    <w:r w:rsidR="00D2326E" w:rsidRPr="00A92532">
      <w:rPr>
        <w:rFonts w:ascii="Garamond" w:hAnsi="Garamond"/>
        <w:sz w:val="22"/>
        <w:lang w:val="en-ID"/>
      </w:rPr>
      <w:t>Lingkungan</w:t>
    </w:r>
    <w:proofErr w:type="spellEnd"/>
    <w:r w:rsidR="00D2326E" w:rsidRPr="00A92532">
      <w:rPr>
        <w:rFonts w:ascii="Garamond" w:hAnsi="Garamond"/>
        <w:sz w:val="22"/>
        <w:lang w:val="en-ID"/>
      </w:rPr>
      <w:t xml:space="preserve"> </w:t>
    </w:r>
  </w:p>
  <w:p w14:paraId="01405C7D" w14:textId="77777777" w:rsidR="00D2326E" w:rsidRPr="00A92532" w:rsidRDefault="00D2326E" w:rsidP="00D2326E">
    <w:pPr>
      <w:pStyle w:val="Header"/>
      <w:jc w:val="right"/>
      <w:rPr>
        <w:rFonts w:ascii="Garamond" w:hAnsi="Garamond"/>
        <w:sz w:val="22"/>
        <w:lang w:val="en-ID"/>
      </w:rPr>
    </w:pPr>
    <w:r w:rsidRPr="00A92532">
      <w:rPr>
        <w:rFonts w:ascii="Garamond" w:hAnsi="Garamond"/>
        <w:sz w:val="22"/>
        <w:lang w:val="en-ID"/>
      </w:rPr>
      <w:t xml:space="preserve">Vol. x </w:t>
    </w:r>
    <w:proofErr w:type="spellStart"/>
    <w:r w:rsidRPr="00A92532">
      <w:rPr>
        <w:rFonts w:ascii="Garamond" w:hAnsi="Garamond"/>
        <w:sz w:val="22"/>
        <w:lang w:val="en-ID"/>
      </w:rPr>
      <w:t>No.x</w:t>
    </w:r>
    <w:proofErr w:type="spellEnd"/>
    <w:r w:rsidRPr="00A92532">
      <w:rPr>
        <w:rFonts w:ascii="Garamond" w:hAnsi="Garamond"/>
        <w:sz w:val="22"/>
        <w:lang w:val="en-ID"/>
      </w:rPr>
      <w:t xml:space="preserve">, </w:t>
    </w:r>
    <w:proofErr w:type="spellStart"/>
    <w:r w:rsidRPr="00A92532">
      <w:rPr>
        <w:rFonts w:ascii="Garamond" w:hAnsi="Garamond"/>
        <w:sz w:val="22"/>
        <w:lang w:val="en-ID"/>
      </w:rPr>
      <w:t>T</w:t>
    </w:r>
    <w:r w:rsidR="00A92532" w:rsidRPr="00A92532">
      <w:rPr>
        <w:rFonts w:ascii="Garamond" w:hAnsi="Garamond"/>
        <w:sz w:val="22"/>
        <w:lang w:val="en-ID"/>
      </w:rPr>
      <w:t>ahun</w:t>
    </w:r>
    <w:proofErr w:type="spellEnd"/>
    <w:r w:rsidR="00A92532" w:rsidRPr="00A92532">
      <w:rPr>
        <w:rFonts w:ascii="Garamond" w:hAnsi="Garamond"/>
        <w:sz w:val="22"/>
        <w:lang w:val="en-ID"/>
      </w:rPr>
      <w:t xml:space="preserve"> 20xx</w:t>
    </w:r>
  </w:p>
  <w:p w14:paraId="1D28D053" w14:textId="77777777" w:rsidR="00D2326E" w:rsidRPr="00A92532" w:rsidRDefault="00D2326E" w:rsidP="00D2326E">
    <w:pPr>
      <w:pStyle w:val="Header"/>
      <w:jc w:val="right"/>
      <w:rPr>
        <w:rFonts w:ascii="Garamond" w:hAnsi="Garamond"/>
        <w:sz w:val="22"/>
        <w:lang w:val="en-ID"/>
      </w:rPr>
    </w:pPr>
    <w:r w:rsidRPr="00A92532">
      <w:rPr>
        <w:rFonts w:ascii="Garamond" w:hAnsi="Garamond"/>
        <w:sz w:val="22"/>
        <w:lang w:val="en-ID"/>
      </w:rPr>
      <w:t>ISSN : 2355-6226</w:t>
    </w:r>
  </w:p>
  <w:p w14:paraId="41CCBA5F" w14:textId="77777777" w:rsidR="00D2326E" w:rsidRPr="00A92532" w:rsidRDefault="00D2326E" w:rsidP="00A92532">
    <w:pPr>
      <w:pStyle w:val="Header"/>
      <w:jc w:val="right"/>
      <w:rPr>
        <w:rFonts w:ascii="Garamond" w:hAnsi="Garamond"/>
        <w:sz w:val="22"/>
        <w:lang w:val="en-ID"/>
      </w:rPr>
    </w:pPr>
    <w:r w:rsidRPr="00A92532">
      <w:rPr>
        <w:rFonts w:ascii="Garamond" w:hAnsi="Garamond"/>
        <w:sz w:val="22"/>
        <w:lang w:val="en-ID"/>
      </w:rPr>
      <w:t>E-ISSN : 2477-0299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E64D6"/>
    <w:multiLevelType w:val="hybridMultilevel"/>
    <w:tmpl w:val="8154F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07458"/>
    <w:multiLevelType w:val="hybridMultilevel"/>
    <w:tmpl w:val="BF408AAA"/>
    <w:lvl w:ilvl="0" w:tplc="070CC020">
      <w:start w:val="1"/>
      <w:numFmt w:val="decimal"/>
      <w:lvlText w:val="Tabel %1."/>
      <w:lvlJc w:val="right"/>
      <w:pPr>
        <w:ind w:left="36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11618F"/>
    <w:multiLevelType w:val="hybridMultilevel"/>
    <w:tmpl w:val="5094C378"/>
    <w:lvl w:ilvl="0" w:tplc="805A9CA6">
      <w:numFmt w:val="bullet"/>
      <w:pStyle w:val="E-JOURNALHeadingBulletsBody"/>
      <w:lvlText w:val="-"/>
      <w:lvlJc w:val="left"/>
      <w:pPr>
        <w:ind w:left="1103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571A3A86"/>
    <w:multiLevelType w:val="hybridMultilevel"/>
    <w:tmpl w:val="5F0E04DA"/>
    <w:lvl w:ilvl="0" w:tplc="5E486F9A">
      <w:start w:val="1"/>
      <w:numFmt w:val="decimal"/>
      <w:lvlText w:val="Gambar %1."/>
      <w:lvlJc w:val="righ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2D7F05"/>
    <w:multiLevelType w:val="hybridMultilevel"/>
    <w:tmpl w:val="58F060C2"/>
    <w:lvl w:ilvl="0" w:tplc="BF1662C6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 w16cid:durableId="1651784698">
    <w:abstractNumId w:val="1"/>
  </w:num>
  <w:num w:numId="2" w16cid:durableId="711004211">
    <w:abstractNumId w:val="3"/>
  </w:num>
  <w:num w:numId="3" w16cid:durableId="1902131585">
    <w:abstractNumId w:val="4"/>
  </w:num>
  <w:num w:numId="4" w16cid:durableId="874656469">
    <w:abstractNumId w:val="2"/>
  </w:num>
  <w:num w:numId="5" w16cid:durableId="44191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06"/>
    <w:rsid w:val="00031D7A"/>
    <w:rsid w:val="00033B1D"/>
    <w:rsid w:val="00042621"/>
    <w:rsid w:val="00051CDE"/>
    <w:rsid w:val="0005419F"/>
    <w:rsid w:val="0005724B"/>
    <w:rsid w:val="00063AC7"/>
    <w:rsid w:val="00064896"/>
    <w:rsid w:val="0008319E"/>
    <w:rsid w:val="000848A4"/>
    <w:rsid w:val="0009381C"/>
    <w:rsid w:val="000976D3"/>
    <w:rsid w:val="000A74FB"/>
    <w:rsid w:val="000C4AE3"/>
    <w:rsid w:val="000D40D7"/>
    <w:rsid w:val="000D4DF3"/>
    <w:rsid w:val="000D5696"/>
    <w:rsid w:val="000E4278"/>
    <w:rsid w:val="000E74A7"/>
    <w:rsid w:val="00112377"/>
    <w:rsid w:val="00114A58"/>
    <w:rsid w:val="0014055E"/>
    <w:rsid w:val="00147EFC"/>
    <w:rsid w:val="00153B8A"/>
    <w:rsid w:val="00175307"/>
    <w:rsid w:val="00185CD6"/>
    <w:rsid w:val="001940ED"/>
    <w:rsid w:val="001B6E09"/>
    <w:rsid w:val="001B725E"/>
    <w:rsid w:val="001D082E"/>
    <w:rsid w:val="001D39E7"/>
    <w:rsid w:val="001F3F81"/>
    <w:rsid w:val="001F5833"/>
    <w:rsid w:val="00206EEA"/>
    <w:rsid w:val="002201E3"/>
    <w:rsid w:val="002212AD"/>
    <w:rsid w:val="0023064B"/>
    <w:rsid w:val="00253899"/>
    <w:rsid w:val="00272374"/>
    <w:rsid w:val="002A02D3"/>
    <w:rsid w:val="002A218F"/>
    <w:rsid w:val="002A645C"/>
    <w:rsid w:val="002D3CEC"/>
    <w:rsid w:val="002E4853"/>
    <w:rsid w:val="00320F5A"/>
    <w:rsid w:val="0033358C"/>
    <w:rsid w:val="003378E9"/>
    <w:rsid w:val="00351C29"/>
    <w:rsid w:val="00355FC7"/>
    <w:rsid w:val="003632BE"/>
    <w:rsid w:val="00371D5E"/>
    <w:rsid w:val="00371F0B"/>
    <w:rsid w:val="00372F6A"/>
    <w:rsid w:val="003806F5"/>
    <w:rsid w:val="00396C1C"/>
    <w:rsid w:val="003A356F"/>
    <w:rsid w:val="003C6A90"/>
    <w:rsid w:val="003E3C5E"/>
    <w:rsid w:val="003E413F"/>
    <w:rsid w:val="00400E03"/>
    <w:rsid w:val="00404858"/>
    <w:rsid w:val="00410367"/>
    <w:rsid w:val="00471301"/>
    <w:rsid w:val="00496F69"/>
    <w:rsid w:val="004A62DD"/>
    <w:rsid w:val="004B7E59"/>
    <w:rsid w:val="004C3A79"/>
    <w:rsid w:val="004C6C48"/>
    <w:rsid w:val="004D4690"/>
    <w:rsid w:val="004D6E85"/>
    <w:rsid w:val="004E3895"/>
    <w:rsid w:val="005026AA"/>
    <w:rsid w:val="0050454B"/>
    <w:rsid w:val="005047C2"/>
    <w:rsid w:val="00504A45"/>
    <w:rsid w:val="00510350"/>
    <w:rsid w:val="005123E9"/>
    <w:rsid w:val="005330AE"/>
    <w:rsid w:val="0053386D"/>
    <w:rsid w:val="0054363A"/>
    <w:rsid w:val="00545BD1"/>
    <w:rsid w:val="0056556D"/>
    <w:rsid w:val="005658FE"/>
    <w:rsid w:val="00572ADF"/>
    <w:rsid w:val="00581ABC"/>
    <w:rsid w:val="00582543"/>
    <w:rsid w:val="00584CE6"/>
    <w:rsid w:val="005859F3"/>
    <w:rsid w:val="005A7B34"/>
    <w:rsid w:val="005B140E"/>
    <w:rsid w:val="005B4AC3"/>
    <w:rsid w:val="00605711"/>
    <w:rsid w:val="006076D4"/>
    <w:rsid w:val="00610CF5"/>
    <w:rsid w:val="0061323E"/>
    <w:rsid w:val="00614DCD"/>
    <w:rsid w:val="00632DB2"/>
    <w:rsid w:val="00633B54"/>
    <w:rsid w:val="00644976"/>
    <w:rsid w:val="00644A70"/>
    <w:rsid w:val="00644A95"/>
    <w:rsid w:val="00644D9D"/>
    <w:rsid w:val="006507CE"/>
    <w:rsid w:val="00656162"/>
    <w:rsid w:val="006B4E98"/>
    <w:rsid w:val="006B6A28"/>
    <w:rsid w:val="006C1A5F"/>
    <w:rsid w:val="006F7696"/>
    <w:rsid w:val="00707A25"/>
    <w:rsid w:val="00712E33"/>
    <w:rsid w:val="007150F0"/>
    <w:rsid w:val="00715751"/>
    <w:rsid w:val="00716623"/>
    <w:rsid w:val="00726814"/>
    <w:rsid w:val="00760256"/>
    <w:rsid w:val="007A6608"/>
    <w:rsid w:val="007A77C4"/>
    <w:rsid w:val="007B0F9F"/>
    <w:rsid w:val="007B5323"/>
    <w:rsid w:val="007C6952"/>
    <w:rsid w:val="007C7590"/>
    <w:rsid w:val="00815599"/>
    <w:rsid w:val="00821725"/>
    <w:rsid w:val="008250D7"/>
    <w:rsid w:val="00832CF4"/>
    <w:rsid w:val="008429B2"/>
    <w:rsid w:val="00842D3E"/>
    <w:rsid w:val="00845AB5"/>
    <w:rsid w:val="00856A66"/>
    <w:rsid w:val="008639FC"/>
    <w:rsid w:val="0088151D"/>
    <w:rsid w:val="008A5C36"/>
    <w:rsid w:val="008B1526"/>
    <w:rsid w:val="008B2A5E"/>
    <w:rsid w:val="008B6FC1"/>
    <w:rsid w:val="008C1929"/>
    <w:rsid w:val="008C1D60"/>
    <w:rsid w:val="008D1D38"/>
    <w:rsid w:val="008D7821"/>
    <w:rsid w:val="008E6AA5"/>
    <w:rsid w:val="0090316E"/>
    <w:rsid w:val="00921C2F"/>
    <w:rsid w:val="009405B9"/>
    <w:rsid w:val="00946E62"/>
    <w:rsid w:val="00952379"/>
    <w:rsid w:val="00954FF2"/>
    <w:rsid w:val="00964038"/>
    <w:rsid w:val="00975036"/>
    <w:rsid w:val="00993663"/>
    <w:rsid w:val="009B1EA8"/>
    <w:rsid w:val="009C2CFF"/>
    <w:rsid w:val="009E276A"/>
    <w:rsid w:val="009F294A"/>
    <w:rsid w:val="009F4FCA"/>
    <w:rsid w:val="00A00A4E"/>
    <w:rsid w:val="00A33713"/>
    <w:rsid w:val="00A33882"/>
    <w:rsid w:val="00A36F7C"/>
    <w:rsid w:val="00A42204"/>
    <w:rsid w:val="00A4500B"/>
    <w:rsid w:val="00A457B2"/>
    <w:rsid w:val="00A514F5"/>
    <w:rsid w:val="00A53D93"/>
    <w:rsid w:val="00A60DCC"/>
    <w:rsid w:val="00A65826"/>
    <w:rsid w:val="00A84414"/>
    <w:rsid w:val="00A92532"/>
    <w:rsid w:val="00A9638D"/>
    <w:rsid w:val="00AB1671"/>
    <w:rsid w:val="00AB636B"/>
    <w:rsid w:val="00AD1DFA"/>
    <w:rsid w:val="00AD7E2E"/>
    <w:rsid w:val="00AF73D2"/>
    <w:rsid w:val="00B10E24"/>
    <w:rsid w:val="00B13D13"/>
    <w:rsid w:val="00B2182D"/>
    <w:rsid w:val="00B349BF"/>
    <w:rsid w:val="00B531E1"/>
    <w:rsid w:val="00B704DC"/>
    <w:rsid w:val="00B92490"/>
    <w:rsid w:val="00B93CE0"/>
    <w:rsid w:val="00BA5672"/>
    <w:rsid w:val="00BB19AC"/>
    <w:rsid w:val="00BC210A"/>
    <w:rsid w:val="00BD5F06"/>
    <w:rsid w:val="00BE0E2F"/>
    <w:rsid w:val="00BE170B"/>
    <w:rsid w:val="00BE4B81"/>
    <w:rsid w:val="00BE7C28"/>
    <w:rsid w:val="00BF211B"/>
    <w:rsid w:val="00BF328B"/>
    <w:rsid w:val="00C17C1B"/>
    <w:rsid w:val="00C213DE"/>
    <w:rsid w:val="00C2330B"/>
    <w:rsid w:val="00C2614F"/>
    <w:rsid w:val="00C32E2D"/>
    <w:rsid w:val="00C5709A"/>
    <w:rsid w:val="00C81601"/>
    <w:rsid w:val="00CA3D62"/>
    <w:rsid w:val="00CA5171"/>
    <w:rsid w:val="00CA6E8F"/>
    <w:rsid w:val="00CA6E9A"/>
    <w:rsid w:val="00CD41A8"/>
    <w:rsid w:val="00D13A67"/>
    <w:rsid w:val="00D13BE5"/>
    <w:rsid w:val="00D2326E"/>
    <w:rsid w:val="00D60037"/>
    <w:rsid w:val="00D616C9"/>
    <w:rsid w:val="00D72266"/>
    <w:rsid w:val="00D7626C"/>
    <w:rsid w:val="00D84818"/>
    <w:rsid w:val="00D855EF"/>
    <w:rsid w:val="00DB77CD"/>
    <w:rsid w:val="00DD12CD"/>
    <w:rsid w:val="00DD663E"/>
    <w:rsid w:val="00DF2B99"/>
    <w:rsid w:val="00DF4332"/>
    <w:rsid w:val="00E037D1"/>
    <w:rsid w:val="00E22B2D"/>
    <w:rsid w:val="00E336E8"/>
    <w:rsid w:val="00E4199B"/>
    <w:rsid w:val="00E56C57"/>
    <w:rsid w:val="00E600EB"/>
    <w:rsid w:val="00E652AF"/>
    <w:rsid w:val="00E7245E"/>
    <w:rsid w:val="00E73C0A"/>
    <w:rsid w:val="00E918EE"/>
    <w:rsid w:val="00EA0CC8"/>
    <w:rsid w:val="00EA5967"/>
    <w:rsid w:val="00EB0815"/>
    <w:rsid w:val="00EB3BE4"/>
    <w:rsid w:val="00EC1C42"/>
    <w:rsid w:val="00EC4883"/>
    <w:rsid w:val="00EE0D32"/>
    <w:rsid w:val="00EE14CB"/>
    <w:rsid w:val="00F00C01"/>
    <w:rsid w:val="00F0436B"/>
    <w:rsid w:val="00F272A4"/>
    <w:rsid w:val="00F579DC"/>
    <w:rsid w:val="00F65949"/>
    <w:rsid w:val="00F723C8"/>
    <w:rsid w:val="00F81405"/>
    <w:rsid w:val="00FA3380"/>
    <w:rsid w:val="00FB77A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DCBD80"/>
  <w14:defaultImageDpi w14:val="0"/>
  <w15:docId w15:val="{55D53515-5532-48B0-9B7C-7046EBD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C"/>
    <w:rPr>
      <w:sz w:val="24"/>
      <w:szCs w:val="24"/>
      <w:lang w:val="en-US" w:eastAsia="en-US"/>
    </w:rPr>
  </w:style>
  <w:style w:type="paragraph" w:styleId="Heading1">
    <w:name w:val="heading 1"/>
    <w:aliases w:val="JRKPL TITLE"/>
    <w:basedOn w:val="Normal"/>
    <w:next w:val="Normal"/>
    <w:link w:val="Heading1Char"/>
    <w:rsid w:val="00644A95"/>
    <w:pPr>
      <w:keepNext/>
      <w:keepLines/>
      <w:spacing w:after="240"/>
      <w:jc w:val="center"/>
      <w:outlineLvl w:val="0"/>
    </w:pPr>
    <w:rPr>
      <w:rFonts w:ascii="Garamond" w:eastAsiaTheme="majorEastAsia" w:hAnsi="Garamond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2B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A60DCC"/>
    <w:rPr>
      <w:rFonts w:cs="Times New Roman"/>
    </w:rPr>
  </w:style>
  <w:style w:type="table" w:styleId="TableGrid">
    <w:name w:val="Table Grid"/>
    <w:basedOn w:val="TableNormal"/>
    <w:uiPriority w:val="59"/>
    <w:rsid w:val="007C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JOURNALTitleIndonesia">
    <w:name w:val="E-JOURNAL_Title Indonesia"/>
    <w:basedOn w:val="Normal"/>
    <w:qFormat/>
    <w:rsid w:val="00644D9D"/>
    <w:pPr>
      <w:jc w:val="center"/>
    </w:pPr>
    <w:rPr>
      <w:b/>
      <w:sz w:val="28"/>
      <w:szCs w:val="28"/>
      <w:lang w:val="id-ID"/>
    </w:rPr>
  </w:style>
  <w:style w:type="paragraph" w:customStyle="1" w:styleId="JRKPLTitleEnglish">
    <w:name w:val="JRKPL_Title English"/>
    <w:basedOn w:val="Normal"/>
    <w:qFormat/>
    <w:rsid w:val="00644A95"/>
    <w:pPr>
      <w:spacing w:before="120" w:after="120"/>
      <w:jc w:val="center"/>
    </w:pPr>
    <w:rPr>
      <w:rFonts w:ascii="Garamond" w:hAnsi="Garamond"/>
      <w:b/>
      <w:i/>
      <w:noProof/>
      <w:lang w:val="id-ID"/>
    </w:rPr>
  </w:style>
  <w:style w:type="paragraph" w:customStyle="1" w:styleId="JRKPLAuthor">
    <w:name w:val="JRKPL_Author"/>
    <w:basedOn w:val="Normal"/>
    <w:qFormat/>
    <w:rsid w:val="00D2326E"/>
    <w:pPr>
      <w:spacing w:before="120" w:after="120"/>
      <w:jc w:val="center"/>
    </w:pPr>
    <w:rPr>
      <w:rFonts w:ascii="Garamond" w:hAnsi="Garamond"/>
      <w:szCs w:val="22"/>
      <w:lang w:val="id-ID"/>
    </w:rPr>
  </w:style>
  <w:style w:type="paragraph" w:customStyle="1" w:styleId="JRKPLSummaryTitle">
    <w:name w:val="JRKPL_SummaryTitle"/>
    <w:basedOn w:val="Normal"/>
    <w:qFormat/>
    <w:rsid w:val="00D72266"/>
    <w:pPr>
      <w:spacing w:before="120" w:after="120"/>
      <w:jc w:val="center"/>
    </w:pPr>
    <w:rPr>
      <w:rFonts w:ascii="Garamond" w:hAnsi="Garamond"/>
      <w:b/>
      <w:caps/>
      <w:lang w:val="id-ID"/>
    </w:rPr>
  </w:style>
  <w:style w:type="paragraph" w:customStyle="1" w:styleId="JRKPLTitle">
    <w:name w:val="JRKPL_Title"/>
    <w:basedOn w:val="Normal"/>
    <w:qFormat/>
    <w:rsid w:val="00644A95"/>
    <w:pPr>
      <w:spacing w:after="240"/>
      <w:jc w:val="center"/>
    </w:pPr>
    <w:rPr>
      <w:rFonts w:ascii="Garamond" w:hAnsi="Garamond"/>
      <w:b/>
      <w:sz w:val="28"/>
      <w:szCs w:val="22"/>
      <w:lang w:val="id-ID"/>
    </w:rPr>
  </w:style>
  <w:style w:type="paragraph" w:customStyle="1" w:styleId="JRKPLAbstractBody">
    <w:name w:val="JRKPL_AbstractBody"/>
    <w:basedOn w:val="JRKPLTitle"/>
    <w:qFormat/>
    <w:rsid w:val="00644A95"/>
    <w:pPr>
      <w:spacing w:after="120"/>
      <w:ind w:firstLine="567"/>
      <w:jc w:val="both"/>
    </w:pPr>
    <w:rPr>
      <w:b w:val="0"/>
      <w:sz w:val="24"/>
    </w:rPr>
  </w:style>
  <w:style w:type="paragraph" w:customStyle="1" w:styleId="JRKPLAbstractBodyEnglish">
    <w:name w:val="JRKPL_AbstractBodyEnglish"/>
    <w:basedOn w:val="Normal"/>
    <w:qFormat/>
    <w:rsid w:val="00F579DC"/>
    <w:pPr>
      <w:ind w:firstLine="567"/>
      <w:jc w:val="both"/>
    </w:pPr>
    <w:rPr>
      <w:rFonts w:ascii="Constantia" w:hAnsi="Constantia"/>
      <w:i/>
      <w:sz w:val="22"/>
      <w:szCs w:val="22"/>
      <w:lang w:val="id-ID"/>
    </w:rPr>
  </w:style>
  <w:style w:type="paragraph" w:customStyle="1" w:styleId="JRKPLHeading1">
    <w:name w:val="JRKPL_Heading 1"/>
    <w:basedOn w:val="Normal"/>
    <w:qFormat/>
    <w:rsid w:val="00632DB2"/>
    <w:pPr>
      <w:spacing w:before="120" w:after="120"/>
    </w:pPr>
    <w:rPr>
      <w:rFonts w:ascii="Garamond" w:hAnsi="Garamond"/>
      <w:b/>
      <w:caps/>
      <w:szCs w:val="22"/>
    </w:rPr>
  </w:style>
  <w:style w:type="paragraph" w:customStyle="1" w:styleId="JRKPLBody">
    <w:name w:val="JRKPL_Body"/>
    <w:basedOn w:val="Normal"/>
    <w:qFormat/>
    <w:rsid w:val="00644A95"/>
    <w:pPr>
      <w:spacing w:line="360" w:lineRule="auto"/>
      <w:ind w:firstLine="567"/>
      <w:jc w:val="both"/>
    </w:pPr>
    <w:rPr>
      <w:rFonts w:ascii="Garamond" w:hAnsi="Garamond"/>
      <w:lang w:val="id-ID"/>
    </w:rPr>
  </w:style>
  <w:style w:type="paragraph" w:customStyle="1" w:styleId="JRKPLHeading2">
    <w:name w:val="JRKPL_Heading 2"/>
    <w:basedOn w:val="Normal"/>
    <w:qFormat/>
    <w:rsid w:val="00F579DC"/>
    <w:pPr>
      <w:spacing w:before="120" w:after="120"/>
    </w:pPr>
    <w:rPr>
      <w:rFonts w:ascii="Constantia" w:hAnsi="Constantia"/>
      <w:b/>
      <w:sz w:val="22"/>
      <w:szCs w:val="22"/>
    </w:rPr>
  </w:style>
  <w:style w:type="paragraph" w:customStyle="1" w:styleId="StyleE-JournalHeading2After5pt">
    <w:name w:val="Style E-Journal_Heading 2 + After:  5 pt"/>
    <w:basedOn w:val="Normal"/>
    <w:rsid w:val="00BF211B"/>
    <w:pPr>
      <w:spacing w:before="120" w:after="100" w:line="320" w:lineRule="atLeast"/>
      <w:jc w:val="both"/>
    </w:pPr>
    <w:rPr>
      <w:b/>
      <w:bCs/>
      <w:sz w:val="22"/>
      <w:szCs w:val="20"/>
      <w:lang w:val="id-ID"/>
    </w:rPr>
  </w:style>
  <w:style w:type="paragraph" w:customStyle="1" w:styleId="JRKPLTableCaption">
    <w:name w:val="JRKPL_TableCaption"/>
    <w:basedOn w:val="Normal"/>
    <w:autoRedefine/>
    <w:qFormat/>
    <w:rsid w:val="00185CD6"/>
    <w:pPr>
      <w:spacing w:before="120" w:after="120" w:line="240" w:lineRule="atLeast"/>
      <w:jc w:val="center"/>
    </w:pPr>
    <w:rPr>
      <w:rFonts w:ascii="Garamond" w:hAnsi="Garamond"/>
      <w:lang w:val="id-ID"/>
    </w:rPr>
  </w:style>
  <w:style w:type="paragraph" w:customStyle="1" w:styleId="JRKPLTable">
    <w:name w:val="JRKPL_Table"/>
    <w:basedOn w:val="Normal"/>
    <w:qFormat/>
    <w:rsid w:val="00D2326E"/>
    <w:pPr>
      <w:spacing w:line="240" w:lineRule="atLeast"/>
      <w:jc w:val="center"/>
    </w:pPr>
    <w:rPr>
      <w:rFonts w:ascii="Garamond" w:hAnsi="Garamond"/>
      <w:lang w:val="id-ID"/>
    </w:rPr>
  </w:style>
  <w:style w:type="paragraph" w:customStyle="1" w:styleId="JRKPLPictureCapture">
    <w:name w:val="JRKPL_Picture Capture"/>
    <w:basedOn w:val="Normal"/>
    <w:autoRedefine/>
    <w:qFormat/>
    <w:rsid w:val="00185CD6"/>
    <w:pPr>
      <w:spacing w:before="120" w:after="120" w:line="240" w:lineRule="atLeast"/>
      <w:ind w:firstLine="1"/>
      <w:jc w:val="center"/>
    </w:pPr>
    <w:rPr>
      <w:rFonts w:ascii="Garamond" w:hAnsi="Garamond"/>
      <w:color w:val="000000"/>
      <w:lang w:val="id-ID"/>
    </w:rPr>
  </w:style>
  <w:style w:type="paragraph" w:customStyle="1" w:styleId="JRKPLDaftarPustaka">
    <w:name w:val="JRKPL_Daftar Pustaka"/>
    <w:basedOn w:val="Normal"/>
    <w:qFormat/>
    <w:rsid w:val="00D2326E"/>
    <w:pPr>
      <w:spacing w:before="120" w:after="120" w:line="240" w:lineRule="atLeast"/>
      <w:ind w:left="720" w:hanging="720"/>
      <w:jc w:val="both"/>
    </w:pPr>
    <w:rPr>
      <w:rFonts w:ascii="Garamond" w:hAnsi="Garamond"/>
      <w:color w:val="000000"/>
      <w:szCs w:val="22"/>
      <w:lang w:val="id-ID"/>
    </w:rPr>
  </w:style>
  <w:style w:type="paragraph" w:customStyle="1" w:styleId="StyleE-JournalTableCaption11ptLeft0cmHanging16c">
    <w:name w:val="Style E-Journal Table Caption + 11 pt Left:  0 cm Hanging:  16 c..."/>
    <w:basedOn w:val="JRKPLTableCaption"/>
    <w:rsid w:val="00BC210A"/>
    <w:pPr>
      <w:spacing w:line="240" w:lineRule="auto"/>
      <w:ind w:left="907" w:hanging="907"/>
    </w:pPr>
    <w:rPr>
      <w:szCs w:val="20"/>
    </w:rPr>
  </w:style>
  <w:style w:type="paragraph" w:customStyle="1" w:styleId="JRKPLAbstrakKeywords">
    <w:name w:val="JRKPL_AbstrakKeywords"/>
    <w:basedOn w:val="JRKPLAbstractBodyEnglish"/>
    <w:qFormat/>
    <w:rsid w:val="00644A95"/>
    <w:pPr>
      <w:spacing w:before="120" w:after="120"/>
      <w:ind w:firstLine="0"/>
    </w:pPr>
    <w:rPr>
      <w:rFonts w:ascii="Garamond" w:hAnsi="Garamond"/>
      <w:i w:val="0"/>
      <w:sz w:val="24"/>
    </w:rPr>
  </w:style>
  <w:style w:type="paragraph" w:customStyle="1" w:styleId="StyleE-JournalKeywordsNotItalic">
    <w:name w:val="Style E-Journal_Keywords + Not Italic"/>
    <w:basedOn w:val="JRKPLAbstrakKeywords"/>
    <w:rsid w:val="00BB19AC"/>
    <w:rPr>
      <w:i/>
    </w:rPr>
  </w:style>
  <w:style w:type="paragraph" w:customStyle="1" w:styleId="E-JOURNALHeadingBulletsBody">
    <w:name w:val="E-JOURNAL_HeadingBulletsBody"/>
    <w:basedOn w:val="JRKPLBody"/>
    <w:qFormat/>
    <w:rsid w:val="00064896"/>
    <w:pPr>
      <w:numPr>
        <w:numId w:val="4"/>
      </w:numPr>
      <w:ind w:left="312" w:hanging="142"/>
    </w:pPr>
  </w:style>
  <w:style w:type="paragraph" w:customStyle="1" w:styleId="JPPMTitleAbstractEnglish">
    <w:name w:val="JPPM_TitleAbstractEnglish"/>
    <w:basedOn w:val="Normal"/>
    <w:autoRedefine/>
    <w:rsid w:val="00F579DC"/>
    <w:pPr>
      <w:spacing w:after="120"/>
      <w:jc w:val="center"/>
    </w:pPr>
    <w:rPr>
      <w:rFonts w:ascii="Constantia" w:hAnsi="Constantia"/>
      <w:b/>
      <w:bCs/>
      <w:i/>
      <w:iCs/>
      <w:sz w:val="22"/>
      <w:szCs w:val="20"/>
      <w:lang w:val="id-ID"/>
    </w:rPr>
  </w:style>
  <w:style w:type="paragraph" w:customStyle="1" w:styleId="JRKPLKutipanLangsung">
    <w:name w:val="JRKPL_Kutipan Langsung"/>
    <w:basedOn w:val="JRKPLBody"/>
    <w:qFormat/>
    <w:rsid w:val="00DF4332"/>
    <w:pPr>
      <w:ind w:left="567" w:hanging="567"/>
    </w:pPr>
    <w:rPr>
      <w:szCs w:val="22"/>
    </w:rPr>
  </w:style>
  <w:style w:type="paragraph" w:customStyle="1" w:styleId="JRKPLHeading3">
    <w:name w:val="JRKPL_Heading 3"/>
    <w:basedOn w:val="JRKPLHeading2"/>
    <w:qFormat/>
    <w:rsid w:val="00D2326E"/>
    <w:rPr>
      <w:rFonts w:ascii="Garamond" w:hAnsi="Garamond"/>
      <w:b w:val="0"/>
      <w:sz w:val="24"/>
    </w:rPr>
  </w:style>
  <w:style w:type="paragraph" w:customStyle="1" w:styleId="JRKPLPicture">
    <w:name w:val="JRKPL_Picture"/>
    <w:basedOn w:val="JRKPLTable"/>
    <w:qFormat/>
    <w:rsid w:val="00D2326E"/>
    <w:rPr>
      <w:szCs w:val="22"/>
    </w:rPr>
  </w:style>
  <w:style w:type="paragraph" w:styleId="BalloonText">
    <w:name w:val="Balloon Text"/>
    <w:basedOn w:val="Normal"/>
    <w:link w:val="BalloonTextChar"/>
    <w:rsid w:val="00FC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837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A00A4E"/>
    <w:rPr>
      <w:i/>
      <w:iCs/>
    </w:rPr>
  </w:style>
  <w:style w:type="character" w:customStyle="1" w:styleId="apple-converted-space">
    <w:name w:val="apple-converted-space"/>
    <w:basedOn w:val="DefaultParagraphFont"/>
    <w:rsid w:val="00A00A4E"/>
  </w:style>
  <w:style w:type="character" w:customStyle="1" w:styleId="Heading1Char">
    <w:name w:val="Heading 1 Char"/>
    <w:aliases w:val="JRKPL TITLE Char"/>
    <w:basedOn w:val="DefaultParagraphFont"/>
    <w:link w:val="Heading1"/>
    <w:rsid w:val="00644A95"/>
    <w:rPr>
      <w:rFonts w:ascii="Garamond" w:eastAsiaTheme="majorEastAsia" w:hAnsi="Garamond" w:cstheme="majorBidi"/>
      <w:b/>
      <w:color w:val="000000" w:themeColor="text1"/>
      <w:sz w:val="28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3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oi.org/10.1088/1755-1315/477/1/01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1080/00219266.1992.96552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9244/jkebijakan.v5i1.2978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057/biodiv/d241136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43381517608806"/>
          <c:y val="9.2124493525776147E-2"/>
          <c:w val="0.7280937830532378"/>
          <c:h val="0.653211939565798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Siklus 1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Sheet1!$A$18:$A$21</c:f>
              <c:strCache>
                <c:ptCount val="4"/>
                <c:pt idx="0">
                  <c:v>Kegiatan 
Persiapan</c:v>
                </c:pt>
                <c:pt idx="1">
                  <c:v>Kegiatan 
Pelaksanaan</c:v>
                </c:pt>
                <c:pt idx="2">
                  <c:v>Penyelesaian 
Kegiatan</c:v>
                </c:pt>
                <c:pt idx="3">
                  <c:v>Pengkomunikasian 
Hasil</c:v>
                </c:pt>
              </c:strCache>
            </c:strRef>
          </c:cat>
          <c:val>
            <c:numRef>
              <c:f>Sheet1!$B$18:$B$21</c:f>
              <c:numCache>
                <c:formatCode>General</c:formatCode>
                <c:ptCount val="4"/>
                <c:pt idx="0">
                  <c:v>35</c:v>
                </c:pt>
                <c:pt idx="1">
                  <c:v>20</c:v>
                </c:pt>
                <c:pt idx="2">
                  <c:v>27.5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8-4D4D-AC94-2268B6BAF61D}"/>
            </c:ext>
          </c:extLst>
        </c:ser>
        <c:ser>
          <c:idx val="1"/>
          <c:order val="1"/>
          <c:tx>
            <c:strRef>
              <c:f>Sheet1!$C$17</c:f>
              <c:strCache>
                <c:ptCount val="1"/>
                <c:pt idx="0">
                  <c:v>Siklus 2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Sheet1!$A$18:$A$21</c:f>
              <c:strCache>
                <c:ptCount val="4"/>
                <c:pt idx="0">
                  <c:v>Kegiatan 
Persiapan</c:v>
                </c:pt>
                <c:pt idx="1">
                  <c:v>Kegiatan 
Pelaksanaan</c:v>
                </c:pt>
                <c:pt idx="2">
                  <c:v>Penyelesaian 
Kegiatan</c:v>
                </c:pt>
                <c:pt idx="3">
                  <c:v>Pengkomunikasian 
Hasil</c:v>
                </c:pt>
              </c:strCache>
            </c:strRef>
          </c:cat>
          <c:val>
            <c:numRef>
              <c:f>Sheet1!$C$18:$C$21</c:f>
              <c:numCache>
                <c:formatCode>General</c:formatCode>
                <c:ptCount val="4"/>
                <c:pt idx="0">
                  <c:v>37.5</c:v>
                </c:pt>
                <c:pt idx="1">
                  <c:v>30</c:v>
                </c:pt>
                <c:pt idx="2">
                  <c:v>47.5</c:v>
                </c:pt>
                <c:pt idx="3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C8-4D4D-AC94-2268B6BAF6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803408"/>
        <c:axId val="220803800"/>
      </c:barChart>
      <c:catAx>
        <c:axId val="220803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id-ID" sz="600"/>
                  <a:t>Tahapan Kegiatan</a:t>
                </a:r>
              </a:p>
            </c:rich>
          </c:tx>
          <c:layout>
            <c:manualLayout>
              <c:xMode val="edge"/>
              <c:yMode val="edge"/>
              <c:x val="0.35037333019939665"/>
              <c:y val="0.88057527468623431"/>
            </c:manualLayout>
          </c:layout>
          <c:overlay val="0"/>
          <c:spPr>
            <a:noFill/>
            <a:ln w="25398"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rgbClr val="000000"/>
                  </a:solidFill>
                  <a:latin typeface="Arial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803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8038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id-ID" sz="600"/>
                  <a:t>Tingkat Partisipasi (%)</a:t>
                </a:r>
              </a:p>
            </c:rich>
          </c:tx>
          <c:layout>
            <c:manualLayout>
              <c:xMode val="edge"/>
              <c:yMode val="edge"/>
              <c:x val="3.9491518784032578E-3"/>
              <c:y val="0.18705214858366104"/>
            </c:manualLayout>
          </c:layout>
          <c:overlay val="0"/>
          <c:spPr>
            <a:noFill/>
            <a:ln w="25398"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rgbClr val="000000"/>
                  </a:solidFill>
                  <a:latin typeface="Arial"/>
                  <a:ea typeface="Arial"/>
                  <a:cs typeface="Arial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5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803408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4810161789477811"/>
          <c:y val="0.38239929399207528"/>
          <c:w val="0.14194813334900303"/>
          <c:h val="0.189157241316943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t" anchorCtr="0"/>
        <a:lstStyle/>
        <a:p>
          <a:pPr>
            <a:defRPr sz="500" b="0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86ED-97D8-4AB7-864E-B4DFEAB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948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 DALAM BAHASA INDONESIA, DITULIS DENGAN HURUF TNR-14 BOLD, MAKSIMAL 14 KATA, RATA KIRI</vt:lpstr>
    </vt:vector>
  </TitlesOfParts>
  <Company>Hewlett-Packard Company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 DALAM BAHASA INDONESIA, DITULIS DENGAN HURUF TNR-14 BOLD, MAKSIMAL 14 KATA, RATA KIRI</dc:title>
  <dc:creator>JRKPL</dc:creator>
  <cp:lastModifiedBy>JRKPL</cp:lastModifiedBy>
  <cp:revision>14</cp:revision>
  <cp:lastPrinted>2010-01-27T03:30:00Z</cp:lastPrinted>
  <dcterms:created xsi:type="dcterms:W3CDTF">2024-11-03T10:53:00Z</dcterms:created>
  <dcterms:modified xsi:type="dcterms:W3CDTF">2024-11-19T03:40:00Z</dcterms:modified>
</cp:coreProperties>
</file>