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11" w:rsidRDefault="004F05C9" w:rsidP="00855D08">
      <w:pPr>
        <w:spacing w:line="240" w:lineRule="auto"/>
        <w:ind w:firstLine="720"/>
        <w:jc w:val="center"/>
        <w:rPr>
          <w:rFonts w:ascii="Times New Roman" w:hAnsi="Times New Roman" w:cs="Times New Roman"/>
          <w:b/>
          <w:sz w:val="24"/>
          <w:szCs w:val="24"/>
        </w:rPr>
      </w:pPr>
      <w:bookmarkStart w:id="0" w:name="_GoBack"/>
      <w:bookmarkEnd w:id="0"/>
      <w:r w:rsidRPr="00153E60">
        <w:rPr>
          <w:rFonts w:ascii="Times New Roman" w:hAnsi="Times New Roman" w:cs="Times New Roman"/>
          <w:b/>
          <w:sz w:val="24"/>
          <w:szCs w:val="24"/>
        </w:rPr>
        <w:t>Faktor</w:t>
      </w:r>
      <w:r w:rsidR="00855D08">
        <w:rPr>
          <w:rFonts w:ascii="Times New Roman" w:hAnsi="Times New Roman" w:cs="Times New Roman"/>
          <w:b/>
          <w:sz w:val="24"/>
          <w:szCs w:val="24"/>
        </w:rPr>
        <w:t>-faktor</w:t>
      </w:r>
      <w:r w:rsidRPr="00153E60">
        <w:rPr>
          <w:rFonts w:ascii="Times New Roman" w:hAnsi="Times New Roman" w:cs="Times New Roman"/>
          <w:b/>
          <w:sz w:val="24"/>
          <w:szCs w:val="24"/>
        </w:rPr>
        <w:t xml:space="preserve"> Yang Mempengaruhi Petani Dalam Menerapkan </w:t>
      </w:r>
      <w:r w:rsidR="00855D08">
        <w:rPr>
          <w:rFonts w:ascii="Times New Roman" w:hAnsi="Times New Roman" w:cs="Times New Roman"/>
          <w:b/>
          <w:sz w:val="24"/>
          <w:szCs w:val="24"/>
        </w:rPr>
        <w:t xml:space="preserve">SOP Sistem </w:t>
      </w:r>
      <w:r w:rsidRPr="00153E60">
        <w:rPr>
          <w:rFonts w:ascii="Times New Roman" w:hAnsi="Times New Roman" w:cs="Times New Roman"/>
          <w:b/>
          <w:sz w:val="24"/>
          <w:szCs w:val="24"/>
        </w:rPr>
        <w:t>Pertanian Organik</w:t>
      </w:r>
      <w:r w:rsidR="00855D08">
        <w:rPr>
          <w:rFonts w:ascii="Times New Roman" w:hAnsi="Times New Roman" w:cs="Times New Roman"/>
          <w:b/>
          <w:sz w:val="24"/>
          <w:szCs w:val="24"/>
        </w:rPr>
        <w:t xml:space="preserve"> di Kabupaten Bandung Barat</w:t>
      </w:r>
    </w:p>
    <w:p w:rsidR="001F79AF" w:rsidRPr="001F79AF" w:rsidRDefault="001F79AF" w:rsidP="001F79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Times New Roman" w:hAnsi="Times New Roman" w:cs="Times New Roman"/>
          <w:b/>
          <w:i/>
          <w:color w:val="212121"/>
          <w:sz w:val="24"/>
          <w:szCs w:val="24"/>
        </w:rPr>
      </w:pPr>
      <w:r w:rsidRPr="001F79AF">
        <w:rPr>
          <w:rFonts w:ascii="Times New Roman" w:eastAsia="Times New Roman" w:hAnsi="Times New Roman" w:cs="Times New Roman"/>
          <w:b/>
          <w:i/>
          <w:color w:val="212121"/>
          <w:sz w:val="24"/>
          <w:szCs w:val="24"/>
          <w:lang w:val="en"/>
        </w:rPr>
        <w:t>Factors Affecting Farmers in Applying SOP of Organic Farming System</w:t>
      </w:r>
      <w:r>
        <w:rPr>
          <w:rFonts w:ascii="Times New Roman" w:eastAsia="Times New Roman" w:hAnsi="Times New Roman" w:cs="Times New Roman"/>
          <w:b/>
          <w:i/>
          <w:color w:val="212121"/>
          <w:sz w:val="24"/>
          <w:szCs w:val="24"/>
          <w:lang w:val="en"/>
        </w:rPr>
        <w:t xml:space="preserve">                                </w:t>
      </w:r>
      <w:r w:rsidRPr="001F79AF">
        <w:rPr>
          <w:rFonts w:ascii="Times New Roman" w:eastAsia="Times New Roman" w:hAnsi="Times New Roman" w:cs="Times New Roman"/>
          <w:b/>
          <w:i/>
          <w:color w:val="212121"/>
          <w:sz w:val="24"/>
          <w:szCs w:val="24"/>
          <w:lang w:val="en"/>
        </w:rPr>
        <w:t xml:space="preserve"> in </w:t>
      </w:r>
      <w:r>
        <w:rPr>
          <w:rFonts w:ascii="Times New Roman" w:eastAsia="Times New Roman" w:hAnsi="Times New Roman" w:cs="Times New Roman"/>
          <w:b/>
          <w:i/>
          <w:color w:val="212121"/>
          <w:sz w:val="24"/>
          <w:szCs w:val="24"/>
          <w:lang w:val="en"/>
        </w:rPr>
        <w:t>Bandung Barat</w:t>
      </w:r>
      <w:r w:rsidRPr="001F79AF">
        <w:rPr>
          <w:rFonts w:ascii="Times New Roman" w:eastAsia="Times New Roman" w:hAnsi="Times New Roman" w:cs="Times New Roman"/>
          <w:b/>
          <w:i/>
          <w:color w:val="212121"/>
          <w:sz w:val="24"/>
          <w:szCs w:val="24"/>
          <w:lang w:val="en"/>
        </w:rPr>
        <w:t xml:space="preserve"> Regency</w:t>
      </w:r>
    </w:p>
    <w:p w:rsidR="00B47911" w:rsidRPr="004F05C9" w:rsidRDefault="00B47911" w:rsidP="00153E60">
      <w:pPr>
        <w:spacing w:after="0" w:line="240" w:lineRule="auto"/>
        <w:ind w:firstLine="840"/>
        <w:jc w:val="center"/>
        <w:rPr>
          <w:rFonts w:ascii="Times New Roman" w:hAnsi="Times New Roman" w:cs="Times New Roman"/>
          <w:vertAlign w:val="superscript"/>
        </w:rPr>
      </w:pPr>
      <w:r w:rsidRPr="004F05C9">
        <w:rPr>
          <w:rFonts w:ascii="Times New Roman" w:hAnsi="Times New Roman" w:cs="Times New Roman"/>
        </w:rPr>
        <w:t>Anne Charina</w:t>
      </w:r>
      <w:r w:rsidRPr="004F05C9">
        <w:rPr>
          <w:rFonts w:ascii="Times New Roman" w:hAnsi="Times New Roman" w:cs="Times New Roman"/>
          <w:vertAlign w:val="superscript"/>
        </w:rPr>
        <w:t>1</w:t>
      </w:r>
      <w:r w:rsidRPr="004F05C9">
        <w:rPr>
          <w:rFonts w:ascii="Times New Roman" w:hAnsi="Times New Roman" w:cs="Times New Roman"/>
        </w:rPr>
        <w:t>, Rani Andriani Budi Kusumo</w:t>
      </w:r>
      <w:r w:rsidRPr="004F05C9">
        <w:rPr>
          <w:rFonts w:ascii="Times New Roman" w:hAnsi="Times New Roman" w:cs="Times New Roman"/>
          <w:vertAlign w:val="superscript"/>
        </w:rPr>
        <w:t>2</w:t>
      </w:r>
      <w:r w:rsidRPr="004F05C9">
        <w:rPr>
          <w:rFonts w:ascii="Times New Roman" w:hAnsi="Times New Roman" w:cs="Times New Roman"/>
        </w:rPr>
        <w:t>, Agriani Hermita</w:t>
      </w:r>
      <w:r w:rsidR="00F16136" w:rsidRPr="004F05C9">
        <w:rPr>
          <w:rFonts w:ascii="Times New Roman" w:hAnsi="Times New Roman" w:cs="Times New Roman"/>
        </w:rPr>
        <w:t xml:space="preserve"> Sadeli</w:t>
      </w:r>
      <w:r w:rsidRPr="004F05C9">
        <w:rPr>
          <w:rFonts w:ascii="Times New Roman" w:hAnsi="Times New Roman" w:cs="Times New Roman"/>
          <w:vertAlign w:val="superscript"/>
        </w:rPr>
        <w:t>3</w:t>
      </w:r>
      <w:r w:rsidR="00C258BC" w:rsidRPr="004F05C9">
        <w:rPr>
          <w:rFonts w:ascii="Times New Roman" w:hAnsi="Times New Roman" w:cs="Times New Roman"/>
        </w:rPr>
        <w:t>, Yosini Deliana</w:t>
      </w:r>
      <w:r w:rsidR="00C258BC" w:rsidRPr="004F05C9">
        <w:rPr>
          <w:rFonts w:ascii="Times New Roman" w:hAnsi="Times New Roman" w:cs="Times New Roman"/>
          <w:vertAlign w:val="superscript"/>
        </w:rPr>
        <w:t>4</w:t>
      </w:r>
    </w:p>
    <w:p w:rsidR="00B47911" w:rsidRPr="004F05C9" w:rsidRDefault="00B47911" w:rsidP="00153E60">
      <w:pPr>
        <w:spacing w:after="0" w:line="240" w:lineRule="auto"/>
        <w:ind w:firstLine="840"/>
        <w:jc w:val="center"/>
        <w:rPr>
          <w:rFonts w:ascii="Times New Roman" w:hAnsi="Times New Roman" w:cs="Times New Roman"/>
          <w:sz w:val="20"/>
          <w:szCs w:val="20"/>
        </w:rPr>
      </w:pPr>
      <w:r w:rsidRPr="004F05C9">
        <w:rPr>
          <w:rFonts w:ascii="Times New Roman" w:hAnsi="Times New Roman" w:cs="Times New Roman"/>
          <w:sz w:val="20"/>
          <w:szCs w:val="20"/>
          <w:vertAlign w:val="superscript"/>
        </w:rPr>
        <w:t>1,2,3</w:t>
      </w:r>
      <w:r w:rsidR="00C258BC" w:rsidRPr="004F05C9">
        <w:rPr>
          <w:rFonts w:ascii="Times New Roman" w:hAnsi="Times New Roman" w:cs="Times New Roman"/>
          <w:sz w:val="20"/>
          <w:szCs w:val="20"/>
          <w:vertAlign w:val="superscript"/>
        </w:rPr>
        <w:t>,4</w:t>
      </w:r>
      <w:r w:rsidRPr="004F05C9">
        <w:rPr>
          <w:rFonts w:ascii="Times New Roman" w:hAnsi="Times New Roman" w:cs="Times New Roman"/>
          <w:sz w:val="20"/>
          <w:szCs w:val="20"/>
        </w:rPr>
        <w:t>Program Studi Agribisnis, Fakultas Pertanian Universitas Padjadjaran</w:t>
      </w:r>
    </w:p>
    <w:p w:rsidR="004F05C9" w:rsidRDefault="004F05C9" w:rsidP="004F05C9">
      <w:pPr>
        <w:spacing w:line="240" w:lineRule="auto"/>
        <w:ind w:firstLine="835"/>
        <w:jc w:val="center"/>
        <w:rPr>
          <w:rStyle w:val="Hyperlink"/>
          <w:rFonts w:ascii="Times New Roman" w:hAnsi="Times New Roman" w:cs="Times New Roman"/>
          <w:b/>
          <w:i/>
          <w:color w:val="auto"/>
          <w:sz w:val="24"/>
          <w:szCs w:val="24"/>
          <w:u w:val="none"/>
        </w:rPr>
      </w:pPr>
    </w:p>
    <w:p w:rsidR="004F05C9" w:rsidRDefault="004F05C9" w:rsidP="004F05C9">
      <w:pPr>
        <w:spacing w:line="240" w:lineRule="auto"/>
        <w:ind w:firstLine="835"/>
        <w:jc w:val="center"/>
        <w:rPr>
          <w:rStyle w:val="Hyperlink"/>
          <w:rFonts w:ascii="Times New Roman" w:hAnsi="Times New Roman" w:cs="Times New Roman"/>
          <w:b/>
          <w:i/>
          <w:color w:val="auto"/>
          <w:sz w:val="24"/>
          <w:szCs w:val="24"/>
          <w:u w:val="none"/>
        </w:rPr>
      </w:pPr>
      <w:r>
        <w:rPr>
          <w:rStyle w:val="Hyperlink"/>
          <w:rFonts w:ascii="Times New Roman" w:hAnsi="Times New Roman" w:cs="Times New Roman"/>
          <w:b/>
          <w:i/>
          <w:color w:val="auto"/>
          <w:sz w:val="24"/>
          <w:szCs w:val="24"/>
          <w:u w:val="none"/>
        </w:rPr>
        <w:t>Abstract</w:t>
      </w:r>
    </w:p>
    <w:p w:rsidR="001F79AF" w:rsidRPr="00FD2632" w:rsidRDefault="003A50DB" w:rsidP="00FD2632">
      <w:pPr>
        <w:spacing w:line="240" w:lineRule="auto"/>
        <w:ind w:firstLine="835"/>
        <w:jc w:val="both"/>
        <w:rPr>
          <w:rStyle w:val="Hyperlink"/>
          <w:rFonts w:ascii="Times New Roman" w:hAnsi="Times New Roman" w:cs="Times New Roman"/>
          <w:i/>
          <w:color w:val="auto"/>
          <w:sz w:val="24"/>
          <w:szCs w:val="24"/>
          <w:u w:val="none"/>
        </w:rPr>
      </w:pPr>
      <w:r w:rsidRPr="00FD2632">
        <w:rPr>
          <w:rStyle w:val="Hyperlink"/>
          <w:rFonts w:ascii="Times New Roman" w:hAnsi="Times New Roman" w:cs="Times New Roman"/>
          <w:i/>
          <w:color w:val="auto"/>
          <w:sz w:val="24"/>
          <w:szCs w:val="24"/>
          <w:u w:val="none"/>
        </w:rPr>
        <w:t>In Bandung Barat regency  many vegetable farmers who started to run organic farming, but there wete still farmers who have not fully run organic vegetable farming system in accordance with SOP. This study aims to analyze the level of application of organic farming system and to analyze factors that affect farmers in applying organic farming system. The research was conducted in three subdistricts in Bandung Barat regency, Th</w:t>
      </w:r>
      <w:r w:rsidR="00FD2632" w:rsidRPr="00FD2632">
        <w:rPr>
          <w:rStyle w:val="Hyperlink"/>
          <w:rFonts w:ascii="Times New Roman" w:hAnsi="Times New Roman" w:cs="Times New Roman"/>
          <w:i/>
          <w:color w:val="auto"/>
          <w:sz w:val="24"/>
          <w:szCs w:val="24"/>
          <w:u w:val="none"/>
        </w:rPr>
        <w:t>at</w:t>
      </w:r>
      <w:r w:rsidRPr="00FD2632">
        <w:rPr>
          <w:rStyle w:val="Hyperlink"/>
          <w:rFonts w:ascii="Times New Roman" w:hAnsi="Times New Roman" w:cs="Times New Roman"/>
          <w:i/>
          <w:color w:val="auto"/>
          <w:sz w:val="24"/>
          <w:szCs w:val="24"/>
          <w:u w:val="none"/>
        </w:rPr>
        <w:t xml:space="preserve"> </w:t>
      </w:r>
      <w:r w:rsidR="00FD2632" w:rsidRPr="00FD2632">
        <w:rPr>
          <w:rStyle w:val="Hyperlink"/>
          <w:rFonts w:ascii="Times New Roman" w:hAnsi="Times New Roman" w:cs="Times New Roman"/>
          <w:i/>
          <w:color w:val="auto"/>
          <w:sz w:val="24"/>
          <w:szCs w:val="24"/>
          <w:u w:val="none"/>
        </w:rPr>
        <w:t>ar</w:t>
      </w:r>
      <w:r w:rsidRPr="00FD2632">
        <w:rPr>
          <w:rStyle w:val="Hyperlink"/>
          <w:rFonts w:ascii="Times New Roman" w:hAnsi="Times New Roman" w:cs="Times New Roman"/>
          <w:i/>
          <w:color w:val="auto"/>
          <w:sz w:val="24"/>
          <w:szCs w:val="24"/>
          <w:u w:val="none"/>
        </w:rPr>
        <w:t xml:space="preserve">e Lembang, Parongpong and Cisarua </w:t>
      </w:r>
      <w:r w:rsidR="00FD2632" w:rsidRPr="00FD2632">
        <w:rPr>
          <w:rStyle w:val="Hyperlink"/>
          <w:rFonts w:ascii="Times New Roman" w:hAnsi="Times New Roman" w:cs="Times New Roman"/>
          <w:i/>
          <w:color w:val="auto"/>
          <w:sz w:val="24"/>
          <w:szCs w:val="24"/>
          <w:u w:val="none"/>
        </w:rPr>
        <w:t>sub</w:t>
      </w:r>
      <w:r w:rsidRPr="00FD2632">
        <w:rPr>
          <w:rStyle w:val="Hyperlink"/>
          <w:rFonts w:ascii="Times New Roman" w:hAnsi="Times New Roman" w:cs="Times New Roman"/>
          <w:i/>
          <w:color w:val="auto"/>
          <w:sz w:val="24"/>
          <w:szCs w:val="24"/>
          <w:u w:val="none"/>
        </w:rPr>
        <w:t>districts. The sample was consisted of 105 farmers who cultivated organic vegetables. Data were analyzed descriptively and using multiple linear regression analysis. The results showed the level of application of organic farming system is still moderate. Factors affecting farmers in applying SOP organic farming system were the level of education of farmers, the participation of farmers in extension activities, farmers perceptions of the  relative advantage, the level of complexity and the level of observability in organic vegetables farming system. Support for extension activities is needed to improve farmers knowledge and skills in organic vegetables farming in accordance with SOPs and improve access to the organic vegetable market.</w:t>
      </w:r>
    </w:p>
    <w:p w:rsidR="001F79AF" w:rsidRPr="00FD2632" w:rsidRDefault="00FD2632" w:rsidP="00FD2632">
      <w:pPr>
        <w:spacing w:line="240" w:lineRule="auto"/>
        <w:jc w:val="both"/>
        <w:rPr>
          <w:rStyle w:val="Hyperlink"/>
          <w:rFonts w:ascii="Times New Roman" w:hAnsi="Times New Roman" w:cs="Times New Roman"/>
          <w:i/>
          <w:color w:val="auto"/>
          <w:sz w:val="24"/>
          <w:szCs w:val="24"/>
          <w:u w:val="none"/>
        </w:rPr>
      </w:pPr>
      <w:r>
        <w:rPr>
          <w:rStyle w:val="Hyperlink"/>
          <w:rFonts w:ascii="Times New Roman" w:hAnsi="Times New Roman" w:cs="Times New Roman"/>
          <w:i/>
          <w:color w:val="auto"/>
          <w:sz w:val="24"/>
          <w:szCs w:val="24"/>
          <w:u w:val="none"/>
        </w:rPr>
        <w:t>Key words : farmers, vegetables, organic, application, affect</w:t>
      </w:r>
    </w:p>
    <w:p w:rsidR="004F05C9" w:rsidRDefault="004F05C9" w:rsidP="004F05C9">
      <w:pPr>
        <w:spacing w:line="240" w:lineRule="auto"/>
        <w:ind w:firstLine="835"/>
        <w:jc w:val="center"/>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Abstrak</w:t>
      </w:r>
    </w:p>
    <w:p w:rsidR="002B0D15" w:rsidRPr="00153E60" w:rsidRDefault="003E5FDB" w:rsidP="002B0D15">
      <w:pPr>
        <w:spacing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Di Kabupaten Bandung Barat banyak petani sayuran yang mulai</w:t>
      </w:r>
      <w:r>
        <w:rPr>
          <w:rFonts w:ascii="Times New Roman" w:hAnsi="Times New Roman" w:cs="Times New Roman"/>
          <w:sz w:val="24"/>
          <w:szCs w:val="24"/>
        </w:rPr>
        <w:t xml:space="preserve"> menjalankan pertanian organic, namun masih terdapat petani yang belum sepenuhnya menjalankan sistem budidaya sayuran organic </w:t>
      </w:r>
      <w:r w:rsidR="002B0D15">
        <w:rPr>
          <w:rFonts w:ascii="Times New Roman" w:hAnsi="Times New Roman" w:cs="Times New Roman"/>
          <w:sz w:val="24"/>
          <w:szCs w:val="24"/>
        </w:rPr>
        <w:t xml:space="preserve">sesuai dengan SOP. Tujuan dari penelitian ini adalah untuk mengetahui bagaimana penerapan SOP sistem pertanian organic yang dilakukan oleh petani sayuran organic di Kabupaten Bandung Barat </w:t>
      </w:r>
      <w:r w:rsidR="002B0D15" w:rsidRPr="00153E60">
        <w:rPr>
          <w:rFonts w:ascii="Times New Roman" w:hAnsi="Times New Roman" w:cs="Times New Roman"/>
          <w:sz w:val="24"/>
          <w:szCs w:val="24"/>
        </w:rPr>
        <w:t>serta faktor-faktor yang mempengaru</w:t>
      </w:r>
      <w:r w:rsidR="002B0D15">
        <w:rPr>
          <w:rFonts w:ascii="Times New Roman" w:hAnsi="Times New Roman" w:cs="Times New Roman"/>
          <w:sz w:val="24"/>
          <w:szCs w:val="24"/>
        </w:rPr>
        <w:t xml:space="preserve">hi petani dalam menerapkan SOP sistem pertanian organic. Penelitian dilakukan di tiga kecamatan di Kabupaten Bandung Barat, yaitu Kecamatan Lembang, Parongpong dan Cisarua. Responden dalam penelitian ini adalah 105 orang petani yang membudidayakan sayuran organic. Data dianalisis secara deskriptif dan analisis regresi linier berganda. Hasil penelitian menunjukkan tingkat penerapan SOP sistem pertanian organic masih tergolong sedang. Faktor yang mempengaruhi petani dalam menerapkan SOP sistem pertanian organic adalah tingkat pendidikan petani, keikutsertaan petani dalam kegiatan penyuluhan, persepsi petani terhadap keuntungan relative, tingkat kerumitan dan keteramatan dari budidaya sayuran organic. </w:t>
      </w:r>
      <w:r w:rsidR="001F79AF">
        <w:rPr>
          <w:rFonts w:ascii="Times New Roman" w:hAnsi="Times New Roman" w:cs="Times New Roman"/>
          <w:sz w:val="24"/>
          <w:szCs w:val="24"/>
        </w:rPr>
        <w:t>Dukungan</w:t>
      </w:r>
      <w:r w:rsidR="002B0D15">
        <w:rPr>
          <w:rFonts w:ascii="Times New Roman" w:hAnsi="Times New Roman" w:cs="Times New Roman"/>
          <w:sz w:val="24"/>
          <w:szCs w:val="24"/>
        </w:rPr>
        <w:t xml:space="preserve"> kegiatan penyuluhan sangat diperlukan untuk meningkatkan pengetahuan dan keterampilan petani dalam membudidayakan sayuran organic sesuai dengan SOP</w:t>
      </w:r>
      <w:r w:rsidR="001F79AF">
        <w:rPr>
          <w:rFonts w:ascii="Times New Roman" w:hAnsi="Times New Roman" w:cs="Times New Roman"/>
          <w:sz w:val="24"/>
          <w:szCs w:val="24"/>
        </w:rPr>
        <w:t xml:space="preserve"> serta meningkatkan akses ke pasar sayuran organic.</w:t>
      </w:r>
    </w:p>
    <w:p w:rsidR="003E5FDB" w:rsidRPr="002B0D15" w:rsidRDefault="002B0D15" w:rsidP="002B0D15">
      <w:pPr>
        <w:spacing w:line="240" w:lineRule="auto"/>
        <w:jc w:val="both"/>
        <w:rPr>
          <w:rStyle w:val="Hyperlink"/>
          <w:rFonts w:ascii="Times New Roman" w:hAnsi="Times New Roman" w:cs="Times New Roman"/>
          <w:color w:val="auto"/>
          <w:sz w:val="24"/>
          <w:szCs w:val="24"/>
          <w:u w:val="none"/>
        </w:rPr>
      </w:pPr>
      <w:r w:rsidRPr="002B0D15">
        <w:rPr>
          <w:rStyle w:val="Hyperlink"/>
          <w:rFonts w:ascii="Times New Roman" w:hAnsi="Times New Roman" w:cs="Times New Roman"/>
          <w:color w:val="auto"/>
          <w:sz w:val="24"/>
          <w:szCs w:val="24"/>
          <w:u w:val="none"/>
        </w:rPr>
        <w:t xml:space="preserve">Kata Kunci : </w:t>
      </w:r>
      <w:r w:rsidR="001F79AF">
        <w:rPr>
          <w:rStyle w:val="Hyperlink"/>
          <w:rFonts w:ascii="Times New Roman" w:hAnsi="Times New Roman" w:cs="Times New Roman"/>
          <w:color w:val="auto"/>
          <w:sz w:val="24"/>
          <w:szCs w:val="24"/>
          <w:u w:val="none"/>
        </w:rPr>
        <w:t>petani, sayuran, organic, penerapan, pengaruh</w:t>
      </w:r>
    </w:p>
    <w:p w:rsidR="002B0D15" w:rsidRDefault="002B0D15" w:rsidP="002B0D15">
      <w:pPr>
        <w:spacing w:line="240" w:lineRule="auto"/>
        <w:jc w:val="both"/>
        <w:rPr>
          <w:rStyle w:val="Hyperlink"/>
          <w:rFonts w:ascii="Times New Roman" w:hAnsi="Times New Roman" w:cs="Times New Roman"/>
          <w:b/>
          <w:color w:val="auto"/>
          <w:sz w:val="24"/>
          <w:szCs w:val="24"/>
          <w:u w:val="none"/>
        </w:rPr>
      </w:pPr>
    </w:p>
    <w:p w:rsidR="004F05C9" w:rsidRDefault="004F05C9" w:rsidP="004F05C9">
      <w:pPr>
        <w:spacing w:line="24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Korespondensi Penulis</w:t>
      </w:r>
    </w:p>
    <w:p w:rsidR="004F05C9" w:rsidRPr="004F05C9" w:rsidRDefault="004F05C9" w:rsidP="004F05C9">
      <w:pPr>
        <w:spacing w:line="240" w:lineRule="auto"/>
        <w:jc w:val="both"/>
        <w:rPr>
          <w:rStyle w:val="Hyperlink"/>
          <w:rFonts w:ascii="Times New Roman" w:hAnsi="Times New Roman" w:cs="Times New Roman"/>
          <w:color w:val="auto"/>
          <w:sz w:val="24"/>
          <w:szCs w:val="24"/>
          <w:u w:val="none"/>
        </w:rPr>
      </w:pPr>
      <w:r w:rsidRPr="004F05C9">
        <w:rPr>
          <w:rFonts w:ascii="Times New Roman" w:hAnsi="Times New Roman" w:cs="Times New Roman"/>
          <w:sz w:val="24"/>
          <w:szCs w:val="24"/>
        </w:rPr>
        <w:t xml:space="preserve">Email: </w:t>
      </w:r>
      <w:hyperlink r:id="rId7" w:history="1">
        <w:r w:rsidRPr="004F05C9">
          <w:rPr>
            <w:rStyle w:val="Hyperlink"/>
            <w:rFonts w:ascii="Times New Roman" w:hAnsi="Times New Roman" w:cs="Times New Roman"/>
            <w:color w:val="auto"/>
            <w:sz w:val="24"/>
            <w:szCs w:val="24"/>
            <w:u w:val="none"/>
          </w:rPr>
          <w:t>anne.sosek@gmail.com</w:t>
        </w:r>
      </w:hyperlink>
    </w:p>
    <w:p w:rsidR="00B47911" w:rsidRPr="00153E60" w:rsidRDefault="004F05C9" w:rsidP="004F05C9">
      <w:pPr>
        <w:spacing w:after="240" w:line="240" w:lineRule="auto"/>
        <w:ind w:firstLine="86"/>
        <w:jc w:val="center"/>
        <w:rPr>
          <w:rFonts w:ascii="Times New Roman" w:hAnsi="Times New Roman" w:cs="Times New Roman"/>
          <w:b/>
          <w:sz w:val="24"/>
          <w:szCs w:val="24"/>
        </w:rPr>
      </w:pPr>
      <w:r w:rsidRPr="00153E60">
        <w:rPr>
          <w:rFonts w:ascii="Times New Roman" w:hAnsi="Times New Roman" w:cs="Times New Roman"/>
          <w:b/>
          <w:sz w:val="24"/>
          <w:szCs w:val="24"/>
        </w:rPr>
        <w:t>Pendahuluan</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 xml:space="preserve">Pertanian berkelanjutan merupakan tantangan dalam dunia pertanian, yang menuntut petani untuk memiliki perilaku </w:t>
      </w:r>
      <w:r w:rsidR="00D6072D">
        <w:rPr>
          <w:rFonts w:ascii="Times New Roman" w:hAnsi="Times New Roman" w:cs="Times New Roman"/>
          <w:sz w:val="24"/>
          <w:szCs w:val="24"/>
        </w:rPr>
        <w:t xml:space="preserve">usaha tani </w:t>
      </w:r>
      <w:r w:rsidRPr="00153E60">
        <w:rPr>
          <w:rFonts w:ascii="Times New Roman" w:hAnsi="Times New Roman" w:cs="Times New Roman"/>
          <w:sz w:val="24"/>
          <w:szCs w:val="24"/>
        </w:rPr>
        <w:t xml:space="preserve">yang berbeda dan lebih baik terutama untuk aspek lingkungan.. </w:t>
      </w:r>
      <w:r w:rsidR="00D6072D">
        <w:rPr>
          <w:rFonts w:ascii="Times New Roman" w:hAnsi="Times New Roman" w:cs="Times New Roman"/>
          <w:sz w:val="24"/>
          <w:szCs w:val="24"/>
        </w:rPr>
        <w:t>Hal ini ternyata tidaklah mudah</w:t>
      </w:r>
      <w:r w:rsidR="00C90CB8" w:rsidRPr="00153E60">
        <w:rPr>
          <w:rFonts w:ascii="Times New Roman" w:hAnsi="Times New Roman" w:cs="Times New Roman"/>
          <w:sz w:val="24"/>
          <w:szCs w:val="24"/>
        </w:rPr>
        <w:t>, sebab j</w:t>
      </w:r>
      <w:r w:rsidRPr="00153E60">
        <w:rPr>
          <w:rFonts w:ascii="Times New Roman" w:hAnsi="Times New Roman" w:cs="Times New Roman"/>
          <w:sz w:val="24"/>
          <w:szCs w:val="24"/>
        </w:rPr>
        <w:t xml:space="preserve">ika kita amati saat ini yang kita temukan pada petani kita masih tinggi sekali faktor ketergantungan terhadap unsur unsur kimiawi dalam kegiatan usaha taninya. </w:t>
      </w:r>
      <w:r w:rsidR="00C90CB8" w:rsidRPr="00153E60">
        <w:rPr>
          <w:rFonts w:ascii="Times New Roman" w:hAnsi="Times New Roman" w:cs="Times New Roman"/>
          <w:sz w:val="24"/>
          <w:szCs w:val="24"/>
        </w:rPr>
        <w:t>Sehingga penerapan pertanian organic secara utuh dirasa tidak mudah bagi petani kita.</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Salah satu sistem pertanian yang merupakan implementasi dari sistem pertanian berkelanjutan adalah sistem pertanian organik. Sistem pertanian organik telah mengalami perkembang</w:t>
      </w:r>
      <w:r w:rsidR="00D6072D">
        <w:rPr>
          <w:rFonts w:ascii="Times New Roman" w:hAnsi="Times New Roman" w:cs="Times New Roman"/>
          <w:sz w:val="24"/>
          <w:szCs w:val="24"/>
        </w:rPr>
        <w:t>an pesat di negara-negara Eropa</w:t>
      </w:r>
      <w:r w:rsidRPr="00153E60">
        <w:rPr>
          <w:rFonts w:ascii="Times New Roman" w:hAnsi="Times New Roman" w:cs="Times New Roman"/>
          <w:sz w:val="24"/>
          <w:szCs w:val="24"/>
        </w:rPr>
        <w:t xml:space="preserve"> dan Amerika. La</w:t>
      </w:r>
      <w:r w:rsidR="00D6072D">
        <w:rPr>
          <w:rFonts w:ascii="Times New Roman" w:hAnsi="Times New Roman" w:cs="Times New Roman"/>
          <w:sz w:val="24"/>
          <w:szCs w:val="24"/>
        </w:rPr>
        <w:t>ju penjualan pangan organik di n</w:t>
      </w:r>
      <w:r w:rsidRPr="00153E60">
        <w:rPr>
          <w:rFonts w:ascii="Times New Roman" w:hAnsi="Times New Roman" w:cs="Times New Roman"/>
          <w:sz w:val="24"/>
          <w:szCs w:val="24"/>
        </w:rPr>
        <w:t>egara-negara tersebut berkisar dari 20-25% pertahun selama dekade terakhir (Zulvera, 2014)</w:t>
      </w:r>
    </w:p>
    <w:p w:rsidR="00D6072D" w:rsidRDefault="00C90CB8"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Indonesia sebagai negara agraris memiliki peluang dan</w:t>
      </w:r>
      <w:r w:rsidR="00153E60" w:rsidRPr="00153E60">
        <w:rPr>
          <w:rFonts w:ascii="Times New Roman" w:hAnsi="Times New Roman" w:cs="Times New Roman"/>
          <w:sz w:val="24"/>
          <w:szCs w:val="24"/>
        </w:rPr>
        <w:t xml:space="preserve"> </w:t>
      </w:r>
      <w:r w:rsidRPr="00153E60">
        <w:rPr>
          <w:rFonts w:ascii="Times New Roman" w:hAnsi="Times New Roman" w:cs="Times New Roman"/>
          <w:sz w:val="24"/>
          <w:szCs w:val="24"/>
        </w:rPr>
        <w:t>potensi besar untuk mengembangkan pertanian organic.</w:t>
      </w:r>
      <w:r w:rsidR="004D4F5C" w:rsidRPr="00153E60">
        <w:rPr>
          <w:rFonts w:ascii="Times New Roman" w:hAnsi="Times New Roman" w:cs="Times New Roman"/>
          <w:sz w:val="24"/>
          <w:szCs w:val="24"/>
        </w:rPr>
        <w:t xml:space="preserve"> </w:t>
      </w:r>
      <w:r w:rsidRPr="00153E60">
        <w:rPr>
          <w:rFonts w:ascii="Times New Roman" w:hAnsi="Times New Roman" w:cs="Times New Roman"/>
          <w:sz w:val="24"/>
          <w:szCs w:val="24"/>
        </w:rPr>
        <w:t xml:space="preserve">Dengan </w:t>
      </w:r>
      <w:r w:rsidR="004D4F5C" w:rsidRPr="00153E60">
        <w:rPr>
          <w:rFonts w:ascii="Times New Roman" w:hAnsi="Times New Roman" w:cs="Times New Roman"/>
          <w:sz w:val="24"/>
          <w:szCs w:val="24"/>
        </w:rPr>
        <w:t xml:space="preserve">memiliki 17 juta hektar lahan kosong dan masih luasnya pertanian tradisional yang dikelola tanpa menggunakan bahan sisntetis, menjadi salah satu modal penting </w:t>
      </w:r>
      <w:r w:rsidR="00D6072D">
        <w:rPr>
          <w:rFonts w:ascii="Times New Roman" w:hAnsi="Times New Roman" w:cs="Times New Roman"/>
          <w:sz w:val="24"/>
          <w:szCs w:val="24"/>
        </w:rPr>
        <w:t>untuk</w:t>
      </w:r>
      <w:r w:rsidR="004D4F5C" w:rsidRPr="00153E60">
        <w:rPr>
          <w:rFonts w:ascii="Times New Roman" w:hAnsi="Times New Roman" w:cs="Times New Roman"/>
          <w:sz w:val="24"/>
          <w:szCs w:val="24"/>
        </w:rPr>
        <w:t xml:space="preserve"> mengembangkan pertanian organic. Berdasarkan data statisitik total luas area pertanian organik Indonesia tahun 2012 adalah 213.023,55ha</w:t>
      </w:r>
      <w:r w:rsidRPr="00153E60">
        <w:rPr>
          <w:rFonts w:ascii="Times New Roman" w:hAnsi="Times New Roman" w:cs="Times New Roman"/>
          <w:sz w:val="24"/>
          <w:szCs w:val="24"/>
        </w:rPr>
        <w:t xml:space="preserve"> yang tersebar di 15 Provinsi di Indonesia. </w:t>
      </w:r>
    </w:p>
    <w:p w:rsidR="004D4F5C" w:rsidRPr="00153E60" w:rsidRDefault="00C90CB8"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Pemerintah pun</w:t>
      </w:r>
      <w:r w:rsidR="004D4F5C" w:rsidRPr="00153E60">
        <w:rPr>
          <w:rFonts w:ascii="Times New Roman" w:hAnsi="Times New Roman" w:cs="Times New Roman"/>
          <w:sz w:val="24"/>
          <w:szCs w:val="24"/>
        </w:rPr>
        <w:t xml:space="preserve"> mendukung trend pertanian organik dengan mengeluarkan kebijakan pemerintah yang disebut Go Organik 2010.  </w:t>
      </w:r>
      <w:r w:rsidRPr="00153E60">
        <w:rPr>
          <w:rFonts w:ascii="Times New Roman" w:hAnsi="Times New Roman" w:cs="Times New Roman"/>
          <w:sz w:val="24"/>
          <w:szCs w:val="24"/>
        </w:rPr>
        <w:t xml:space="preserve">Beberapa kebijakan lainnya yang tercantum dalam Program Nawacita diantaranya sampai dengan tahun 2020, pemerintah Indonesia mencanangkan pembentukan 1000 Desa Organik, yang </w:t>
      </w:r>
      <w:r w:rsidR="00713F21" w:rsidRPr="00153E60">
        <w:rPr>
          <w:rFonts w:ascii="Times New Roman" w:hAnsi="Times New Roman" w:cs="Times New Roman"/>
          <w:sz w:val="24"/>
          <w:szCs w:val="24"/>
        </w:rPr>
        <w:t xml:space="preserve"> terdiri dari 600 Desa Organik Pangan, 250 Desa Organik Horti dan 150 Desa Organik Perkebunan. </w:t>
      </w:r>
      <w:r w:rsidR="004D4F5C" w:rsidRPr="00153E60">
        <w:rPr>
          <w:rFonts w:ascii="Times New Roman" w:hAnsi="Times New Roman" w:cs="Times New Roman"/>
          <w:sz w:val="24"/>
          <w:szCs w:val="24"/>
        </w:rPr>
        <w:t xml:space="preserve">Saat ini di Indonesia sendiri trend komsumsi produk organic mengalami peningkatan yang cukup signifikan antara 20 – 25 persen pertahun.  </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Pertanian organik merupakan salah satu sistem bertani yang akan mampu menggiring petani untuk lebih peduli pada lingkungan dan memperhatikan factor lingkungan dalam setiap aktivitas usaha tani yang dijalankan. Salah satu komponen yang bisa ditekan oleh petani jika dia menerapkan pertanian organic diantaranya adalah biaya pemberantasan hama serta pemupukan. Selama ini biaya pemberantasan hama dengan bahan kimiawi serta pemupukan kimiawi merupakan komponen biaya yang menyedot rupiah sangan besar bagi petani.  Apabila biaya produksi dapat dikurangi, tentu harga produk yang dihasilkan akan lebih kompetitif, sehingga petani akan memiliki daya kompetisi yang lebih baik dengan produk-produk sejenis lainnya.</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 xml:space="preserve">  Sayuran sebagai salah satu produk hortikultura merupakan salah satu subsektor non pangan utama yang sangat rentan dengan penggunaan zat kimia.</w:t>
      </w:r>
      <w:r w:rsidR="00855D08">
        <w:rPr>
          <w:rFonts w:ascii="Times New Roman" w:hAnsi="Times New Roman" w:cs="Times New Roman"/>
          <w:sz w:val="24"/>
          <w:szCs w:val="24"/>
        </w:rPr>
        <w:t xml:space="preserve">. </w:t>
      </w:r>
      <w:r w:rsidRPr="00153E60">
        <w:rPr>
          <w:rFonts w:ascii="Times New Roman" w:hAnsi="Times New Roman" w:cs="Times New Roman"/>
          <w:sz w:val="24"/>
          <w:szCs w:val="24"/>
        </w:rPr>
        <w:t xml:space="preserve">Jika kita melihat peluang bisnis, permintaan terhadap sayuran organic dewasa ini di negara kita luar biasa tinggi. Hal ini menjadi peluang besar yang harus segera ditangkap oleh petani untuk mendapatkan benefit maximal. </w:t>
      </w:r>
      <w:r w:rsidR="00D6072D">
        <w:rPr>
          <w:rFonts w:ascii="Times New Roman" w:hAnsi="Times New Roman" w:cs="Times New Roman"/>
          <w:sz w:val="24"/>
          <w:szCs w:val="24"/>
        </w:rPr>
        <w:t>P</w:t>
      </w:r>
      <w:r w:rsidRPr="00153E60">
        <w:rPr>
          <w:rFonts w:ascii="Times New Roman" w:hAnsi="Times New Roman" w:cs="Times New Roman"/>
          <w:sz w:val="24"/>
          <w:szCs w:val="24"/>
        </w:rPr>
        <w:t xml:space="preserve">rogram pengenalan pertanian organic sebenarnya sudah banyak diberikan oleh pemerintah melalui berbagai kegiatan sosialisasi organic. Sayangnya kenyataan di lapangan tidak mudah menggiring petani untuk menerapkan pertanian organic. Salah satu contohnya dalam dosis penggunaan pupuk kimia, mereka masih menggunakan dosis diatas 300kg/ha. Jika mengacu pada SOP </w:t>
      </w:r>
      <w:r w:rsidR="00A66D70">
        <w:rPr>
          <w:rFonts w:ascii="Times New Roman" w:hAnsi="Times New Roman" w:cs="Times New Roman"/>
          <w:sz w:val="24"/>
          <w:szCs w:val="24"/>
        </w:rPr>
        <w:t xml:space="preserve">Sistem </w:t>
      </w:r>
      <w:r w:rsidRPr="00153E60">
        <w:rPr>
          <w:rFonts w:ascii="Times New Roman" w:hAnsi="Times New Roman" w:cs="Times New Roman"/>
          <w:sz w:val="24"/>
          <w:szCs w:val="24"/>
        </w:rPr>
        <w:t xml:space="preserve">Pertanian Organik, hal ini jelas </w:t>
      </w:r>
      <w:r w:rsidR="00855D08">
        <w:rPr>
          <w:rFonts w:ascii="Times New Roman" w:hAnsi="Times New Roman" w:cs="Times New Roman"/>
          <w:sz w:val="24"/>
          <w:szCs w:val="24"/>
        </w:rPr>
        <w:t>tidak sesuai dengan SOP</w:t>
      </w:r>
      <w:r w:rsidRPr="00153E60">
        <w:rPr>
          <w:rFonts w:ascii="Times New Roman" w:hAnsi="Times New Roman" w:cs="Times New Roman"/>
          <w:sz w:val="24"/>
          <w:szCs w:val="24"/>
        </w:rPr>
        <w:t xml:space="preserve">. </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Keputusan petani untuk mengad</w:t>
      </w:r>
      <w:r w:rsidR="003E5FDB">
        <w:rPr>
          <w:rFonts w:ascii="Times New Roman" w:hAnsi="Times New Roman" w:cs="Times New Roman"/>
          <w:sz w:val="24"/>
          <w:szCs w:val="24"/>
        </w:rPr>
        <w:t>opsi</w:t>
      </w:r>
      <w:r w:rsidRPr="00153E60">
        <w:rPr>
          <w:rFonts w:ascii="Times New Roman" w:hAnsi="Times New Roman" w:cs="Times New Roman"/>
          <w:sz w:val="24"/>
          <w:szCs w:val="24"/>
        </w:rPr>
        <w:t xml:space="preserve"> suatu inovasi memang tidak mudah, karena banyak factor yang mempengaruhinya. Jika kita melihat pada karakteristik petani yang cenderung </w:t>
      </w:r>
      <w:r w:rsidRPr="00153E60">
        <w:rPr>
          <w:rFonts w:ascii="Times New Roman" w:hAnsi="Times New Roman" w:cs="Times New Roman"/>
          <w:sz w:val="24"/>
          <w:szCs w:val="24"/>
        </w:rPr>
        <w:lastRenderedPageBreak/>
        <w:t>menyukai zona aman, menghindari risk taking, dan berpikir rasional, maka hal ini menjadi sesuatu yang masuk akal. Inilah yang menjadi salah satu hambatan utama banyaknya program pertanian organic dari pemerintah menjadi tidak tepat sasaran. Jika pun ada beberapa petani yang proaktif menunjang program tersebut, penyebaran informasi serta pencapaian tujuan inovasi didapat dengan tidak mudah karena berbagai keterbatasan petani.</w:t>
      </w:r>
    </w:p>
    <w:p w:rsidR="00855D08"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Di Kabupaten Bandung Barat sudah banyak petani sayuran yang mulai menjalankan pertanian organic. Beberapa diantara mereka bahkan telah berhasil mendapatkan Sertifikat Organik dari lembaga nasional maupun internasional. Fenomena yang menarik untuk dikaji adalah ternyata meskipun banyak dari mereka yang mengclaim sudah menerapkan pertanian organic, namun pada prakteknya input-input kimiawi masih digunakan dalam aktivitas usaha tani mereka.</w:t>
      </w:r>
    </w:p>
    <w:p w:rsidR="00855D08" w:rsidRDefault="00855D08" w:rsidP="00855D08">
      <w:pPr>
        <w:autoSpaceDE w:val="0"/>
        <w:autoSpaceDN w:val="0"/>
        <w:adjustRightInd w:val="0"/>
        <w:spacing w:after="0" w:line="240" w:lineRule="auto"/>
        <w:ind w:firstLine="720"/>
        <w:jc w:val="both"/>
        <w:rPr>
          <w:rFonts w:ascii="Times New Roman" w:eastAsia="Times New Roman" w:hAnsi="Times New Roman" w:cs="Times New Roman"/>
          <w:iCs/>
          <w:sz w:val="24"/>
          <w:szCs w:val="24"/>
        </w:rPr>
      </w:pPr>
      <w:r w:rsidRPr="00E576AE">
        <w:rPr>
          <w:rFonts w:ascii="Times New Roman" w:eastAsia="Times New Roman" w:hAnsi="Times New Roman" w:cs="Times New Roman"/>
          <w:iCs/>
          <w:sz w:val="24"/>
          <w:szCs w:val="24"/>
        </w:rPr>
        <w:t xml:space="preserve">Beragam penelitian menjelaskan </w:t>
      </w:r>
      <w:r>
        <w:rPr>
          <w:rFonts w:ascii="Times New Roman" w:eastAsia="Times New Roman" w:hAnsi="Times New Roman" w:cs="Times New Roman"/>
          <w:iCs/>
          <w:sz w:val="24"/>
          <w:szCs w:val="24"/>
        </w:rPr>
        <w:t>keputusan</w:t>
      </w:r>
      <w:r w:rsidRPr="00E576AE">
        <w:rPr>
          <w:rFonts w:ascii="Times New Roman" w:eastAsia="Times New Roman" w:hAnsi="Times New Roman" w:cs="Times New Roman"/>
          <w:iCs/>
          <w:sz w:val="24"/>
          <w:szCs w:val="24"/>
        </w:rPr>
        <w:t xml:space="preserve"> seseorang dalam mengadopsi inovasi dipengaruhi oleh beragam faktor. </w:t>
      </w:r>
      <w:r w:rsidRPr="00E576AE">
        <w:rPr>
          <w:rFonts w:ascii="Times New Roman" w:hAnsi="Times New Roman" w:cs="Times New Roman"/>
          <w:color w:val="000000"/>
          <w:sz w:val="24"/>
          <w:szCs w:val="24"/>
        </w:rPr>
        <w:t>Mardikanto (1993)</w:t>
      </w:r>
      <w:r>
        <w:rPr>
          <w:rFonts w:ascii="Times New Roman" w:hAnsi="Times New Roman" w:cs="Times New Roman"/>
          <w:color w:val="000000"/>
          <w:sz w:val="24"/>
          <w:szCs w:val="24"/>
        </w:rPr>
        <w:t xml:space="preserve"> mengatakan </w:t>
      </w:r>
      <w:r w:rsidRPr="00E576AE">
        <w:rPr>
          <w:rFonts w:ascii="Times New Roman" w:hAnsi="Times New Roman" w:cs="Times New Roman"/>
          <w:color w:val="000000"/>
          <w:sz w:val="24"/>
          <w:szCs w:val="24"/>
        </w:rPr>
        <w:t xml:space="preserve"> adopsi terhadap inovasi dipengaruhi oleh</w:t>
      </w:r>
      <w:r>
        <w:rPr>
          <w:rFonts w:ascii="Times New Roman" w:hAnsi="Times New Roman" w:cs="Times New Roman"/>
          <w:color w:val="000000"/>
          <w:sz w:val="24"/>
          <w:szCs w:val="24"/>
        </w:rPr>
        <w:t xml:space="preserve"> </w:t>
      </w:r>
      <w:r w:rsidRPr="00E576AE">
        <w:rPr>
          <w:rFonts w:ascii="Times New Roman" w:hAnsi="Times New Roman" w:cs="Times New Roman"/>
          <w:color w:val="000000"/>
          <w:sz w:val="24"/>
          <w:szCs w:val="24"/>
        </w:rPr>
        <w:t>variabel kependudukan, karakteristik teknologi, sumber informasi, pengetahuan,</w:t>
      </w:r>
      <w:r>
        <w:rPr>
          <w:rFonts w:ascii="Times New Roman" w:hAnsi="Times New Roman" w:cs="Times New Roman"/>
          <w:color w:val="000000"/>
          <w:sz w:val="24"/>
          <w:szCs w:val="24"/>
        </w:rPr>
        <w:t xml:space="preserve"> </w:t>
      </w:r>
      <w:r w:rsidRPr="00E576AE">
        <w:rPr>
          <w:rFonts w:ascii="Times New Roman" w:hAnsi="Times New Roman" w:cs="Times New Roman"/>
          <w:color w:val="000000"/>
          <w:sz w:val="24"/>
          <w:szCs w:val="24"/>
        </w:rPr>
        <w:t>kesadaran, sikap dan pengaruh kelompok.</w:t>
      </w:r>
      <w:r>
        <w:rPr>
          <w:rFonts w:ascii="Times New Roman" w:hAnsi="Times New Roman" w:cs="Times New Roman"/>
          <w:color w:val="000000"/>
          <w:sz w:val="24"/>
          <w:szCs w:val="24"/>
        </w:rPr>
        <w:t xml:space="preserve"> Penelitian</w:t>
      </w:r>
      <w:r w:rsidRPr="00E576AE">
        <w:rPr>
          <w:rFonts w:ascii="Times New Roman" w:hAnsi="Times New Roman" w:cs="Times New Roman"/>
          <w:color w:val="000000"/>
          <w:sz w:val="24"/>
          <w:szCs w:val="24"/>
        </w:rPr>
        <w:t xml:space="preserve"> </w:t>
      </w:r>
      <w:r w:rsidRPr="00E576AE">
        <w:rPr>
          <w:rFonts w:ascii="Times New Roman" w:eastAsia="Times New Roman" w:hAnsi="Times New Roman" w:cs="Times New Roman"/>
          <w:iCs/>
          <w:sz w:val="24"/>
          <w:szCs w:val="24"/>
        </w:rPr>
        <w:t xml:space="preserve">Burhansyah (2014) </w:t>
      </w:r>
      <w:r>
        <w:rPr>
          <w:rFonts w:ascii="Times New Roman" w:eastAsia="Times New Roman" w:hAnsi="Times New Roman" w:cs="Times New Roman"/>
          <w:iCs/>
          <w:sz w:val="24"/>
          <w:szCs w:val="24"/>
        </w:rPr>
        <w:t xml:space="preserve">juga </w:t>
      </w:r>
      <w:r w:rsidRPr="00E576AE">
        <w:rPr>
          <w:rFonts w:ascii="Times New Roman" w:eastAsia="Times New Roman" w:hAnsi="Times New Roman" w:cs="Times New Roman"/>
          <w:iCs/>
          <w:sz w:val="24"/>
          <w:szCs w:val="24"/>
        </w:rPr>
        <w:t>menjelaskan</w:t>
      </w:r>
      <w:r>
        <w:rPr>
          <w:rFonts w:ascii="Times New Roman" w:eastAsia="Times New Roman" w:hAnsi="Times New Roman" w:cs="Times New Roman"/>
          <w:iCs/>
          <w:sz w:val="24"/>
          <w:szCs w:val="24"/>
        </w:rPr>
        <w:t xml:space="preserve"> bahwa</w:t>
      </w:r>
      <w:r w:rsidRPr="00E576AE">
        <w:rPr>
          <w:rFonts w:ascii="Times New Roman" w:eastAsia="Times New Roman" w:hAnsi="Times New Roman" w:cs="Times New Roman"/>
          <w:iCs/>
          <w:sz w:val="24"/>
          <w:szCs w:val="24"/>
        </w:rPr>
        <w:t xml:space="preserve"> faktor yang mempengaruhi adopsi antara lain jarak ke lokasi usahatani, jarak ke sumber teknologi, tingkat pendidikan petani, luas lahan dan aksesibilitas ke sumber teknologi.</w:t>
      </w:r>
    </w:p>
    <w:p w:rsidR="00855D08" w:rsidRDefault="00855D08" w:rsidP="00855D08">
      <w:pPr>
        <w:autoSpaceDE w:val="0"/>
        <w:autoSpaceDN w:val="0"/>
        <w:adjustRightInd w:val="0"/>
        <w:spacing w:after="0" w:line="240" w:lineRule="auto"/>
        <w:ind w:firstLine="720"/>
        <w:jc w:val="both"/>
        <w:rPr>
          <w:rFonts w:ascii="Times New Roman" w:eastAsia="Times New Roman" w:hAnsi="Times New Roman" w:cs="Times New Roman"/>
          <w:iCs/>
          <w:color w:val="FFFFFF"/>
          <w:sz w:val="20"/>
          <w:szCs w:val="20"/>
        </w:rPr>
      </w:pPr>
      <w:r>
        <w:rPr>
          <w:rFonts w:ascii="Times New Roman" w:hAnsi="Times New Roman" w:cs="Times New Roman"/>
          <w:color w:val="000000"/>
          <w:sz w:val="24"/>
          <w:szCs w:val="24"/>
        </w:rPr>
        <w:t>Zulvera (2014)  menyebutkan bahwa tingkat adopsi petani berkaitan dengan  pengetahuan, sikap, keterampilan dan persepsi petani tentang sistem pertanian organik  yang diperoleh petani melalui proses belajar yang telah dilaluinya. Keberadaan dan dukungan dari penyuluhan sebagai proses pendidikan non formal, dukungan kebijakan pemerintah, lembaga penunjang kegiatan usahatani, dukungan sistem sosial akan mendorong petani untuk melaksanakan sistem pertanian organik dengan intensif.</w:t>
      </w:r>
    </w:p>
    <w:p w:rsidR="004D4F5C" w:rsidRPr="00153E60" w:rsidRDefault="00855D08" w:rsidP="00855D0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inovasi juga turut mempengaruhi kecepatan proses adopsi inovasi (Rogers, 2010). Ciri yang pertama adalah keuntungan relative (</w:t>
      </w:r>
      <w:r>
        <w:rPr>
          <w:rFonts w:ascii="Times New Roman" w:hAnsi="Times New Roman" w:cs="Times New Roman"/>
          <w:i/>
          <w:sz w:val="24"/>
          <w:szCs w:val="24"/>
        </w:rPr>
        <w:t>relative advantage</w:t>
      </w:r>
      <w:r>
        <w:rPr>
          <w:rFonts w:ascii="Times New Roman" w:hAnsi="Times New Roman" w:cs="Times New Roman"/>
          <w:sz w:val="24"/>
          <w:szCs w:val="24"/>
        </w:rPr>
        <w:t xml:space="preserve">), merupakan karakteristik inovasi yang memiliki keunggulan dibandingkan inovasi sebelumnya, baik secara ekonomis maupun secara teknis  mudah untuk digunakan. </w:t>
      </w:r>
      <w:r w:rsidRPr="005C7C94">
        <w:rPr>
          <w:rFonts w:ascii="Times New Roman" w:eastAsia="Times New Roman" w:hAnsi="Times New Roman" w:cs="Times New Roman"/>
          <w:color w:val="000000"/>
          <w:sz w:val="24"/>
          <w:szCs w:val="24"/>
        </w:rPr>
        <w:t xml:space="preserve"> </w:t>
      </w:r>
      <w:r w:rsidRPr="00123ACB">
        <w:rPr>
          <w:rFonts w:ascii="Times New Roman" w:eastAsia="Times New Roman" w:hAnsi="Times New Roman" w:cs="Times New Roman"/>
          <w:sz w:val="24"/>
          <w:szCs w:val="24"/>
        </w:rPr>
        <w:t>(</w:t>
      </w:r>
      <w:hyperlink r:id="rId8" w:anchor="R3" w:history="1">
        <w:r w:rsidRPr="00123ACB">
          <w:rPr>
            <w:rFonts w:ascii="Times New Roman" w:eastAsia="Times New Roman" w:hAnsi="Times New Roman" w:cs="Times New Roman"/>
            <w:sz w:val="24"/>
            <w:szCs w:val="24"/>
          </w:rPr>
          <w:t>Backer et al. 1986</w:t>
        </w:r>
      </w:hyperlink>
      <w:r w:rsidRPr="00123ACB">
        <w:rPr>
          <w:rFonts w:ascii="Times New Roman" w:eastAsia="Times New Roman" w:hAnsi="Times New Roman" w:cs="Times New Roman"/>
          <w:sz w:val="24"/>
          <w:szCs w:val="24"/>
        </w:rPr>
        <w:t>;  </w:t>
      </w:r>
      <w:hyperlink r:id="rId9" w:anchor="R28" w:history="1">
        <w:r w:rsidRPr="00123ACB">
          <w:rPr>
            <w:rFonts w:ascii="Times New Roman" w:eastAsia="Times New Roman" w:hAnsi="Times New Roman" w:cs="Times New Roman"/>
            <w:sz w:val="24"/>
            <w:szCs w:val="24"/>
          </w:rPr>
          <w:t>Rogers 20</w:t>
        </w:r>
      </w:hyperlink>
      <w:r>
        <w:rPr>
          <w:rFonts w:ascii="Times New Roman" w:eastAsia="Times New Roman" w:hAnsi="Times New Roman" w:cs="Times New Roman"/>
          <w:sz w:val="24"/>
          <w:szCs w:val="24"/>
        </w:rPr>
        <w:t>10).</w:t>
      </w:r>
    </w:p>
    <w:p w:rsidR="004D4F5C" w:rsidRPr="00153E60" w:rsidRDefault="004D4F5C" w:rsidP="00153E60">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 xml:space="preserve">Penelitian ini termasuk kategori </w:t>
      </w:r>
      <w:r w:rsidR="00A66D70">
        <w:rPr>
          <w:rFonts w:ascii="Times New Roman" w:hAnsi="Times New Roman" w:cs="Times New Roman"/>
          <w:sz w:val="24"/>
          <w:szCs w:val="24"/>
        </w:rPr>
        <w:t>p</w:t>
      </w:r>
      <w:r w:rsidRPr="00153E60">
        <w:rPr>
          <w:rFonts w:ascii="Times New Roman" w:hAnsi="Times New Roman" w:cs="Times New Roman"/>
          <w:sz w:val="24"/>
          <w:szCs w:val="24"/>
        </w:rPr>
        <w:t xml:space="preserve">enelitian </w:t>
      </w:r>
      <w:r w:rsidR="00A66D70">
        <w:rPr>
          <w:rFonts w:ascii="Times New Roman" w:hAnsi="Times New Roman" w:cs="Times New Roman"/>
          <w:sz w:val="24"/>
          <w:szCs w:val="24"/>
        </w:rPr>
        <w:t>p</w:t>
      </w:r>
      <w:r w:rsidRPr="00153E60">
        <w:rPr>
          <w:rFonts w:ascii="Times New Roman" w:hAnsi="Times New Roman" w:cs="Times New Roman"/>
          <w:sz w:val="24"/>
          <w:szCs w:val="24"/>
        </w:rPr>
        <w:t>eskriptif, dalam penelitian ini akan mencoba menyelesaikan masalah berdasarkan situasi kondisi fa</w:t>
      </w:r>
      <w:r w:rsidR="00A66D70">
        <w:rPr>
          <w:rFonts w:ascii="Times New Roman" w:hAnsi="Times New Roman" w:cs="Times New Roman"/>
          <w:sz w:val="24"/>
          <w:szCs w:val="24"/>
        </w:rPr>
        <w:t>k</w:t>
      </w:r>
      <w:r w:rsidRPr="00153E60">
        <w:rPr>
          <w:rFonts w:ascii="Times New Roman" w:hAnsi="Times New Roman" w:cs="Times New Roman"/>
          <w:sz w:val="24"/>
          <w:szCs w:val="24"/>
        </w:rPr>
        <w:t>tual di lapangan. Terdapat beberapa point pertanyaan yang menjadi permasalahan yang akan dikaji da</w:t>
      </w:r>
      <w:r w:rsidR="00855D08">
        <w:rPr>
          <w:rFonts w:ascii="Times New Roman" w:hAnsi="Times New Roman" w:cs="Times New Roman"/>
          <w:sz w:val="24"/>
          <w:szCs w:val="24"/>
        </w:rPr>
        <w:t xml:space="preserve">lam penelitian ini diantaranya adalah bagaimana penerapan SOP sistem pertanian organic yang dilakukan oleh petani sayuran organic di Kabupaten Bandung Barat </w:t>
      </w:r>
      <w:r w:rsidR="00713F21" w:rsidRPr="00153E60">
        <w:rPr>
          <w:rFonts w:ascii="Times New Roman" w:hAnsi="Times New Roman" w:cs="Times New Roman"/>
          <w:sz w:val="24"/>
          <w:szCs w:val="24"/>
        </w:rPr>
        <w:t>serta</w:t>
      </w:r>
      <w:r w:rsidRPr="00153E60">
        <w:rPr>
          <w:rFonts w:ascii="Times New Roman" w:hAnsi="Times New Roman" w:cs="Times New Roman"/>
          <w:sz w:val="24"/>
          <w:szCs w:val="24"/>
        </w:rPr>
        <w:t xml:space="preserve"> faktor-faktor yang mempengaru</w:t>
      </w:r>
      <w:r w:rsidR="00A66D70">
        <w:rPr>
          <w:rFonts w:ascii="Times New Roman" w:hAnsi="Times New Roman" w:cs="Times New Roman"/>
          <w:sz w:val="24"/>
          <w:szCs w:val="24"/>
        </w:rPr>
        <w:t>hi petani dalam menerapkan SOP sistem pertanian organic.</w:t>
      </w:r>
    </w:p>
    <w:p w:rsidR="00B407D6" w:rsidRPr="00153E60" w:rsidRDefault="00B407D6" w:rsidP="00153E60">
      <w:pPr>
        <w:spacing w:line="240" w:lineRule="auto"/>
        <w:rPr>
          <w:rFonts w:ascii="Times New Roman" w:hAnsi="Times New Roman" w:cs="Times New Roman"/>
          <w:sz w:val="24"/>
          <w:szCs w:val="24"/>
        </w:rPr>
      </w:pPr>
    </w:p>
    <w:p w:rsidR="00153E60" w:rsidRDefault="004F05C9" w:rsidP="004F05C9">
      <w:pPr>
        <w:spacing w:after="240" w:line="240" w:lineRule="auto"/>
        <w:jc w:val="center"/>
        <w:rPr>
          <w:rFonts w:ascii="Times New Roman" w:hAnsi="Times New Roman" w:cs="Times New Roman"/>
          <w:b/>
          <w:sz w:val="24"/>
          <w:szCs w:val="24"/>
        </w:rPr>
      </w:pPr>
      <w:r w:rsidRPr="00153E60">
        <w:rPr>
          <w:rFonts w:ascii="Times New Roman" w:hAnsi="Times New Roman" w:cs="Times New Roman"/>
          <w:b/>
          <w:sz w:val="24"/>
          <w:szCs w:val="24"/>
        </w:rPr>
        <w:t>Metode Penelitian</w:t>
      </w:r>
    </w:p>
    <w:p w:rsidR="00153E60" w:rsidRDefault="00153E60" w:rsidP="00633D08">
      <w:pPr>
        <w:spacing w:after="0" w:line="240" w:lineRule="auto"/>
        <w:ind w:firstLine="720"/>
        <w:jc w:val="both"/>
        <w:rPr>
          <w:rFonts w:ascii="Times New Roman" w:hAnsi="Times New Roman" w:cs="Times New Roman"/>
          <w:sz w:val="24"/>
          <w:szCs w:val="24"/>
        </w:rPr>
      </w:pPr>
      <w:r w:rsidRPr="00854113">
        <w:rPr>
          <w:rFonts w:ascii="Times New Roman" w:hAnsi="Times New Roman" w:cs="Times New Roman"/>
          <w:sz w:val="24"/>
          <w:szCs w:val="24"/>
          <w:lang w:val="id-ID"/>
        </w:rPr>
        <w:t xml:space="preserve">Objek dari penelitian ini adalah </w:t>
      </w:r>
      <w:r w:rsidR="004F05C9">
        <w:rPr>
          <w:rFonts w:ascii="Times New Roman" w:hAnsi="Times New Roman" w:cs="Times New Roman"/>
          <w:sz w:val="24"/>
          <w:szCs w:val="24"/>
        </w:rPr>
        <w:t>faktor-faktor yang mempengaruhi petani dalam menerapkan SOP budidaya sayuran organic. P</w:t>
      </w:r>
      <w:r w:rsidRPr="00854113">
        <w:rPr>
          <w:rFonts w:ascii="Times New Roman" w:hAnsi="Times New Roman" w:cs="Times New Roman"/>
          <w:sz w:val="24"/>
          <w:szCs w:val="24"/>
          <w:lang w:val="id-ID"/>
        </w:rPr>
        <w:t xml:space="preserve">enelitian </w:t>
      </w:r>
      <w:r>
        <w:rPr>
          <w:rFonts w:ascii="Times New Roman" w:hAnsi="Times New Roman" w:cs="Times New Roman"/>
          <w:sz w:val="24"/>
          <w:szCs w:val="24"/>
        </w:rPr>
        <w:t>ini menggunakan metode penelitian kuantitatif. Yaitu metode penelitian yang lebih menekankan pada aspek pengukuran serta objecti</w:t>
      </w:r>
      <w:r w:rsidR="00A66D70">
        <w:rPr>
          <w:rFonts w:ascii="Times New Roman" w:hAnsi="Times New Roman" w:cs="Times New Roman"/>
          <w:sz w:val="24"/>
          <w:szCs w:val="24"/>
        </w:rPr>
        <w:t>f</w:t>
      </w:r>
      <w:r>
        <w:rPr>
          <w:rFonts w:ascii="Times New Roman" w:hAnsi="Times New Roman" w:cs="Times New Roman"/>
          <w:sz w:val="24"/>
          <w:szCs w:val="24"/>
        </w:rPr>
        <w:t xml:space="preserve"> terhada</w:t>
      </w:r>
      <w:r w:rsidR="00633546">
        <w:rPr>
          <w:rFonts w:ascii="Times New Roman" w:hAnsi="Times New Roman" w:cs="Times New Roman"/>
          <w:sz w:val="24"/>
          <w:szCs w:val="24"/>
        </w:rPr>
        <w:t>p</w:t>
      </w:r>
      <w:r>
        <w:rPr>
          <w:rFonts w:ascii="Times New Roman" w:hAnsi="Times New Roman" w:cs="Times New Roman"/>
          <w:sz w:val="24"/>
          <w:szCs w:val="24"/>
        </w:rPr>
        <w:t xml:space="preserve"> fenomena social. Dalam penelitian ini dilakukan</w:t>
      </w:r>
      <w:r w:rsidR="00A66D70">
        <w:rPr>
          <w:rFonts w:ascii="Times New Roman" w:hAnsi="Times New Roman" w:cs="Times New Roman"/>
          <w:sz w:val="24"/>
          <w:szCs w:val="24"/>
        </w:rPr>
        <w:t xml:space="preserve"> pengukuran, setiap fenomena sos</w:t>
      </w:r>
      <w:r>
        <w:rPr>
          <w:rFonts w:ascii="Times New Roman" w:hAnsi="Times New Roman" w:cs="Times New Roman"/>
          <w:sz w:val="24"/>
          <w:szCs w:val="24"/>
        </w:rPr>
        <w:t xml:space="preserve">ial dijabarkan dalam kompoonen masalah. Proses pengukuran menjadi hal sentral dalam penelitian ini. </w:t>
      </w:r>
    </w:p>
    <w:p w:rsidR="00153E60" w:rsidRPr="00153E60" w:rsidRDefault="00153E60" w:rsidP="00633D08">
      <w:pPr>
        <w:spacing w:after="0" w:line="240" w:lineRule="auto"/>
        <w:ind w:firstLine="720"/>
        <w:jc w:val="both"/>
        <w:rPr>
          <w:rFonts w:ascii="Times New Roman" w:hAnsi="Times New Roman" w:cs="Times New Roman"/>
          <w:sz w:val="24"/>
          <w:szCs w:val="24"/>
        </w:rPr>
      </w:pPr>
      <w:r w:rsidRPr="00153E60">
        <w:rPr>
          <w:rFonts w:ascii="Times New Roman" w:hAnsi="Times New Roman" w:cs="Times New Roman"/>
          <w:sz w:val="24"/>
          <w:szCs w:val="24"/>
        </w:rPr>
        <w:t xml:space="preserve">Data yang digunakan dalam penelitian ini adalah data primer dan data sekunder.  Data primer merupakan data yang diperoleh langsung dari petani sayuran organic di Kab.Bandung </w:t>
      </w:r>
      <w:r w:rsidRPr="00153E60">
        <w:rPr>
          <w:rFonts w:ascii="Times New Roman" w:hAnsi="Times New Roman" w:cs="Times New Roman"/>
          <w:sz w:val="24"/>
          <w:szCs w:val="24"/>
        </w:rPr>
        <w:lastRenderedPageBreak/>
        <w:t xml:space="preserve">Barat.  Sedangkan data sekunder </w:t>
      </w:r>
      <w:r w:rsidR="00633D08">
        <w:rPr>
          <w:rFonts w:ascii="Times New Roman" w:hAnsi="Times New Roman" w:cs="Times New Roman"/>
          <w:sz w:val="24"/>
          <w:szCs w:val="24"/>
        </w:rPr>
        <w:t>diperoleh dari Badan Pusat Statistik, Data Dinas Pertanian Kabupaten Bandung Barat</w:t>
      </w:r>
      <w:r w:rsidRPr="00153E60">
        <w:rPr>
          <w:rFonts w:ascii="Times New Roman" w:hAnsi="Times New Roman" w:cs="Times New Roman"/>
          <w:sz w:val="24"/>
          <w:szCs w:val="24"/>
        </w:rPr>
        <w:t xml:space="preserve"> dan </w:t>
      </w:r>
      <w:r w:rsidR="00633D08">
        <w:rPr>
          <w:rFonts w:ascii="Times New Roman" w:hAnsi="Times New Roman" w:cs="Times New Roman"/>
          <w:sz w:val="24"/>
          <w:szCs w:val="24"/>
        </w:rPr>
        <w:t>berbagai sumber</w:t>
      </w:r>
      <w:r w:rsidRPr="00153E60">
        <w:rPr>
          <w:rFonts w:ascii="Times New Roman" w:hAnsi="Times New Roman" w:cs="Times New Roman"/>
          <w:sz w:val="24"/>
          <w:szCs w:val="24"/>
        </w:rPr>
        <w:t xml:space="preserve"> lainnya.</w:t>
      </w:r>
      <w:r w:rsidR="00633D08">
        <w:rPr>
          <w:rFonts w:ascii="Times New Roman" w:hAnsi="Times New Roman" w:cs="Times New Roman"/>
          <w:sz w:val="24"/>
          <w:szCs w:val="24"/>
        </w:rPr>
        <w:t xml:space="preserve"> Tek</w:t>
      </w:r>
      <w:r w:rsidRPr="00153E60">
        <w:rPr>
          <w:rFonts w:ascii="Times New Roman" w:hAnsi="Times New Roman" w:cs="Times New Roman"/>
          <w:sz w:val="24"/>
          <w:szCs w:val="24"/>
        </w:rPr>
        <w:t>nik pengumpulan data dilakukan melalui :</w:t>
      </w:r>
    </w:p>
    <w:p w:rsidR="00153E60" w:rsidRPr="00153E60" w:rsidRDefault="00153E60" w:rsidP="00153E60">
      <w:pPr>
        <w:pStyle w:val="ListParagraph"/>
        <w:numPr>
          <w:ilvl w:val="0"/>
          <w:numId w:val="2"/>
        </w:numPr>
        <w:spacing w:after="0" w:line="240" w:lineRule="auto"/>
        <w:ind w:left="360" w:hanging="360"/>
        <w:jc w:val="both"/>
        <w:rPr>
          <w:rFonts w:ascii="Times New Roman" w:hAnsi="Times New Roman" w:cs="Times New Roman"/>
          <w:sz w:val="24"/>
          <w:szCs w:val="24"/>
        </w:rPr>
      </w:pPr>
      <w:r w:rsidRPr="00153E60">
        <w:rPr>
          <w:rFonts w:ascii="Times New Roman" w:hAnsi="Times New Roman" w:cs="Times New Roman"/>
          <w:sz w:val="24"/>
          <w:szCs w:val="24"/>
        </w:rPr>
        <w:t>Pengamatan langsung (observasi), yaitu pengamatan langsung dilakukan untuk melihat lokasi objek penelitian serta melakukan pengumpulan data sekunder</w:t>
      </w:r>
    </w:p>
    <w:p w:rsidR="00153E60" w:rsidRPr="00153E60" w:rsidRDefault="00153E60" w:rsidP="00153E60">
      <w:pPr>
        <w:pStyle w:val="ListParagraph"/>
        <w:numPr>
          <w:ilvl w:val="0"/>
          <w:numId w:val="2"/>
        </w:numPr>
        <w:spacing w:after="0" w:line="240" w:lineRule="auto"/>
        <w:ind w:left="360" w:hanging="360"/>
        <w:jc w:val="both"/>
        <w:rPr>
          <w:rFonts w:ascii="Times New Roman" w:hAnsi="Times New Roman" w:cs="Times New Roman"/>
          <w:sz w:val="24"/>
          <w:szCs w:val="24"/>
        </w:rPr>
      </w:pPr>
      <w:r w:rsidRPr="00153E60">
        <w:rPr>
          <w:rFonts w:ascii="Times New Roman" w:hAnsi="Times New Roman" w:cs="Times New Roman"/>
          <w:sz w:val="24"/>
          <w:szCs w:val="24"/>
        </w:rPr>
        <w:t>Wawancara (interview) dengan panduan kuesioner, yaitu melakukan komunikasi langsung secara verbal dengan menggali permasalahan</w:t>
      </w:r>
    </w:p>
    <w:p w:rsidR="00153E60" w:rsidRDefault="00153E60" w:rsidP="00633546">
      <w:pPr>
        <w:pStyle w:val="ListParagraph"/>
        <w:numPr>
          <w:ilvl w:val="0"/>
          <w:numId w:val="2"/>
        </w:numPr>
        <w:spacing w:after="120" w:line="240" w:lineRule="auto"/>
        <w:ind w:left="360" w:hanging="360"/>
        <w:jc w:val="both"/>
        <w:rPr>
          <w:rFonts w:ascii="Times New Roman" w:hAnsi="Times New Roman" w:cs="Times New Roman"/>
          <w:sz w:val="24"/>
          <w:szCs w:val="24"/>
        </w:rPr>
      </w:pPr>
      <w:r w:rsidRPr="00153E60">
        <w:rPr>
          <w:rFonts w:ascii="Times New Roman" w:hAnsi="Times New Roman" w:cs="Times New Roman"/>
          <w:sz w:val="24"/>
          <w:szCs w:val="24"/>
        </w:rPr>
        <w:t>Focal Group discussion (FGD) untuk melihat dan mendengarkan langsung apa permasalahan yang dihadapi petani sayuran organic.</w:t>
      </w:r>
    </w:p>
    <w:p w:rsidR="00633546" w:rsidRDefault="00633546" w:rsidP="00153CD9">
      <w:pPr>
        <w:pStyle w:val="ListParagraph"/>
        <w:spacing w:after="0" w:line="240" w:lineRule="auto"/>
        <w:ind w:left="0" w:firstLine="720"/>
        <w:jc w:val="both"/>
        <w:rPr>
          <w:rFonts w:ascii="Times New Roman" w:hAnsi="Times New Roman" w:cs="Times New Roman"/>
          <w:sz w:val="24"/>
          <w:szCs w:val="24"/>
          <w:lang w:val="sv-SE"/>
        </w:rPr>
      </w:pPr>
    </w:p>
    <w:p w:rsidR="00153E60" w:rsidRDefault="00153E60" w:rsidP="00153CD9">
      <w:pPr>
        <w:pStyle w:val="ListParagraph"/>
        <w:spacing w:after="0" w:line="240" w:lineRule="auto"/>
        <w:ind w:left="0" w:firstLine="720"/>
        <w:jc w:val="both"/>
        <w:rPr>
          <w:rFonts w:ascii="Times New Roman" w:hAnsi="Times New Roman" w:cs="Times New Roman"/>
          <w:sz w:val="24"/>
          <w:szCs w:val="24"/>
          <w:lang w:val="sv-SE"/>
        </w:rPr>
      </w:pPr>
      <w:r w:rsidRPr="001D568E">
        <w:rPr>
          <w:rFonts w:ascii="Times New Roman" w:hAnsi="Times New Roman" w:cs="Times New Roman"/>
          <w:sz w:val="24"/>
          <w:szCs w:val="24"/>
          <w:lang w:val="sv-SE"/>
        </w:rPr>
        <w:t>Untuk mendapatkan validitas yang tinggi, maka penentuan sampel sangat penting dalam penelitian ini.</w:t>
      </w:r>
      <w:r>
        <w:rPr>
          <w:rFonts w:ascii="Times New Roman" w:hAnsi="Times New Roman" w:cs="Times New Roman"/>
          <w:sz w:val="24"/>
          <w:szCs w:val="24"/>
          <w:lang w:val="sv-SE"/>
        </w:rPr>
        <w:t xml:space="preserve"> Populasi dalam penelitian ini adalah petani sayuran yang menerapkan pertanian organik di Kab.Bandung Barat, tepatnya di 3 kecamatan yaitu Lembang, Cisarua dan Parompong.</w:t>
      </w:r>
      <w:r w:rsidRPr="001D568E">
        <w:rPr>
          <w:rFonts w:ascii="Times New Roman" w:hAnsi="Times New Roman" w:cs="Times New Roman"/>
          <w:sz w:val="24"/>
          <w:szCs w:val="24"/>
          <w:lang w:val="sv-SE"/>
        </w:rPr>
        <w:t xml:space="preserve"> Penentuan sampel dilakukan dengan metode </w:t>
      </w:r>
      <w:r>
        <w:rPr>
          <w:rFonts w:ascii="Times New Roman" w:hAnsi="Times New Roman" w:cs="Times New Roman"/>
          <w:i/>
          <w:sz w:val="24"/>
          <w:szCs w:val="24"/>
        </w:rPr>
        <w:t>cluster</w:t>
      </w:r>
      <w:r w:rsidRPr="001D568E">
        <w:rPr>
          <w:rFonts w:ascii="Times New Roman" w:hAnsi="Times New Roman" w:cs="Times New Roman"/>
          <w:i/>
          <w:sz w:val="24"/>
          <w:szCs w:val="24"/>
          <w:lang w:val="id-ID"/>
        </w:rPr>
        <w:t xml:space="preserve"> </w:t>
      </w:r>
      <w:r w:rsidRPr="001D568E">
        <w:rPr>
          <w:rFonts w:ascii="Times New Roman" w:hAnsi="Times New Roman" w:cs="Times New Roman"/>
          <w:i/>
          <w:sz w:val="24"/>
          <w:szCs w:val="24"/>
          <w:lang w:val="sv-SE"/>
        </w:rPr>
        <w:t>random sampling</w:t>
      </w:r>
      <w:r w:rsidRPr="001D568E">
        <w:rPr>
          <w:rFonts w:ascii="Times New Roman" w:hAnsi="Times New Roman" w:cs="Times New Roman"/>
          <w:sz w:val="24"/>
          <w:szCs w:val="24"/>
          <w:lang w:val="sv-SE"/>
        </w:rPr>
        <w:t xml:space="preserve"> </w:t>
      </w:r>
      <w:r>
        <w:rPr>
          <w:rFonts w:ascii="Times New Roman" w:hAnsi="Times New Roman" w:cs="Times New Roman"/>
          <w:sz w:val="24"/>
          <w:szCs w:val="24"/>
          <w:lang w:val="sv-SE"/>
        </w:rPr>
        <w:t>diambil sebanyak 35 petani secara acak dari masing-masing kecamatan tersebut. Sehingga total sample yang diteliti dalam penelitian ini adalah sebanyak 105 orang petani sayur organik.</w:t>
      </w:r>
    </w:p>
    <w:p w:rsidR="00153CD9" w:rsidRPr="00C232D5" w:rsidRDefault="00153CD9" w:rsidP="00153CD9">
      <w:pPr>
        <w:spacing w:after="0" w:line="240" w:lineRule="auto"/>
        <w:ind w:firstLine="720"/>
        <w:jc w:val="both"/>
        <w:rPr>
          <w:rFonts w:ascii="Times New Roman" w:hAnsi="Times New Roman" w:cs="Times New Roman"/>
          <w:sz w:val="24"/>
          <w:szCs w:val="24"/>
          <w:lang w:val="sv-SE"/>
        </w:rPr>
      </w:pPr>
      <w:r w:rsidRPr="00C232D5">
        <w:rPr>
          <w:rFonts w:ascii="Times New Roman" w:hAnsi="Times New Roman" w:cs="Times New Roman"/>
          <w:sz w:val="24"/>
          <w:szCs w:val="24"/>
          <w:lang w:val="sv-SE"/>
        </w:rPr>
        <w:t xml:space="preserve">Analisis data pada penelitian ini bertujuan untuk melihat hubungan dan pengaruh yang terjadi antar berbagai </w:t>
      </w:r>
      <w:r>
        <w:rPr>
          <w:rFonts w:ascii="Times New Roman" w:hAnsi="Times New Roman" w:cs="Times New Roman"/>
          <w:sz w:val="24"/>
          <w:szCs w:val="24"/>
          <w:lang w:val="sv-SE"/>
        </w:rPr>
        <w:t>variabel</w:t>
      </w:r>
      <w:r w:rsidRPr="00C232D5">
        <w:rPr>
          <w:rFonts w:ascii="Times New Roman" w:hAnsi="Times New Roman" w:cs="Times New Roman"/>
          <w:sz w:val="24"/>
          <w:szCs w:val="24"/>
          <w:lang w:val="sv-SE"/>
        </w:rPr>
        <w:t xml:space="preserve"> untuk memperoleh jawaban atas pertanyaan penelitian</w:t>
      </w:r>
      <w:r w:rsidR="004F05C9">
        <w:rPr>
          <w:rFonts w:ascii="Times New Roman" w:hAnsi="Times New Roman" w:cs="Times New Roman"/>
          <w:sz w:val="24"/>
          <w:szCs w:val="24"/>
          <w:lang w:val="sv-SE"/>
        </w:rPr>
        <w:t>.</w:t>
      </w:r>
      <w:r w:rsidRPr="00C232D5">
        <w:rPr>
          <w:rFonts w:ascii="Times New Roman" w:hAnsi="Times New Roman" w:cs="Times New Roman"/>
          <w:sz w:val="24"/>
          <w:szCs w:val="24"/>
          <w:lang w:val="sv-SE"/>
        </w:rPr>
        <w:t xml:space="preserve"> Data  dianalisis dengan metode deskriptif dan metode inferensia</w:t>
      </w:r>
    </w:p>
    <w:p w:rsidR="00153CD9" w:rsidRDefault="00153CD9" w:rsidP="00153CD9">
      <w:pPr>
        <w:spacing w:after="0" w:line="240" w:lineRule="auto"/>
        <w:ind w:firstLine="720"/>
        <w:jc w:val="both"/>
        <w:rPr>
          <w:rFonts w:ascii="Times New Roman" w:hAnsi="Times New Roman" w:cs="Times New Roman"/>
          <w:sz w:val="24"/>
          <w:szCs w:val="24"/>
        </w:rPr>
      </w:pPr>
      <w:r w:rsidRPr="008C30C6">
        <w:rPr>
          <w:rFonts w:ascii="Times New Roman" w:hAnsi="Times New Roman" w:cs="Times New Roman"/>
          <w:sz w:val="24"/>
          <w:szCs w:val="24"/>
        </w:rPr>
        <w:t>Analisis deskriptif dilakukan dengan cara menggambarkan secara rinci data yang diperoleh dengan membuat tabulasi hasil jawaban responden lalu dipresentasikan.</w:t>
      </w:r>
      <w:r>
        <w:rPr>
          <w:rFonts w:ascii="Times New Roman" w:hAnsi="Times New Roman" w:cs="Times New Roman"/>
          <w:sz w:val="24"/>
          <w:szCs w:val="24"/>
        </w:rPr>
        <w:t xml:space="preserve"> Analisis deskriptif dalam penelitian ini digunakan untuk menggambarkan penerapan pertanian organic di lokasi peelitian serta dibandingkan dengan </w:t>
      </w:r>
      <w:r w:rsidR="00633D08">
        <w:rPr>
          <w:rFonts w:ascii="Times New Roman" w:hAnsi="Times New Roman" w:cs="Times New Roman"/>
          <w:sz w:val="24"/>
          <w:szCs w:val="24"/>
        </w:rPr>
        <w:t xml:space="preserve">SOP (SNI </w:t>
      </w:r>
      <w:r w:rsidR="00811A2F">
        <w:rPr>
          <w:rFonts w:ascii="Times New Roman" w:hAnsi="Times New Roman" w:cs="Times New Roman"/>
          <w:sz w:val="24"/>
          <w:szCs w:val="24"/>
        </w:rPr>
        <w:t>sistem pangan organic).</w:t>
      </w:r>
    </w:p>
    <w:p w:rsidR="00153CD9" w:rsidRDefault="00153CD9" w:rsidP="00153C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Sedangkan untuk mengetahui faktor-faktor yang berpengaruh terhadap tingkat adopsi petani sayuran organic, akan dianalisis menggunakan analisis regresi linier berganda, dengan persamaan regresi sebagai berikut :</w:t>
      </w:r>
    </w:p>
    <w:p w:rsidR="00153CD9" w:rsidRDefault="00153CD9" w:rsidP="00153CD9">
      <w:pPr>
        <w:spacing w:after="0" w:line="240" w:lineRule="auto"/>
        <w:rPr>
          <w:rFonts w:ascii="Times New Roman" w:hAnsi="Times New Roman" w:cs="Times New Roman"/>
          <w:bCs/>
          <w:iCs/>
          <w:color w:val="000000" w:themeColor="text1"/>
          <w:sz w:val="24"/>
          <w:szCs w:val="24"/>
        </w:rPr>
      </w:pPr>
    </w:p>
    <w:p w:rsidR="00633D08" w:rsidRDefault="00633D08" w:rsidP="00633D08">
      <w:pPr>
        <w:spacing w:after="0" w:line="240" w:lineRule="auto"/>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Y = 4,238 + 0,145X</w:t>
      </w:r>
      <w:r>
        <w:rPr>
          <w:rFonts w:ascii="Times New Roman" w:eastAsiaTheme="minorEastAsia" w:hAnsi="Times New Roman" w:cs="Times New Roman"/>
          <w:b/>
          <w:color w:val="000000" w:themeColor="text1"/>
          <w:sz w:val="24"/>
          <w:szCs w:val="24"/>
          <w:vertAlign w:val="subscript"/>
        </w:rPr>
        <w:t xml:space="preserve">1  </w:t>
      </w:r>
      <w:r>
        <w:rPr>
          <w:rFonts w:ascii="Times New Roman" w:eastAsiaTheme="minorEastAsia" w:hAnsi="Times New Roman" w:cs="Times New Roman"/>
          <w:b/>
          <w:color w:val="000000" w:themeColor="text1"/>
          <w:sz w:val="24"/>
          <w:szCs w:val="24"/>
        </w:rPr>
        <w:t>+ 5,016X</w:t>
      </w:r>
      <w:r>
        <w:rPr>
          <w:rFonts w:ascii="Times New Roman" w:eastAsiaTheme="minorEastAsia" w:hAnsi="Times New Roman" w:cs="Times New Roman"/>
          <w:b/>
          <w:color w:val="000000" w:themeColor="text1"/>
          <w:sz w:val="24"/>
          <w:szCs w:val="24"/>
          <w:vertAlign w:val="subscript"/>
        </w:rPr>
        <w:t>2</w:t>
      </w:r>
      <w:r>
        <w:rPr>
          <w:rFonts w:ascii="Times New Roman" w:eastAsiaTheme="minorEastAsia" w:hAnsi="Times New Roman" w:cs="Times New Roman"/>
          <w:b/>
          <w:color w:val="000000" w:themeColor="text1"/>
          <w:sz w:val="24"/>
          <w:szCs w:val="24"/>
        </w:rPr>
        <w:t xml:space="preserve"> + 0,001X</w:t>
      </w:r>
      <w:r>
        <w:rPr>
          <w:rFonts w:ascii="Times New Roman" w:eastAsiaTheme="minorEastAsia" w:hAnsi="Times New Roman" w:cs="Times New Roman"/>
          <w:b/>
          <w:color w:val="000000" w:themeColor="text1"/>
          <w:sz w:val="24"/>
          <w:szCs w:val="24"/>
          <w:vertAlign w:val="subscript"/>
        </w:rPr>
        <w:t>3</w:t>
      </w:r>
      <w:r>
        <w:rPr>
          <w:rFonts w:ascii="Times New Roman" w:eastAsiaTheme="minorEastAsia" w:hAnsi="Times New Roman" w:cs="Times New Roman"/>
          <w:b/>
          <w:color w:val="000000" w:themeColor="text1"/>
          <w:sz w:val="24"/>
          <w:szCs w:val="24"/>
        </w:rPr>
        <w:t xml:space="preserve"> -0,181X</w:t>
      </w:r>
      <w:r>
        <w:rPr>
          <w:rFonts w:ascii="Times New Roman" w:eastAsiaTheme="minorEastAsia" w:hAnsi="Times New Roman" w:cs="Times New Roman"/>
          <w:b/>
          <w:color w:val="000000" w:themeColor="text1"/>
          <w:sz w:val="24"/>
          <w:szCs w:val="24"/>
          <w:vertAlign w:val="subscript"/>
        </w:rPr>
        <w:t>4</w:t>
      </w:r>
      <w:r>
        <w:rPr>
          <w:rFonts w:ascii="Times New Roman" w:eastAsiaTheme="minorEastAsia" w:hAnsi="Times New Roman" w:cs="Times New Roman"/>
          <w:b/>
          <w:color w:val="000000" w:themeColor="text1"/>
          <w:sz w:val="24"/>
          <w:szCs w:val="24"/>
        </w:rPr>
        <w:t xml:space="preserve"> + 0,022X</w:t>
      </w:r>
      <w:r>
        <w:rPr>
          <w:rFonts w:ascii="Times New Roman" w:eastAsiaTheme="minorEastAsia" w:hAnsi="Times New Roman" w:cs="Times New Roman"/>
          <w:b/>
          <w:color w:val="000000" w:themeColor="text1"/>
          <w:sz w:val="24"/>
          <w:szCs w:val="24"/>
          <w:vertAlign w:val="subscript"/>
        </w:rPr>
        <w:t xml:space="preserve">5 </w:t>
      </w:r>
      <w:r>
        <w:rPr>
          <w:rFonts w:ascii="Times New Roman" w:eastAsiaTheme="minorEastAsia" w:hAnsi="Times New Roman" w:cs="Times New Roman"/>
          <w:b/>
          <w:color w:val="000000" w:themeColor="text1"/>
          <w:sz w:val="24"/>
          <w:szCs w:val="24"/>
        </w:rPr>
        <w:t>+ 0,442X</w:t>
      </w:r>
      <w:r>
        <w:rPr>
          <w:rFonts w:ascii="Times New Roman" w:eastAsiaTheme="minorEastAsia" w:hAnsi="Times New Roman" w:cs="Times New Roman"/>
          <w:b/>
          <w:color w:val="000000" w:themeColor="text1"/>
          <w:sz w:val="24"/>
          <w:szCs w:val="24"/>
          <w:vertAlign w:val="subscript"/>
        </w:rPr>
        <w:t>6</w:t>
      </w:r>
      <w:r>
        <w:rPr>
          <w:rFonts w:ascii="Times New Roman" w:eastAsiaTheme="minorEastAsia" w:hAnsi="Times New Roman" w:cs="Times New Roman"/>
          <w:b/>
          <w:color w:val="000000" w:themeColor="text1"/>
          <w:sz w:val="24"/>
          <w:szCs w:val="24"/>
        </w:rPr>
        <w:t xml:space="preserve"> + 5,509X</w:t>
      </w:r>
      <w:r>
        <w:rPr>
          <w:rFonts w:ascii="Times New Roman" w:eastAsiaTheme="minorEastAsia" w:hAnsi="Times New Roman" w:cs="Times New Roman"/>
          <w:b/>
          <w:color w:val="000000" w:themeColor="text1"/>
          <w:sz w:val="24"/>
          <w:szCs w:val="24"/>
          <w:vertAlign w:val="subscript"/>
        </w:rPr>
        <w:t xml:space="preserve">7 </w:t>
      </w:r>
      <w:r>
        <w:rPr>
          <w:rFonts w:ascii="Times New Roman" w:eastAsiaTheme="minorEastAsia" w:hAnsi="Times New Roman" w:cs="Times New Roman"/>
          <w:b/>
          <w:color w:val="000000" w:themeColor="text1"/>
          <w:sz w:val="24"/>
          <w:szCs w:val="24"/>
        </w:rPr>
        <w:t>+ 0,441X</w:t>
      </w:r>
      <w:r>
        <w:rPr>
          <w:rFonts w:ascii="Times New Roman" w:eastAsiaTheme="minorEastAsia" w:hAnsi="Times New Roman" w:cs="Times New Roman"/>
          <w:b/>
          <w:color w:val="000000" w:themeColor="text1"/>
          <w:sz w:val="24"/>
          <w:szCs w:val="24"/>
          <w:vertAlign w:val="subscript"/>
        </w:rPr>
        <w:t xml:space="preserve">8 </w:t>
      </w:r>
      <w:r>
        <w:rPr>
          <w:rFonts w:ascii="Times New Roman" w:eastAsiaTheme="minorEastAsia" w:hAnsi="Times New Roman" w:cs="Times New Roman"/>
          <w:b/>
          <w:color w:val="000000" w:themeColor="text1"/>
          <w:sz w:val="24"/>
          <w:szCs w:val="24"/>
        </w:rPr>
        <w:t>+</w:t>
      </w:r>
    </w:p>
    <w:p w:rsidR="00633D08" w:rsidRPr="00AC77C5" w:rsidRDefault="00633D08" w:rsidP="00633D08">
      <w:pPr>
        <w:spacing w:after="0" w:line="240" w:lineRule="auto"/>
        <w:jc w:val="both"/>
        <w:rPr>
          <w:rFonts w:ascii="Times New Roman" w:eastAsiaTheme="minorEastAsia" w:hAnsi="Times New Roman" w:cs="Times New Roman"/>
          <w:b/>
          <w:color w:val="000000" w:themeColor="text1"/>
          <w:sz w:val="24"/>
          <w:szCs w:val="24"/>
          <w:vertAlign w:val="subscript"/>
        </w:rPr>
      </w:pPr>
      <w:r>
        <w:rPr>
          <w:rFonts w:ascii="Times New Roman" w:eastAsiaTheme="minorEastAsia" w:hAnsi="Times New Roman" w:cs="Times New Roman"/>
          <w:b/>
          <w:color w:val="000000" w:themeColor="text1"/>
          <w:sz w:val="24"/>
          <w:szCs w:val="24"/>
        </w:rPr>
        <w:t xml:space="preserve">       5,689X</w:t>
      </w:r>
      <w:r>
        <w:rPr>
          <w:rFonts w:ascii="Times New Roman" w:eastAsiaTheme="minorEastAsia" w:hAnsi="Times New Roman" w:cs="Times New Roman"/>
          <w:b/>
          <w:color w:val="000000" w:themeColor="text1"/>
          <w:sz w:val="24"/>
          <w:szCs w:val="24"/>
          <w:vertAlign w:val="subscript"/>
        </w:rPr>
        <w:t xml:space="preserve">9 </w:t>
      </w:r>
      <w:r>
        <w:rPr>
          <w:rFonts w:ascii="Times New Roman" w:eastAsiaTheme="minorEastAsia" w:hAnsi="Times New Roman" w:cs="Times New Roman"/>
          <w:b/>
          <w:color w:val="000000" w:themeColor="text1"/>
          <w:sz w:val="24"/>
          <w:szCs w:val="24"/>
        </w:rPr>
        <w:t>+ 1,888X</w:t>
      </w:r>
      <w:r>
        <w:rPr>
          <w:rFonts w:ascii="Times New Roman" w:eastAsiaTheme="minorEastAsia" w:hAnsi="Times New Roman" w:cs="Times New Roman"/>
          <w:b/>
          <w:color w:val="000000" w:themeColor="text1"/>
          <w:sz w:val="24"/>
          <w:szCs w:val="24"/>
          <w:vertAlign w:val="subscript"/>
        </w:rPr>
        <w:t xml:space="preserve">10 </w:t>
      </w:r>
      <w:r>
        <w:rPr>
          <w:rFonts w:ascii="Times New Roman" w:eastAsiaTheme="minorEastAsia" w:hAnsi="Times New Roman" w:cs="Times New Roman"/>
          <w:b/>
          <w:color w:val="000000" w:themeColor="text1"/>
          <w:sz w:val="24"/>
          <w:szCs w:val="24"/>
        </w:rPr>
        <w:t>+ 2,659 X</w:t>
      </w:r>
      <w:r>
        <w:rPr>
          <w:rFonts w:ascii="Times New Roman" w:eastAsiaTheme="minorEastAsia" w:hAnsi="Times New Roman" w:cs="Times New Roman"/>
          <w:b/>
          <w:color w:val="000000" w:themeColor="text1"/>
          <w:sz w:val="24"/>
          <w:szCs w:val="24"/>
          <w:vertAlign w:val="subscript"/>
        </w:rPr>
        <w:t>11</w:t>
      </w:r>
    </w:p>
    <w:p w:rsidR="00633D08" w:rsidRPr="0018181D" w:rsidRDefault="00633D08" w:rsidP="00633D08">
      <w:pPr>
        <w:spacing w:after="0" w:line="240" w:lineRule="auto"/>
        <w:jc w:val="both"/>
        <w:rPr>
          <w:rFonts w:ascii="Times New Roman" w:hAnsi="Times New Roman" w:cs="Times New Roman"/>
          <w:bCs/>
          <w:iCs/>
          <w:color w:val="000000" w:themeColor="text1"/>
          <w:sz w:val="24"/>
          <w:szCs w:val="24"/>
        </w:rPr>
      </w:pP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sidRPr="0018181D">
        <w:rPr>
          <w:rFonts w:ascii="Times New Roman" w:hAnsi="Times New Roman" w:cs="Times New Roman"/>
          <w:bCs/>
          <w:iCs/>
          <w:color w:val="000000" w:themeColor="text1"/>
          <w:sz w:val="24"/>
          <w:szCs w:val="24"/>
        </w:rPr>
        <w:t xml:space="preserve">Keterangan: </w:t>
      </w: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sidRPr="0018181D">
        <w:rPr>
          <w:rFonts w:ascii="Times New Roman" w:hAnsi="Times New Roman" w:cs="Times New Roman"/>
          <w:bCs/>
          <w:iCs/>
          <w:color w:val="000000" w:themeColor="text1"/>
          <w:sz w:val="24"/>
          <w:szCs w:val="24"/>
        </w:rPr>
        <w:t xml:space="preserve">Y = </w:t>
      </w:r>
      <w:r>
        <w:rPr>
          <w:rFonts w:ascii="Times New Roman" w:hAnsi="Times New Roman" w:cs="Times New Roman"/>
          <w:bCs/>
          <w:iCs/>
          <w:color w:val="000000" w:themeColor="text1"/>
          <w:sz w:val="24"/>
          <w:szCs w:val="24"/>
        </w:rPr>
        <w:t>Perilaku petani</w:t>
      </w: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sidRPr="0018181D">
        <w:rPr>
          <w:rFonts w:ascii="Times New Roman" w:hAnsi="Times New Roman" w:cs="Times New Roman"/>
          <w:b/>
          <w:bCs/>
          <w:i/>
          <w:iCs/>
          <w:color w:val="000000" w:themeColor="text1"/>
          <w:sz w:val="24"/>
          <w:szCs w:val="24"/>
        </w:rPr>
        <w:t xml:space="preserve">a = </w:t>
      </w:r>
      <w:r w:rsidRPr="0018181D">
        <w:rPr>
          <w:rFonts w:ascii="Times New Roman" w:hAnsi="Times New Roman" w:cs="Times New Roman"/>
          <w:bCs/>
          <w:iCs/>
          <w:color w:val="000000" w:themeColor="text1"/>
          <w:sz w:val="24"/>
          <w:szCs w:val="24"/>
        </w:rPr>
        <w:t>Konstanta</w:t>
      </w:r>
    </w:p>
    <w:p w:rsidR="00633D08" w:rsidRDefault="00633D08" w:rsidP="00633D08">
      <w:pPr>
        <w:spacing w:after="0" w:line="240" w:lineRule="auto"/>
        <w:rPr>
          <w:rFonts w:ascii="Times New Roman" w:hAnsi="Times New Roman" w:cs="Times New Roman"/>
          <w:bCs/>
          <w:iCs/>
          <w:color w:val="000000" w:themeColor="text1"/>
          <w:sz w:val="24"/>
          <w:szCs w:val="24"/>
        </w:rPr>
      </w:pPr>
      <w:r w:rsidRPr="0018181D">
        <w:rPr>
          <w:rFonts w:ascii="Times New Roman" w:hAnsi="Times New Roman" w:cs="Times New Roman"/>
          <w:bCs/>
          <w:iCs/>
          <w:color w:val="000000" w:themeColor="text1"/>
          <w:sz w:val="24"/>
          <w:szCs w:val="24"/>
        </w:rPr>
        <w:t>X</w:t>
      </w:r>
      <w:r w:rsidRPr="005D05F1">
        <w:rPr>
          <w:rFonts w:ascii="Times New Roman" w:hAnsi="Times New Roman" w:cs="Times New Roman"/>
          <w:bCs/>
          <w:iCs/>
          <w:color w:val="000000" w:themeColor="text1"/>
          <w:sz w:val="24"/>
          <w:szCs w:val="24"/>
          <w:vertAlign w:val="subscript"/>
        </w:rPr>
        <w:t>1</w:t>
      </w:r>
      <w:r>
        <w:rPr>
          <w:rFonts w:ascii="Times New Roman" w:hAnsi="Times New Roman" w:cs="Times New Roman"/>
          <w:bCs/>
          <w:iCs/>
          <w:color w:val="000000" w:themeColor="text1"/>
          <w:sz w:val="24"/>
          <w:szCs w:val="24"/>
        </w:rPr>
        <w:t xml:space="preserve"> : Umur</w:t>
      </w:r>
      <w:r w:rsidRPr="0018181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petani</w:t>
      </w: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sidRPr="005D05F1">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 xml:space="preserve"> :</w:t>
      </w:r>
      <w:r w:rsidRPr="0018181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Tingkat pendidikan petani</w:t>
      </w: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sidRPr="005D05F1">
        <w:rPr>
          <w:rFonts w:ascii="Times New Roman" w:hAnsi="Times New Roman" w:cs="Times New Roman"/>
          <w:bCs/>
          <w:iCs/>
          <w:color w:val="000000" w:themeColor="text1"/>
          <w:sz w:val="24"/>
          <w:szCs w:val="24"/>
          <w:vertAlign w:val="subscript"/>
        </w:rPr>
        <w:t>3</w:t>
      </w:r>
      <w:r>
        <w:rPr>
          <w:rFonts w:ascii="Times New Roman" w:hAnsi="Times New Roman" w:cs="Times New Roman"/>
          <w:bCs/>
          <w:iCs/>
          <w:color w:val="000000" w:themeColor="text1"/>
          <w:sz w:val="24"/>
          <w:szCs w:val="24"/>
        </w:rPr>
        <w:t xml:space="preserve"> :</w:t>
      </w:r>
      <w:r w:rsidRPr="0018181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Luas penguasaan lahan </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sidRPr="005D05F1">
        <w:rPr>
          <w:rFonts w:ascii="Times New Roman" w:hAnsi="Times New Roman" w:cs="Times New Roman"/>
          <w:bCs/>
          <w:iCs/>
          <w:color w:val="000000" w:themeColor="text1"/>
          <w:sz w:val="24"/>
          <w:szCs w:val="24"/>
          <w:vertAlign w:val="subscript"/>
        </w:rPr>
        <w:t>4</w:t>
      </w:r>
      <w:r>
        <w:rPr>
          <w:rFonts w:ascii="Times New Roman" w:hAnsi="Times New Roman" w:cs="Times New Roman"/>
          <w:bCs/>
          <w:iCs/>
          <w:color w:val="000000" w:themeColor="text1"/>
          <w:sz w:val="24"/>
          <w:szCs w:val="24"/>
        </w:rPr>
        <w:t xml:space="preserve"> :</w:t>
      </w:r>
      <w:r w:rsidRPr="0018181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Pengalaman usahatani non organic</w:t>
      </w:r>
    </w:p>
    <w:p w:rsidR="00633D08" w:rsidRPr="00AC77C5"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 xml:space="preserve">5 </w:t>
      </w:r>
      <w:r>
        <w:rPr>
          <w:rFonts w:ascii="Times New Roman" w:hAnsi="Times New Roman" w:cs="Times New Roman"/>
          <w:bCs/>
          <w:iCs/>
          <w:color w:val="000000" w:themeColor="text1"/>
          <w:sz w:val="24"/>
          <w:szCs w:val="24"/>
        </w:rPr>
        <w:t>: Pengalaman usahatani organik</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6</w:t>
      </w:r>
      <w:r>
        <w:rPr>
          <w:rFonts w:ascii="Times New Roman" w:hAnsi="Times New Roman" w:cs="Times New Roman"/>
          <w:bCs/>
          <w:iCs/>
          <w:color w:val="000000" w:themeColor="text1"/>
          <w:sz w:val="24"/>
          <w:szCs w:val="24"/>
        </w:rPr>
        <w:t xml:space="preserve"> :</w:t>
      </w:r>
      <w:r w:rsidRPr="0018181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Keikutsertaan petani dalam kegiatan penyuluhan / pelatihan</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 xml:space="preserve">7 </w:t>
      </w:r>
      <w:r>
        <w:rPr>
          <w:rFonts w:ascii="Times New Roman" w:hAnsi="Times New Roman" w:cs="Times New Roman"/>
          <w:bCs/>
          <w:iCs/>
          <w:color w:val="000000" w:themeColor="text1"/>
          <w:sz w:val="24"/>
          <w:szCs w:val="24"/>
        </w:rPr>
        <w:t>: Persepsi petani terhadap keuntungan relative usahatani sayuran organik</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8</w:t>
      </w:r>
      <w:r>
        <w:rPr>
          <w:rFonts w:ascii="Times New Roman" w:hAnsi="Times New Roman" w:cs="Times New Roman"/>
          <w:bCs/>
          <w:iCs/>
          <w:color w:val="000000" w:themeColor="text1"/>
          <w:sz w:val="24"/>
          <w:szCs w:val="24"/>
        </w:rPr>
        <w:t xml:space="preserve"> : Persepsi petani terhadap kesesuaian inovasi</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 xml:space="preserve">9 </w:t>
      </w:r>
      <w:r>
        <w:rPr>
          <w:rFonts w:ascii="Times New Roman" w:hAnsi="Times New Roman" w:cs="Times New Roman"/>
          <w:bCs/>
          <w:iCs/>
          <w:color w:val="000000" w:themeColor="text1"/>
          <w:sz w:val="24"/>
          <w:szCs w:val="24"/>
        </w:rPr>
        <w:t>: Persepsi petanu terhadap kerumitan usahatani sayuran organic</w:t>
      </w:r>
    </w:p>
    <w:p w:rsidR="00633D08"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10</w:t>
      </w:r>
      <w:r>
        <w:rPr>
          <w:rFonts w:ascii="Times New Roman" w:hAnsi="Times New Roman" w:cs="Times New Roman"/>
          <w:bCs/>
          <w:iCs/>
          <w:color w:val="000000" w:themeColor="text1"/>
          <w:sz w:val="24"/>
          <w:szCs w:val="24"/>
        </w:rPr>
        <w:t xml:space="preserve">: Persepsi petani terhadap </w:t>
      </w:r>
      <w:r>
        <w:rPr>
          <w:rFonts w:ascii="Times New Roman" w:hAnsi="Times New Roman" w:cs="Times New Roman"/>
          <w:bCs/>
          <w:i/>
          <w:iCs/>
          <w:color w:val="000000" w:themeColor="text1"/>
          <w:sz w:val="24"/>
          <w:szCs w:val="24"/>
        </w:rPr>
        <w:t xml:space="preserve">triability </w:t>
      </w:r>
      <w:r>
        <w:rPr>
          <w:rFonts w:ascii="Times New Roman" w:hAnsi="Times New Roman" w:cs="Times New Roman"/>
          <w:bCs/>
          <w:iCs/>
          <w:color w:val="000000" w:themeColor="text1"/>
          <w:sz w:val="24"/>
          <w:szCs w:val="24"/>
        </w:rPr>
        <w:t>usahatani sayuran organic</w:t>
      </w:r>
    </w:p>
    <w:p w:rsidR="00633D08" w:rsidRPr="00AC77C5" w:rsidRDefault="00633D08" w:rsidP="00633D08">
      <w:pPr>
        <w:spacing w:after="0" w:line="24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X</w:t>
      </w:r>
      <w:r>
        <w:rPr>
          <w:rFonts w:ascii="Times New Roman" w:hAnsi="Times New Roman" w:cs="Times New Roman"/>
          <w:bCs/>
          <w:iCs/>
          <w:color w:val="000000" w:themeColor="text1"/>
          <w:sz w:val="24"/>
          <w:szCs w:val="24"/>
          <w:vertAlign w:val="subscript"/>
        </w:rPr>
        <w:t xml:space="preserve">11 </w:t>
      </w:r>
      <w:r>
        <w:rPr>
          <w:rFonts w:ascii="Times New Roman" w:hAnsi="Times New Roman" w:cs="Times New Roman"/>
          <w:bCs/>
          <w:iCs/>
          <w:color w:val="000000" w:themeColor="text1"/>
          <w:sz w:val="24"/>
          <w:szCs w:val="24"/>
        </w:rPr>
        <w:t xml:space="preserve">: Persepsi petani terhadap </w:t>
      </w:r>
      <w:r>
        <w:rPr>
          <w:rFonts w:ascii="Times New Roman" w:hAnsi="Times New Roman" w:cs="Times New Roman"/>
          <w:bCs/>
          <w:i/>
          <w:iCs/>
          <w:color w:val="000000" w:themeColor="text1"/>
          <w:sz w:val="24"/>
          <w:szCs w:val="24"/>
        </w:rPr>
        <w:t xml:space="preserve">observability </w:t>
      </w:r>
      <w:r>
        <w:rPr>
          <w:rFonts w:ascii="Times New Roman" w:hAnsi="Times New Roman" w:cs="Times New Roman"/>
          <w:bCs/>
          <w:iCs/>
          <w:color w:val="000000" w:themeColor="text1"/>
          <w:sz w:val="24"/>
          <w:szCs w:val="24"/>
        </w:rPr>
        <w:t>usahatani sayuran organic</w:t>
      </w:r>
    </w:p>
    <w:p w:rsidR="00633D08" w:rsidRPr="0018181D" w:rsidRDefault="00633D08" w:rsidP="00633D08">
      <w:pPr>
        <w:spacing w:after="0" w:line="240" w:lineRule="auto"/>
        <w:rPr>
          <w:rFonts w:ascii="Times New Roman" w:hAnsi="Times New Roman" w:cs="Times New Roman"/>
          <w:bCs/>
          <w:iCs/>
          <w:color w:val="000000" w:themeColor="text1"/>
          <w:sz w:val="24"/>
          <w:szCs w:val="24"/>
        </w:rPr>
      </w:pPr>
      <w:r w:rsidRPr="0018181D">
        <w:rPr>
          <w:rFonts w:ascii="Times New Roman" w:hAnsi="Times New Roman" w:cs="Times New Roman"/>
          <w:bCs/>
          <w:i/>
          <w:iCs/>
          <w:color w:val="000000" w:themeColor="text1"/>
          <w:sz w:val="24"/>
          <w:szCs w:val="24"/>
        </w:rPr>
        <w:t xml:space="preserve">b </w:t>
      </w:r>
      <w:r>
        <w:rPr>
          <w:rFonts w:ascii="Times New Roman" w:hAnsi="Times New Roman" w:cs="Times New Roman"/>
          <w:bCs/>
          <w:i/>
          <w:iCs/>
          <w:color w:val="000000" w:themeColor="text1"/>
          <w:sz w:val="24"/>
          <w:szCs w:val="24"/>
        </w:rPr>
        <w:t>:</w:t>
      </w:r>
      <w:r w:rsidRPr="0018181D">
        <w:rPr>
          <w:rFonts w:ascii="Times New Roman" w:hAnsi="Times New Roman" w:cs="Times New Roman"/>
          <w:bCs/>
          <w:i/>
          <w:iCs/>
          <w:color w:val="000000" w:themeColor="text1"/>
          <w:sz w:val="24"/>
          <w:szCs w:val="24"/>
        </w:rPr>
        <w:t xml:space="preserve"> </w:t>
      </w:r>
      <w:r w:rsidRPr="0018181D">
        <w:rPr>
          <w:rFonts w:ascii="Times New Roman" w:hAnsi="Times New Roman" w:cs="Times New Roman"/>
          <w:bCs/>
          <w:iCs/>
          <w:color w:val="000000" w:themeColor="text1"/>
          <w:sz w:val="24"/>
          <w:szCs w:val="24"/>
        </w:rPr>
        <w:t>Koefisien Regresi</w:t>
      </w:r>
    </w:p>
    <w:p w:rsidR="00633D08" w:rsidRPr="0018181D" w:rsidRDefault="00633D08" w:rsidP="00153CD9">
      <w:pPr>
        <w:spacing w:after="0" w:line="240" w:lineRule="auto"/>
        <w:rPr>
          <w:rFonts w:ascii="Times New Roman" w:hAnsi="Times New Roman" w:cs="Times New Roman"/>
          <w:bCs/>
          <w:iCs/>
          <w:color w:val="000000" w:themeColor="text1"/>
          <w:sz w:val="24"/>
          <w:szCs w:val="24"/>
        </w:rPr>
      </w:pPr>
    </w:p>
    <w:p w:rsidR="00153CD9" w:rsidRDefault="00153CD9" w:rsidP="00153CD9">
      <w:pPr>
        <w:spacing w:after="0" w:line="240" w:lineRule="auto"/>
        <w:ind w:firstLine="720"/>
        <w:jc w:val="both"/>
        <w:rPr>
          <w:rFonts w:ascii="Times New Roman" w:hAnsi="Times New Roman" w:cs="Times New Roman"/>
          <w:sz w:val="24"/>
          <w:szCs w:val="24"/>
        </w:rPr>
      </w:pPr>
    </w:p>
    <w:p w:rsidR="00633D08" w:rsidRDefault="00633D08" w:rsidP="00633D08">
      <w:pPr>
        <w:spacing w:line="240" w:lineRule="auto"/>
        <w:jc w:val="center"/>
        <w:rPr>
          <w:rFonts w:ascii="Times New Roman" w:hAnsi="Times New Roman" w:cs="Times New Roman"/>
          <w:b/>
          <w:sz w:val="24"/>
          <w:szCs w:val="24"/>
        </w:rPr>
      </w:pPr>
    </w:p>
    <w:p w:rsidR="00633D08" w:rsidRDefault="00633D08" w:rsidP="00633D08">
      <w:pPr>
        <w:spacing w:line="240" w:lineRule="auto"/>
        <w:jc w:val="center"/>
        <w:rPr>
          <w:rFonts w:ascii="Times New Roman" w:hAnsi="Times New Roman" w:cs="Times New Roman"/>
          <w:b/>
          <w:sz w:val="24"/>
          <w:szCs w:val="24"/>
        </w:rPr>
      </w:pPr>
    </w:p>
    <w:p w:rsidR="00153E60" w:rsidRDefault="00633D08" w:rsidP="00633D0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527C65" w:rsidRDefault="00527C65" w:rsidP="005D6F23">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Karakteristik Petani Sayuran Organik di</w:t>
      </w:r>
      <w:r w:rsidR="00633D08">
        <w:rPr>
          <w:rFonts w:ascii="Times New Roman" w:hAnsi="Times New Roman" w:cs="Times New Roman"/>
          <w:b/>
          <w:sz w:val="24"/>
          <w:szCs w:val="24"/>
        </w:rPr>
        <w:t xml:space="preserve"> Kabupaten Bandung Barat</w:t>
      </w:r>
    </w:p>
    <w:p w:rsidR="005D6F23" w:rsidRPr="005D6F23" w:rsidRDefault="005D6F23" w:rsidP="005D6F23">
      <w:pPr>
        <w:spacing w:after="0" w:line="240" w:lineRule="auto"/>
        <w:ind w:firstLine="720"/>
        <w:contextualSpacing/>
        <w:jc w:val="both"/>
        <w:rPr>
          <w:rFonts w:ascii="Times New Roman" w:hAnsi="Times New Roman" w:cs="Times New Roman"/>
          <w:sz w:val="24"/>
          <w:szCs w:val="24"/>
        </w:rPr>
      </w:pPr>
      <w:r w:rsidRPr="00633D08">
        <w:rPr>
          <w:rFonts w:ascii="Times New Roman" w:hAnsi="Times New Roman" w:cs="Times New Roman"/>
          <w:b/>
          <w:sz w:val="24"/>
          <w:szCs w:val="24"/>
        </w:rPr>
        <w:t>Karakteristik petani berdasarkan jenis kelamin</w:t>
      </w:r>
      <w:r w:rsidRPr="005D6F23">
        <w:rPr>
          <w:rFonts w:ascii="Times New Roman" w:hAnsi="Times New Roman" w:cs="Times New Roman"/>
          <w:sz w:val="24"/>
          <w:szCs w:val="24"/>
        </w:rPr>
        <w:t xml:space="preserve">. </w:t>
      </w:r>
      <w:r>
        <w:rPr>
          <w:rFonts w:ascii="Times New Roman" w:hAnsi="Times New Roman" w:cs="Times New Roman"/>
          <w:sz w:val="24"/>
          <w:szCs w:val="24"/>
        </w:rPr>
        <w:t>Petani sayuran organic di lokasi penelitian</w:t>
      </w:r>
      <w:r w:rsidRPr="005D6F23">
        <w:rPr>
          <w:rFonts w:ascii="Times New Roman" w:hAnsi="Times New Roman" w:cs="Times New Roman"/>
          <w:sz w:val="24"/>
          <w:szCs w:val="24"/>
        </w:rPr>
        <w:t xml:space="preserve"> sebagian besar adalah </w:t>
      </w:r>
      <w:r>
        <w:rPr>
          <w:rFonts w:ascii="Times New Roman" w:hAnsi="Times New Roman" w:cs="Times New Roman"/>
          <w:sz w:val="24"/>
          <w:szCs w:val="24"/>
        </w:rPr>
        <w:t>laki-laki</w:t>
      </w:r>
      <w:r w:rsidRPr="005D6F23">
        <w:rPr>
          <w:rFonts w:ascii="Times New Roman" w:hAnsi="Times New Roman" w:cs="Times New Roman"/>
          <w:sz w:val="24"/>
          <w:szCs w:val="24"/>
        </w:rPr>
        <w:t xml:space="preserve"> (85%). Secara tradisional </w:t>
      </w:r>
      <w:r>
        <w:rPr>
          <w:rFonts w:ascii="Times New Roman" w:hAnsi="Times New Roman" w:cs="Times New Roman"/>
          <w:sz w:val="24"/>
          <w:szCs w:val="24"/>
        </w:rPr>
        <w:t>laki-laki</w:t>
      </w:r>
      <w:r w:rsidRPr="005D6F23">
        <w:rPr>
          <w:rFonts w:ascii="Times New Roman" w:hAnsi="Times New Roman" w:cs="Times New Roman"/>
          <w:sz w:val="24"/>
          <w:szCs w:val="24"/>
        </w:rPr>
        <w:t xml:space="preserve"> lebih berperan dalam </w:t>
      </w:r>
      <w:r>
        <w:rPr>
          <w:rFonts w:ascii="Times New Roman" w:hAnsi="Times New Roman" w:cs="Times New Roman"/>
          <w:sz w:val="24"/>
          <w:szCs w:val="24"/>
        </w:rPr>
        <w:t>mencari penghasilan. Meskipun demikian 15% sisanya adalah petani wanita. Termasuk salah satu</w:t>
      </w:r>
      <w:r w:rsidR="00BE3EFC">
        <w:rPr>
          <w:rFonts w:ascii="Times New Roman" w:hAnsi="Times New Roman" w:cs="Times New Roman"/>
          <w:sz w:val="24"/>
          <w:szCs w:val="24"/>
        </w:rPr>
        <w:t>nya adalah</w:t>
      </w:r>
      <w:r>
        <w:rPr>
          <w:rFonts w:ascii="Times New Roman" w:hAnsi="Times New Roman" w:cs="Times New Roman"/>
          <w:sz w:val="24"/>
          <w:szCs w:val="24"/>
        </w:rPr>
        <w:t xml:space="preserve"> ketua po</w:t>
      </w:r>
      <w:r w:rsidR="00BE3EFC">
        <w:rPr>
          <w:rFonts w:ascii="Times New Roman" w:hAnsi="Times New Roman" w:cs="Times New Roman"/>
          <w:sz w:val="24"/>
          <w:szCs w:val="24"/>
        </w:rPr>
        <w:t xml:space="preserve">ktan Semai </w:t>
      </w:r>
      <w:r w:rsidR="00633D08">
        <w:rPr>
          <w:rFonts w:ascii="Times New Roman" w:hAnsi="Times New Roman" w:cs="Times New Roman"/>
          <w:sz w:val="24"/>
          <w:szCs w:val="24"/>
        </w:rPr>
        <w:t>Organik</w:t>
      </w:r>
      <w:r w:rsidR="00BE3EFC">
        <w:rPr>
          <w:rFonts w:ascii="Times New Roman" w:hAnsi="Times New Roman" w:cs="Times New Roman"/>
          <w:sz w:val="24"/>
          <w:szCs w:val="24"/>
        </w:rPr>
        <w:t xml:space="preserve"> yaitu Bu Yusi.</w:t>
      </w:r>
    </w:p>
    <w:p w:rsidR="005D6F23" w:rsidRPr="005D6F23" w:rsidRDefault="005D6F23" w:rsidP="00BE3EFC">
      <w:pPr>
        <w:spacing w:after="0" w:line="240" w:lineRule="auto"/>
        <w:ind w:firstLine="720"/>
        <w:contextualSpacing/>
        <w:jc w:val="both"/>
        <w:rPr>
          <w:rFonts w:ascii="Times New Roman" w:hAnsi="Times New Roman" w:cs="Times New Roman"/>
          <w:sz w:val="24"/>
          <w:szCs w:val="24"/>
        </w:rPr>
      </w:pPr>
      <w:r w:rsidRPr="00633D08">
        <w:rPr>
          <w:rFonts w:ascii="Times New Roman" w:hAnsi="Times New Roman" w:cs="Times New Roman"/>
          <w:b/>
          <w:sz w:val="24"/>
          <w:szCs w:val="24"/>
        </w:rPr>
        <w:t xml:space="preserve">Karakteristik </w:t>
      </w:r>
      <w:r w:rsidR="00BE3EFC" w:rsidRPr="00633D08">
        <w:rPr>
          <w:rFonts w:ascii="Times New Roman" w:hAnsi="Times New Roman" w:cs="Times New Roman"/>
          <w:b/>
          <w:sz w:val="24"/>
          <w:szCs w:val="24"/>
        </w:rPr>
        <w:t>petani</w:t>
      </w:r>
      <w:r w:rsidRPr="00633D08">
        <w:rPr>
          <w:rFonts w:ascii="Times New Roman" w:hAnsi="Times New Roman" w:cs="Times New Roman"/>
          <w:b/>
          <w:sz w:val="24"/>
          <w:szCs w:val="24"/>
        </w:rPr>
        <w:t xml:space="preserve"> berdasarkan kelompok umur</w:t>
      </w:r>
      <w:r w:rsidRPr="005D6F23">
        <w:rPr>
          <w:rFonts w:ascii="Times New Roman" w:hAnsi="Times New Roman" w:cs="Times New Roman"/>
          <w:sz w:val="24"/>
          <w:szCs w:val="24"/>
        </w:rPr>
        <w:t xml:space="preserve">. Berdasarkan kelompok umur secara psikologis, </w:t>
      </w:r>
      <w:r w:rsidR="00BE3EFC">
        <w:rPr>
          <w:rFonts w:ascii="Times New Roman" w:hAnsi="Times New Roman" w:cs="Times New Roman"/>
          <w:sz w:val="24"/>
          <w:szCs w:val="24"/>
        </w:rPr>
        <w:t>petani sayur organik</w:t>
      </w:r>
      <w:r w:rsidRPr="005D6F23">
        <w:rPr>
          <w:rFonts w:ascii="Times New Roman" w:hAnsi="Times New Roman" w:cs="Times New Roman"/>
          <w:sz w:val="24"/>
          <w:szCs w:val="24"/>
        </w:rPr>
        <w:t xml:space="preserve">  didominasi oleh kelompok umur </w:t>
      </w:r>
      <w:r w:rsidR="00BE3EFC">
        <w:rPr>
          <w:rFonts w:ascii="Times New Roman" w:hAnsi="Times New Roman" w:cs="Times New Roman"/>
          <w:sz w:val="24"/>
          <w:szCs w:val="24"/>
        </w:rPr>
        <w:t>produktif</w:t>
      </w:r>
      <w:r w:rsidRPr="005D6F23">
        <w:rPr>
          <w:rFonts w:ascii="Times New Roman" w:hAnsi="Times New Roman" w:cs="Times New Roman"/>
          <w:sz w:val="24"/>
          <w:szCs w:val="24"/>
        </w:rPr>
        <w:t xml:space="preserve"> (</w:t>
      </w:r>
      <w:r w:rsidR="00633D08">
        <w:rPr>
          <w:rFonts w:ascii="Times New Roman" w:hAnsi="Times New Roman" w:cs="Times New Roman"/>
          <w:sz w:val="24"/>
          <w:szCs w:val="24"/>
        </w:rPr>
        <w:t>18</w:t>
      </w:r>
      <w:r w:rsidR="00BE3EFC">
        <w:rPr>
          <w:rFonts w:ascii="Times New Roman" w:hAnsi="Times New Roman" w:cs="Times New Roman"/>
          <w:sz w:val="24"/>
          <w:szCs w:val="24"/>
        </w:rPr>
        <w:t>-</w:t>
      </w:r>
      <w:r w:rsidR="00633D08">
        <w:rPr>
          <w:rFonts w:ascii="Times New Roman" w:hAnsi="Times New Roman" w:cs="Times New Roman"/>
          <w:sz w:val="24"/>
          <w:szCs w:val="24"/>
        </w:rPr>
        <w:t>54</w:t>
      </w:r>
      <w:r w:rsidR="00BE3EFC">
        <w:rPr>
          <w:rFonts w:ascii="Times New Roman" w:hAnsi="Times New Roman" w:cs="Times New Roman"/>
          <w:sz w:val="24"/>
          <w:szCs w:val="24"/>
        </w:rPr>
        <w:t xml:space="preserve"> tahun), yaitu sebanyak 87</w:t>
      </w:r>
      <w:r w:rsidRPr="005D6F23">
        <w:rPr>
          <w:rFonts w:ascii="Times New Roman" w:hAnsi="Times New Roman" w:cs="Times New Roman"/>
          <w:sz w:val="24"/>
          <w:szCs w:val="24"/>
        </w:rPr>
        <w:t xml:space="preserve">%. </w:t>
      </w:r>
      <w:r w:rsidR="00E67FF3">
        <w:rPr>
          <w:rFonts w:ascii="Times New Roman" w:hAnsi="Times New Roman" w:cs="Times New Roman"/>
          <w:sz w:val="24"/>
          <w:szCs w:val="24"/>
        </w:rPr>
        <w:t xml:space="preserve"> S</w:t>
      </w:r>
      <w:r w:rsidR="00633D08">
        <w:rPr>
          <w:rFonts w:ascii="Times New Roman" w:hAnsi="Times New Roman" w:cs="Times New Roman"/>
          <w:sz w:val="24"/>
          <w:szCs w:val="24"/>
        </w:rPr>
        <w:t>e</w:t>
      </w:r>
      <w:r w:rsidR="00E67FF3">
        <w:rPr>
          <w:rFonts w:ascii="Times New Roman" w:hAnsi="Times New Roman" w:cs="Times New Roman"/>
          <w:sz w:val="24"/>
          <w:szCs w:val="24"/>
        </w:rPr>
        <w:t>dangkan sisanya 13% petani berada pada ketegori umut tua.</w:t>
      </w:r>
      <w:r w:rsidRPr="005D6F23">
        <w:rPr>
          <w:rFonts w:ascii="Times New Roman" w:hAnsi="Times New Roman" w:cs="Times New Roman"/>
          <w:sz w:val="24"/>
          <w:szCs w:val="24"/>
        </w:rPr>
        <w:t xml:space="preserve"> </w:t>
      </w:r>
      <w:r w:rsidR="00BE3EFC">
        <w:rPr>
          <w:rFonts w:ascii="Times New Roman" w:hAnsi="Times New Roman" w:cs="Times New Roman"/>
          <w:sz w:val="24"/>
          <w:szCs w:val="24"/>
        </w:rPr>
        <w:t>Golongan umur produktif merupakan kelo</w:t>
      </w:r>
      <w:r w:rsidR="00633D08">
        <w:rPr>
          <w:rFonts w:ascii="Times New Roman" w:hAnsi="Times New Roman" w:cs="Times New Roman"/>
          <w:sz w:val="24"/>
          <w:szCs w:val="24"/>
        </w:rPr>
        <w:t>m</w:t>
      </w:r>
      <w:r w:rsidR="00BE3EFC">
        <w:rPr>
          <w:rFonts w:ascii="Times New Roman" w:hAnsi="Times New Roman" w:cs="Times New Roman"/>
          <w:sz w:val="24"/>
          <w:szCs w:val="24"/>
        </w:rPr>
        <w:t>pok yang potensial dalam melakukan suatu aktifitas. Pada rentang umur ini seseorang sedang berada pada kondisi fisik yang prima serta responsive pada setiap perubahan maupun inovasi (Sanjaya, 2015)</w:t>
      </w:r>
    </w:p>
    <w:p w:rsidR="005D6F23" w:rsidRPr="005D6F23" w:rsidRDefault="005D6F23" w:rsidP="00BE3EFC">
      <w:pPr>
        <w:spacing w:after="0" w:line="240" w:lineRule="auto"/>
        <w:ind w:firstLine="720"/>
        <w:contextualSpacing/>
        <w:jc w:val="both"/>
        <w:rPr>
          <w:rFonts w:ascii="Times New Roman" w:hAnsi="Times New Roman" w:cs="Times New Roman"/>
          <w:sz w:val="24"/>
          <w:szCs w:val="24"/>
        </w:rPr>
      </w:pPr>
      <w:r w:rsidRPr="00633D08">
        <w:rPr>
          <w:rFonts w:ascii="Times New Roman" w:hAnsi="Times New Roman" w:cs="Times New Roman"/>
          <w:b/>
          <w:sz w:val="24"/>
          <w:szCs w:val="24"/>
        </w:rPr>
        <w:t xml:space="preserve">Karakteristik </w:t>
      </w:r>
      <w:r w:rsidR="00C84F72" w:rsidRPr="00633D08">
        <w:rPr>
          <w:rFonts w:ascii="Times New Roman" w:hAnsi="Times New Roman" w:cs="Times New Roman"/>
          <w:b/>
          <w:sz w:val="24"/>
          <w:szCs w:val="24"/>
        </w:rPr>
        <w:t>petani</w:t>
      </w:r>
      <w:r w:rsidRPr="00633D08">
        <w:rPr>
          <w:rFonts w:ascii="Times New Roman" w:hAnsi="Times New Roman" w:cs="Times New Roman"/>
          <w:b/>
          <w:sz w:val="24"/>
          <w:szCs w:val="24"/>
        </w:rPr>
        <w:t xml:space="preserve"> berdasarkan tingkat pendidikan</w:t>
      </w:r>
      <w:r w:rsidRPr="005D6F23">
        <w:rPr>
          <w:rFonts w:ascii="Times New Roman" w:hAnsi="Times New Roman" w:cs="Times New Roman"/>
          <w:sz w:val="24"/>
          <w:szCs w:val="24"/>
        </w:rPr>
        <w:t xml:space="preserve">. Dilihat dari tingkat pendidikan terakhir yang ditempuh, </w:t>
      </w:r>
      <w:r w:rsidR="00C84F72">
        <w:rPr>
          <w:rFonts w:ascii="Times New Roman" w:hAnsi="Times New Roman" w:cs="Times New Roman"/>
          <w:sz w:val="24"/>
          <w:szCs w:val="24"/>
        </w:rPr>
        <w:t>mayoritas petani organic menempuh jenjang pendidikan hanya sampai SD dan SMP.</w:t>
      </w:r>
      <w:r w:rsidRPr="005D6F23">
        <w:rPr>
          <w:rFonts w:ascii="Times New Roman" w:hAnsi="Times New Roman" w:cs="Times New Roman"/>
          <w:sz w:val="24"/>
          <w:szCs w:val="24"/>
        </w:rPr>
        <w:t xml:space="preserve">  </w:t>
      </w:r>
      <w:r w:rsidR="00C84F72">
        <w:rPr>
          <w:rFonts w:ascii="Times New Roman" w:hAnsi="Times New Roman" w:cs="Times New Roman"/>
          <w:sz w:val="24"/>
          <w:szCs w:val="24"/>
        </w:rPr>
        <w:t>Namun latar belakang pendidikan yang rendah tidak menjadi penghalang petani dalam menjalankan aktifikasnya (Sanjaya, 2015)</w:t>
      </w:r>
      <w:r w:rsidRPr="005D6F23">
        <w:rPr>
          <w:rFonts w:ascii="Times New Roman" w:hAnsi="Times New Roman" w:cs="Times New Roman"/>
          <w:sz w:val="24"/>
          <w:szCs w:val="24"/>
        </w:rPr>
        <w:t xml:space="preserve">. </w:t>
      </w:r>
      <w:r w:rsidR="00C84F72">
        <w:rPr>
          <w:rFonts w:ascii="Times New Roman" w:hAnsi="Times New Roman" w:cs="Times New Roman"/>
          <w:sz w:val="24"/>
          <w:szCs w:val="24"/>
        </w:rPr>
        <w:t xml:space="preserve">Sementara </w:t>
      </w:r>
      <w:r w:rsidRPr="005D6F23">
        <w:rPr>
          <w:rFonts w:ascii="Times New Roman" w:hAnsi="Times New Roman" w:cs="Times New Roman"/>
          <w:sz w:val="24"/>
          <w:szCs w:val="24"/>
        </w:rPr>
        <w:t xml:space="preserve">Sumarwan (2003) mengatakan bahwa tingkat pendidikan menentukan seseorang dalam menerima pengetahuan dan informasi.  </w:t>
      </w:r>
      <w:r w:rsidR="00C84F72">
        <w:rPr>
          <w:rFonts w:ascii="Times New Roman" w:hAnsi="Times New Roman" w:cs="Times New Roman"/>
          <w:sz w:val="24"/>
          <w:szCs w:val="24"/>
        </w:rPr>
        <w:t>Seseorang</w:t>
      </w:r>
      <w:r w:rsidRPr="005D6F23">
        <w:rPr>
          <w:rFonts w:ascii="Times New Roman" w:hAnsi="Times New Roman" w:cs="Times New Roman"/>
          <w:sz w:val="24"/>
          <w:szCs w:val="24"/>
        </w:rPr>
        <w:t xml:space="preserve"> yang memiliki pendidikan yang baik akan lebih responsif terhadap informasi, yang pada akhirnya akan mempengaruhi pengambilan keputusan </w:t>
      </w:r>
      <w:r w:rsidR="00C84F72">
        <w:rPr>
          <w:rFonts w:ascii="Times New Roman" w:hAnsi="Times New Roman" w:cs="Times New Roman"/>
          <w:sz w:val="24"/>
          <w:szCs w:val="24"/>
        </w:rPr>
        <w:t>seseorang.</w:t>
      </w:r>
    </w:p>
    <w:p w:rsidR="005D6F23" w:rsidRPr="005D6F23" w:rsidRDefault="005D6F23" w:rsidP="00C84F72">
      <w:pPr>
        <w:spacing w:after="0" w:line="240" w:lineRule="auto"/>
        <w:ind w:firstLine="720"/>
        <w:contextualSpacing/>
        <w:jc w:val="both"/>
        <w:rPr>
          <w:rFonts w:ascii="Times New Roman" w:hAnsi="Times New Roman" w:cs="Times New Roman"/>
          <w:sz w:val="24"/>
          <w:szCs w:val="24"/>
        </w:rPr>
      </w:pPr>
      <w:r w:rsidRPr="00633D08">
        <w:rPr>
          <w:rFonts w:ascii="Times New Roman" w:hAnsi="Times New Roman" w:cs="Times New Roman"/>
          <w:b/>
          <w:sz w:val="24"/>
          <w:szCs w:val="24"/>
        </w:rPr>
        <w:t xml:space="preserve">Karakteristik </w:t>
      </w:r>
      <w:r w:rsidR="00C84F72" w:rsidRPr="00633D08">
        <w:rPr>
          <w:rFonts w:ascii="Times New Roman" w:hAnsi="Times New Roman" w:cs="Times New Roman"/>
          <w:b/>
          <w:sz w:val="24"/>
          <w:szCs w:val="24"/>
        </w:rPr>
        <w:t>petani organik</w:t>
      </w:r>
      <w:r w:rsidRPr="00633D08">
        <w:rPr>
          <w:rFonts w:ascii="Times New Roman" w:hAnsi="Times New Roman" w:cs="Times New Roman"/>
          <w:b/>
          <w:sz w:val="24"/>
          <w:szCs w:val="24"/>
        </w:rPr>
        <w:t xml:space="preserve"> berdasarkan tingkat pendapatan</w:t>
      </w:r>
      <w:r w:rsidRPr="005D6F23">
        <w:rPr>
          <w:rFonts w:ascii="Times New Roman" w:hAnsi="Times New Roman" w:cs="Times New Roman"/>
          <w:sz w:val="24"/>
          <w:szCs w:val="24"/>
        </w:rPr>
        <w:t xml:space="preserve">. Pada penelitian ini yang dianalisis adalah besarnya pendapatan keluarga, yang artinya total seluruh pendapatan anggota keluarga. Sebagian besar </w:t>
      </w:r>
      <w:r w:rsidR="00CE032E">
        <w:rPr>
          <w:rFonts w:ascii="Times New Roman" w:hAnsi="Times New Roman" w:cs="Times New Roman"/>
          <w:sz w:val="24"/>
          <w:szCs w:val="24"/>
        </w:rPr>
        <w:t>petani organik</w:t>
      </w:r>
      <w:r w:rsidRPr="005D6F23">
        <w:rPr>
          <w:rFonts w:ascii="Times New Roman" w:hAnsi="Times New Roman" w:cs="Times New Roman"/>
          <w:sz w:val="24"/>
          <w:szCs w:val="24"/>
        </w:rPr>
        <w:t xml:space="preserve"> (</w:t>
      </w:r>
      <w:r w:rsidR="00CE032E">
        <w:rPr>
          <w:rFonts w:ascii="Times New Roman" w:hAnsi="Times New Roman" w:cs="Times New Roman"/>
          <w:sz w:val="24"/>
          <w:szCs w:val="24"/>
        </w:rPr>
        <w:t>65,2</w:t>
      </w:r>
      <w:r w:rsidRPr="005D6F23">
        <w:rPr>
          <w:rFonts w:ascii="Times New Roman" w:hAnsi="Times New Roman" w:cs="Times New Roman"/>
          <w:sz w:val="24"/>
          <w:szCs w:val="24"/>
        </w:rPr>
        <w:t xml:space="preserve">%) memiliki pendapatan </w:t>
      </w:r>
      <w:r w:rsidR="00E67FF3">
        <w:rPr>
          <w:rFonts w:ascii="Times New Roman" w:hAnsi="Times New Roman" w:cs="Times New Roman"/>
          <w:sz w:val="24"/>
          <w:szCs w:val="24"/>
        </w:rPr>
        <w:t xml:space="preserve">perbulan rata-rata </w:t>
      </w:r>
      <w:r w:rsidR="00633D08">
        <w:rPr>
          <w:rFonts w:ascii="Times New Roman" w:hAnsi="Times New Roman" w:cs="Times New Roman"/>
          <w:sz w:val="24"/>
          <w:szCs w:val="24"/>
        </w:rPr>
        <w:t>Rp. 2 juta sampai dengan Rp 3 juta</w:t>
      </w:r>
      <w:r w:rsidR="00E67FF3">
        <w:rPr>
          <w:rFonts w:ascii="Times New Roman" w:hAnsi="Times New Roman" w:cs="Times New Roman"/>
          <w:sz w:val="24"/>
          <w:szCs w:val="24"/>
        </w:rPr>
        <w:t>. Jika dibandingkan dengan UMR Kabupaten Bandung Barat, pendapatan mereka sedikit diatas UMR.</w:t>
      </w:r>
    </w:p>
    <w:p w:rsidR="00527C65" w:rsidRDefault="00527C65" w:rsidP="00527C65">
      <w:pPr>
        <w:spacing w:after="0" w:line="240" w:lineRule="auto"/>
        <w:contextualSpacing/>
        <w:rPr>
          <w:rFonts w:ascii="Times New Roman" w:hAnsi="Times New Roman" w:cs="Times New Roman"/>
          <w:b/>
          <w:sz w:val="24"/>
          <w:szCs w:val="24"/>
        </w:rPr>
      </w:pPr>
    </w:p>
    <w:p w:rsidR="004763B4" w:rsidRPr="00941A4F" w:rsidRDefault="004763B4" w:rsidP="004763B4">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lang w:val="id-ID"/>
        </w:rPr>
        <w:t>Kesesuaian Pelaksanaan Usaha</w:t>
      </w:r>
      <w:r w:rsidRPr="00B35285">
        <w:rPr>
          <w:rFonts w:ascii="Times New Roman" w:hAnsi="Times New Roman" w:cs="Times New Roman"/>
          <w:b/>
          <w:sz w:val="24"/>
          <w:szCs w:val="24"/>
          <w:lang w:val="id-ID"/>
        </w:rPr>
        <w:t>tani dengan SOP</w:t>
      </w:r>
      <w:r>
        <w:rPr>
          <w:rFonts w:ascii="Times New Roman" w:hAnsi="Times New Roman" w:cs="Times New Roman"/>
          <w:b/>
          <w:sz w:val="24"/>
          <w:szCs w:val="24"/>
        </w:rPr>
        <w:t xml:space="preserve"> Pertanian Organik </w:t>
      </w:r>
      <w:r w:rsidR="00811A2F">
        <w:rPr>
          <w:rFonts w:ascii="Times New Roman" w:hAnsi="Times New Roman" w:cs="Times New Roman"/>
          <w:b/>
          <w:sz w:val="24"/>
          <w:szCs w:val="24"/>
        </w:rPr>
        <w:t>(</w:t>
      </w:r>
      <w:r>
        <w:rPr>
          <w:rFonts w:ascii="Times New Roman" w:hAnsi="Times New Roman" w:cs="Times New Roman"/>
          <w:b/>
          <w:sz w:val="24"/>
          <w:szCs w:val="24"/>
        </w:rPr>
        <w:t>SNI</w:t>
      </w:r>
      <w:r w:rsidR="00811A2F">
        <w:rPr>
          <w:rFonts w:ascii="Times New Roman" w:hAnsi="Times New Roman" w:cs="Times New Roman"/>
          <w:b/>
          <w:sz w:val="24"/>
          <w:szCs w:val="24"/>
        </w:rPr>
        <w:t xml:space="preserve"> Sistem Pangan Organik)</w:t>
      </w:r>
    </w:p>
    <w:p w:rsidR="001954C8" w:rsidRDefault="001954C8" w:rsidP="001954C8">
      <w:pPr>
        <w:pStyle w:val="ListParagraph"/>
        <w:tabs>
          <w:tab w:val="left" w:pos="0"/>
        </w:tabs>
        <w:spacing w:after="0" w:line="240" w:lineRule="auto"/>
        <w:ind w:left="0"/>
        <w:jc w:val="both"/>
        <w:rPr>
          <w:rFonts w:ascii="Times New Roman" w:hAnsi="Times New Roman" w:cs="Times New Roman"/>
          <w:sz w:val="24"/>
          <w:szCs w:val="24"/>
        </w:rPr>
      </w:pPr>
      <w:r w:rsidRPr="00B35285">
        <w:rPr>
          <w:rFonts w:ascii="Times New Roman" w:hAnsi="Times New Roman" w:cs="Times New Roman"/>
          <w:b/>
          <w:sz w:val="24"/>
          <w:szCs w:val="24"/>
          <w:lang w:val="id-ID"/>
        </w:rPr>
        <w:tab/>
      </w:r>
      <w:r>
        <w:rPr>
          <w:rFonts w:ascii="Times New Roman" w:hAnsi="Times New Roman" w:cs="Times New Roman"/>
          <w:sz w:val="24"/>
          <w:szCs w:val="24"/>
        </w:rPr>
        <w:t>Ke</w:t>
      </w:r>
      <w:r w:rsidR="00D6072D">
        <w:rPr>
          <w:rFonts w:ascii="Times New Roman" w:hAnsi="Times New Roman" w:cs="Times New Roman"/>
          <w:sz w:val="24"/>
          <w:szCs w:val="24"/>
        </w:rPr>
        <w:t>c</w:t>
      </w:r>
      <w:r>
        <w:rPr>
          <w:rFonts w:ascii="Times New Roman" w:hAnsi="Times New Roman" w:cs="Times New Roman"/>
          <w:sz w:val="24"/>
          <w:szCs w:val="24"/>
        </w:rPr>
        <w:t>amatan Paro</w:t>
      </w:r>
      <w:r w:rsidR="00DC7CBA">
        <w:rPr>
          <w:rFonts w:ascii="Times New Roman" w:hAnsi="Times New Roman" w:cs="Times New Roman"/>
          <w:sz w:val="24"/>
          <w:szCs w:val="24"/>
        </w:rPr>
        <w:t>ng</w:t>
      </w:r>
      <w:r>
        <w:rPr>
          <w:rFonts w:ascii="Times New Roman" w:hAnsi="Times New Roman" w:cs="Times New Roman"/>
          <w:sz w:val="24"/>
          <w:szCs w:val="24"/>
        </w:rPr>
        <w:t xml:space="preserve">pong, Cisarua dan Lembang merupakan kecamatan dengan jumlah petani organic yang </w:t>
      </w:r>
      <w:r w:rsidR="00FB5717">
        <w:rPr>
          <w:rFonts w:ascii="Times New Roman" w:hAnsi="Times New Roman" w:cs="Times New Roman"/>
          <w:sz w:val="24"/>
          <w:szCs w:val="24"/>
        </w:rPr>
        <w:t>cukup</w:t>
      </w:r>
      <w:r>
        <w:rPr>
          <w:rFonts w:ascii="Times New Roman" w:hAnsi="Times New Roman" w:cs="Times New Roman"/>
          <w:sz w:val="24"/>
          <w:szCs w:val="24"/>
        </w:rPr>
        <w:t xml:space="preserve"> banyak</w:t>
      </w:r>
      <w:r w:rsidR="00FB5717">
        <w:rPr>
          <w:rFonts w:ascii="Times New Roman" w:hAnsi="Times New Roman" w:cs="Times New Roman"/>
          <w:sz w:val="24"/>
          <w:szCs w:val="24"/>
        </w:rPr>
        <w:t xml:space="preserve"> di Kabupaten Bandung Barat</w:t>
      </w:r>
      <w:r>
        <w:rPr>
          <w:rFonts w:ascii="Times New Roman" w:hAnsi="Times New Roman" w:cs="Times New Roman"/>
          <w:sz w:val="24"/>
          <w:szCs w:val="24"/>
        </w:rPr>
        <w:t>. Sebenarnya jika menghitung jumlah petani sayuran yang menerapkan pertanian organic cukup sulit, mereka belum terdata dan terstruktur di Dinas Pertanian dan Horti</w:t>
      </w:r>
      <w:r w:rsidR="00DC7CBA">
        <w:rPr>
          <w:rFonts w:ascii="Times New Roman" w:hAnsi="Times New Roman" w:cs="Times New Roman"/>
          <w:sz w:val="24"/>
          <w:szCs w:val="24"/>
        </w:rPr>
        <w:t>kultura</w:t>
      </w:r>
      <w:r>
        <w:rPr>
          <w:rFonts w:ascii="Times New Roman" w:hAnsi="Times New Roman" w:cs="Times New Roman"/>
          <w:sz w:val="24"/>
          <w:szCs w:val="24"/>
        </w:rPr>
        <w:t xml:space="preserve">. Pertanian organic sendiri khusus untuk horti mulai masuk di tiga Kecamatan tersebut sekitar tahun 2008. </w:t>
      </w:r>
      <w:r w:rsidR="00D6072D">
        <w:rPr>
          <w:rFonts w:ascii="Times New Roman" w:hAnsi="Times New Roman" w:cs="Times New Roman"/>
          <w:sz w:val="24"/>
          <w:szCs w:val="24"/>
        </w:rPr>
        <w:t xml:space="preserve">Untuk </w:t>
      </w:r>
      <w:r w:rsidR="00DC7CBA">
        <w:rPr>
          <w:rFonts w:ascii="Times New Roman" w:hAnsi="Times New Roman" w:cs="Times New Roman"/>
          <w:sz w:val="24"/>
          <w:szCs w:val="24"/>
        </w:rPr>
        <w:t xml:space="preserve">Kecamatan </w:t>
      </w:r>
      <w:r w:rsidR="00D6072D">
        <w:rPr>
          <w:rFonts w:ascii="Times New Roman" w:hAnsi="Times New Roman" w:cs="Times New Roman"/>
          <w:sz w:val="24"/>
          <w:szCs w:val="24"/>
        </w:rPr>
        <w:t>Paro</w:t>
      </w:r>
      <w:r w:rsidR="00DC7CBA">
        <w:rPr>
          <w:rFonts w:ascii="Times New Roman" w:hAnsi="Times New Roman" w:cs="Times New Roman"/>
          <w:sz w:val="24"/>
          <w:szCs w:val="24"/>
        </w:rPr>
        <w:t>ng</w:t>
      </w:r>
      <w:r w:rsidR="00D6072D">
        <w:rPr>
          <w:rFonts w:ascii="Times New Roman" w:hAnsi="Times New Roman" w:cs="Times New Roman"/>
          <w:sz w:val="24"/>
          <w:szCs w:val="24"/>
        </w:rPr>
        <w:t xml:space="preserve">pong </w:t>
      </w:r>
      <w:r>
        <w:rPr>
          <w:rFonts w:ascii="Times New Roman" w:hAnsi="Times New Roman" w:cs="Times New Roman"/>
          <w:sz w:val="24"/>
          <w:szCs w:val="24"/>
        </w:rPr>
        <w:t>dipelopori oleh Kelompok Tani Semai Organik. Mereka menanam 25 komoditas sayuran daun seperti bayam, kan</w:t>
      </w:r>
      <w:r w:rsidR="00DC7CBA">
        <w:rPr>
          <w:rFonts w:ascii="Times New Roman" w:hAnsi="Times New Roman" w:cs="Times New Roman"/>
          <w:sz w:val="24"/>
          <w:szCs w:val="24"/>
        </w:rPr>
        <w:t>gkung, brokoli, wortel, bitt dan sebagainya</w:t>
      </w:r>
      <w:r>
        <w:rPr>
          <w:rFonts w:ascii="Times New Roman" w:hAnsi="Times New Roman" w:cs="Times New Roman"/>
          <w:sz w:val="24"/>
          <w:szCs w:val="24"/>
        </w:rPr>
        <w:t xml:space="preserve">. Anggota poktan Semai </w:t>
      </w:r>
      <w:r w:rsidR="00DC7CBA">
        <w:rPr>
          <w:rFonts w:ascii="Times New Roman" w:hAnsi="Times New Roman" w:cs="Times New Roman"/>
          <w:sz w:val="24"/>
          <w:szCs w:val="24"/>
        </w:rPr>
        <w:t xml:space="preserve"> Organik </w:t>
      </w:r>
      <w:r>
        <w:rPr>
          <w:rFonts w:ascii="Times New Roman" w:hAnsi="Times New Roman" w:cs="Times New Roman"/>
          <w:sz w:val="24"/>
          <w:szCs w:val="24"/>
        </w:rPr>
        <w:t>yang menerapkan pertanian organic di tahun 2009 ada 14 orang. Sayangnya seiring waktu jumlah petani yang menerapkan pertanian organic berkurang. Pada tahun 2017 ini tercatat hanya 8 petani aktif yang menerapkan pertanian   organic.</w:t>
      </w:r>
    </w:p>
    <w:p w:rsidR="00E67FF3" w:rsidRDefault="001954C8" w:rsidP="007E4780">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5717">
        <w:rPr>
          <w:rFonts w:ascii="Times New Roman" w:hAnsi="Times New Roman" w:cs="Times New Roman"/>
          <w:sz w:val="24"/>
          <w:szCs w:val="24"/>
        </w:rPr>
        <w:t>Pada dasarnya persepsi</w:t>
      </w:r>
      <w:r w:rsidR="00C4465E">
        <w:rPr>
          <w:rFonts w:ascii="Times New Roman" w:hAnsi="Times New Roman" w:cs="Times New Roman"/>
          <w:sz w:val="24"/>
          <w:szCs w:val="24"/>
        </w:rPr>
        <w:t xml:space="preserve"> petani sendiri terkait </w:t>
      </w:r>
      <w:r>
        <w:rPr>
          <w:rFonts w:ascii="Times New Roman" w:hAnsi="Times New Roman" w:cs="Times New Roman"/>
          <w:sz w:val="24"/>
          <w:szCs w:val="24"/>
        </w:rPr>
        <w:t xml:space="preserve">pertanian organic </w:t>
      </w:r>
      <w:r w:rsidR="00C4465E">
        <w:rPr>
          <w:rFonts w:ascii="Times New Roman" w:hAnsi="Times New Roman" w:cs="Times New Roman"/>
          <w:sz w:val="24"/>
          <w:szCs w:val="24"/>
        </w:rPr>
        <w:t xml:space="preserve">umumnya </w:t>
      </w:r>
      <w:r w:rsidR="00FB5717">
        <w:rPr>
          <w:rFonts w:ascii="Times New Roman" w:hAnsi="Times New Roman" w:cs="Times New Roman"/>
          <w:sz w:val="24"/>
          <w:szCs w:val="24"/>
        </w:rPr>
        <w:t>sudah</w:t>
      </w:r>
      <w:r>
        <w:rPr>
          <w:rFonts w:ascii="Times New Roman" w:hAnsi="Times New Roman" w:cs="Times New Roman"/>
          <w:sz w:val="24"/>
          <w:szCs w:val="24"/>
        </w:rPr>
        <w:t xml:space="preserve"> baik. </w:t>
      </w:r>
      <w:r w:rsidR="0052732D">
        <w:rPr>
          <w:rFonts w:ascii="Times New Roman" w:hAnsi="Times New Roman" w:cs="Times New Roman"/>
          <w:sz w:val="24"/>
          <w:szCs w:val="24"/>
        </w:rPr>
        <w:t xml:space="preserve">Berdasarkan penelitian Charina, dkk (2017) persepsi para petani organic tentang sayuran organic itu sendiri ada pada kategori </w:t>
      </w:r>
      <w:r w:rsidR="00DC7CBA">
        <w:rPr>
          <w:rFonts w:ascii="Times New Roman" w:hAnsi="Times New Roman" w:cs="Times New Roman"/>
          <w:sz w:val="24"/>
          <w:szCs w:val="24"/>
        </w:rPr>
        <w:t>b</w:t>
      </w:r>
      <w:r w:rsidR="0052732D">
        <w:rPr>
          <w:rFonts w:ascii="Times New Roman" w:hAnsi="Times New Roman" w:cs="Times New Roman"/>
          <w:sz w:val="24"/>
          <w:szCs w:val="24"/>
        </w:rPr>
        <w:t>aik. Artinya m</w:t>
      </w:r>
      <w:r w:rsidR="00FB5717">
        <w:rPr>
          <w:rFonts w:ascii="Times New Roman" w:hAnsi="Times New Roman" w:cs="Times New Roman"/>
          <w:sz w:val="24"/>
          <w:szCs w:val="24"/>
        </w:rPr>
        <w:t>ereka menyadari bahwa</w:t>
      </w:r>
      <w:r>
        <w:rPr>
          <w:rFonts w:ascii="Times New Roman" w:hAnsi="Times New Roman" w:cs="Times New Roman"/>
          <w:sz w:val="24"/>
          <w:szCs w:val="24"/>
        </w:rPr>
        <w:t xml:space="preserve"> organic itu sangat penti</w:t>
      </w:r>
      <w:r w:rsidR="0052732D">
        <w:rPr>
          <w:rFonts w:ascii="Times New Roman" w:hAnsi="Times New Roman" w:cs="Times New Roman"/>
          <w:sz w:val="24"/>
          <w:szCs w:val="24"/>
        </w:rPr>
        <w:t xml:space="preserve">ng </w:t>
      </w:r>
      <w:r w:rsidR="0052732D">
        <w:rPr>
          <w:rFonts w:ascii="Times New Roman" w:hAnsi="Times New Roman" w:cs="Times New Roman"/>
          <w:sz w:val="24"/>
          <w:szCs w:val="24"/>
        </w:rPr>
        <w:lastRenderedPageBreak/>
        <w:t>bagi kesehatan tubuh manusia, mereka meyakini bahwa system pertanian organic lebih memberikan manfaat bagi manusia dan lingkungan.</w:t>
      </w:r>
      <w:r>
        <w:rPr>
          <w:rFonts w:ascii="Times New Roman" w:hAnsi="Times New Roman" w:cs="Times New Roman"/>
          <w:sz w:val="24"/>
          <w:szCs w:val="24"/>
        </w:rPr>
        <w:t xml:space="preserve"> </w:t>
      </w:r>
      <w:r w:rsidR="001A3C40">
        <w:rPr>
          <w:rFonts w:ascii="Times New Roman" w:hAnsi="Times New Roman" w:cs="Times New Roman"/>
          <w:sz w:val="24"/>
          <w:szCs w:val="24"/>
        </w:rPr>
        <w:t>Hanya ketika digali seputar pengetahuan tentang petanian organic, pengetahuan responden masih beragam.</w:t>
      </w:r>
      <w:r w:rsidRPr="00B35285">
        <w:rPr>
          <w:rFonts w:ascii="Times New Roman" w:hAnsi="Times New Roman" w:cs="Times New Roman"/>
          <w:sz w:val="24"/>
          <w:szCs w:val="24"/>
          <w:lang w:val="id-ID"/>
        </w:rPr>
        <w:t xml:space="preserve"> Petani yang </w:t>
      </w:r>
      <w:r>
        <w:rPr>
          <w:rFonts w:ascii="Times New Roman" w:hAnsi="Times New Roman" w:cs="Times New Roman"/>
          <w:sz w:val="24"/>
          <w:szCs w:val="24"/>
        </w:rPr>
        <w:t xml:space="preserve">aktif di kelompok tani </w:t>
      </w:r>
      <w:r w:rsidRPr="00B35285">
        <w:rPr>
          <w:rFonts w:ascii="Times New Roman" w:hAnsi="Times New Roman" w:cs="Times New Roman"/>
          <w:sz w:val="24"/>
          <w:szCs w:val="24"/>
          <w:lang w:val="id-ID"/>
        </w:rPr>
        <w:t xml:space="preserve">umumnya sudah mengetahui informasi tentang </w:t>
      </w:r>
      <w:r>
        <w:rPr>
          <w:rFonts w:ascii="Times New Roman" w:hAnsi="Times New Roman" w:cs="Times New Roman"/>
          <w:sz w:val="24"/>
          <w:szCs w:val="24"/>
          <w:lang w:val="id-ID"/>
        </w:rPr>
        <w:t>pertanian organik</w:t>
      </w:r>
      <w:r>
        <w:rPr>
          <w:rFonts w:ascii="Times New Roman" w:hAnsi="Times New Roman" w:cs="Times New Roman"/>
          <w:sz w:val="24"/>
          <w:szCs w:val="24"/>
        </w:rPr>
        <w:t xml:space="preserve"> secara umum</w:t>
      </w:r>
      <w:r w:rsidR="00E67FF3">
        <w:rPr>
          <w:rFonts w:ascii="Times New Roman" w:hAnsi="Times New Roman" w:cs="Times New Roman"/>
          <w:sz w:val="24"/>
          <w:szCs w:val="24"/>
        </w:rPr>
        <w:t>.</w:t>
      </w:r>
      <w:r w:rsidRPr="00B35285">
        <w:rPr>
          <w:rFonts w:ascii="Times New Roman" w:hAnsi="Times New Roman" w:cs="Times New Roman"/>
          <w:sz w:val="24"/>
          <w:szCs w:val="24"/>
          <w:lang w:val="id-ID"/>
        </w:rPr>
        <w:t xml:space="preserve"> </w:t>
      </w:r>
      <w:r w:rsidR="008A2B11">
        <w:rPr>
          <w:rFonts w:ascii="Times New Roman" w:hAnsi="Times New Roman" w:cs="Times New Roman"/>
          <w:sz w:val="24"/>
          <w:szCs w:val="24"/>
        </w:rPr>
        <w:t xml:space="preserve">Untuk Kecamatan Parompong terutama, dimana  ada Poktan Semai Organik sebagai salah satu poktan pelopor </w:t>
      </w:r>
      <w:r w:rsidR="00E27A97">
        <w:rPr>
          <w:rFonts w:ascii="Times New Roman" w:hAnsi="Times New Roman" w:cs="Times New Roman"/>
          <w:sz w:val="24"/>
          <w:szCs w:val="24"/>
        </w:rPr>
        <w:t xml:space="preserve">pertanian organic di Bandung Barat. </w:t>
      </w:r>
      <w:r>
        <w:rPr>
          <w:rFonts w:ascii="Times New Roman" w:hAnsi="Times New Roman" w:cs="Times New Roman"/>
          <w:sz w:val="24"/>
          <w:szCs w:val="24"/>
        </w:rPr>
        <w:t xml:space="preserve">Poktan Semai </w:t>
      </w:r>
      <w:r w:rsidR="00DC7CBA">
        <w:rPr>
          <w:rFonts w:ascii="Times New Roman" w:hAnsi="Times New Roman" w:cs="Times New Roman"/>
          <w:sz w:val="24"/>
          <w:szCs w:val="24"/>
        </w:rPr>
        <w:t xml:space="preserve">Organik </w:t>
      </w:r>
      <w:r>
        <w:rPr>
          <w:rFonts w:ascii="Times New Roman" w:hAnsi="Times New Roman" w:cs="Times New Roman"/>
          <w:sz w:val="24"/>
          <w:szCs w:val="24"/>
        </w:rPr>
        <w:t xml:space="preserve">telah beberapa kali menyelenggarakan pelatihan pertanian organic. </w:t>
      </w:r>
      <w:r w:rsidRPr="00B35285">
        <w:rPr>
          <w:rFonts w:ascii="Times New Roman" w:hAnsi="Times New Roman" w:cs="Times New Roman"/>
          <w:sz w:val="24"/>
          <w:szCs w:val="24"/>
          <w:lang w:val="id-ID"/>
        </w:rPr>
        <w:tab/>
      </w:r>
    </w:p>
    <w:p w:rsidR="001954C8" w:rsidRPr="0052732D" w:rsidRDefault="00E67FF3" w:rsidP="007E4780">
      <w:pPr>
        <w:pStyle w:val="ListParagraph"/>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2732D">
        <w:rPr>
          <w:rFonts w:ascii="Times New Roman" w:hAnsi="Times New Roman" w:cs="Times New Roman"/>
          <w:sz w:val="24"/>
          <w:szCs w:val="24"/>
        </w:rPr>
        <w:t>Berdasarkan hasil penelitian didapatkan m</w:t>
      </w:r>
      <w:r w:rsidR="001954C8" w:rsidRPr="00B35285">
        <w:rPr>
          <w:rFonts w:ascii="Times New Roman" w:hAnsi="Times New Roman" w:cs="Times New Roman"/>
          <w:sz w:val="24"/>
          <w:szCs w:val="24"/>
          <w:lang w:val="id-ID"/>
        </w:rPr>
        <w:t xml:space="preserve">ayoritas petani </w:t>
      </w:r>
      <w:r w:rsidR="00E27A97">
        <w:rPr>
          <w:rFonts w:ascii="Times New Roman" w:hAnsi="Times New Roman" w:cs="Times New Roman"/>
          <w:sz w:val="24"/>
          <w:szCs w:val="24"/>
          <w:lang w:val="id-ID"/>
        </w:rPr>
        <w:t>pemahaman dan pengetahuan</w:t>
      </w:r>
      <w:r w:rsidR="00E27A97">
        <w:rPr>
          <w:rFonts w:ascii="Times New Roman" w:hAnsi="Times New Roman" w:cs="Times New Roman"/>
          <w:sz w:val="24"/>
          <w:szCs w:val="24"/>
        </w:rPr>
        <w:t>nya</w:t>
      </w:r>
      <w:r w:rsidR="001954C8" w:rsidRPr="00B35285">
        <w:rPr>
          <w:rFonts w:ascii="Times New Roman" w:hAnsi="Times New Roman" w:cs="Times New Roman"/>
          <w:sz w:val="24"/>
          <w:szCs w:val="24"/>
          <w:lang w:val="id-ID"/>
        </w:rPr>
        <w:t xml:space="preserve"> terkait </w:t>
      </w:r>
      <w:r w:rsidR="001954C8">
        <w:rPr>
          <w:rFonts w:ascii="Times New Roman" w:hAnsi="Times New Roman" w:cs="Times New Roman"/>
          <w:sz w:val="24"/>
          <w:szCs w:val="24"/>
          <w:lang w:val="id-ID"/>
        </w:rPr>
        <w:t>pertanian organik</w:t>
      </w:r>
      <w:r w:rsidR="001954C8" w:rsidRPr="00B35285">
        <w:rPr>
          <w:rFonts w:ascii="Times New Roman" w:hAnsi="Times New Roman" w:cs="Times New Roman"/>
          <w:sz w:val="24"/>
          <w:szCs w:val="24"/>
          <w:lang w:val="id-ID"/>
        </w:rPr>
        <w:t xml:space="preserve"> ini masih kurang. Mereka tahu </w:t>
      </w:r>
      <w:r w:rsidR="001954C8">
        <w:rPr>
          <w:rFonts w:ascii="Times New Roman" w:hAnsi="Times New Roman" w:cs="Times New Roman"/>
          <w:sz w:val="24"/>
          <w:szCs w:val="24"/>
          <w:lang w:val="id-ID"/>
        </w:rPr>
        <w:t>pertanian organik</w:t>
      </w:r>
      <w:r w:rsidR="001954C8" w:rsidRPr="00B35285">
        <w:rPr>
          <w:rFonts w:ascii="Times New Roman" w:hAnsi="Times New Roman" w:cs="Times New Roman"/>
          <w:sz w:val="24"/>
          <w:szCs w:val="24"/>
          <w:lang w:val="id-ID"/>
        </w:rPr>
        <w:t xml:space="preserve"> tapi tidak banyak informasi yang mereka miliki. </w:t>
      </w:r>
      <w:r w:rsidR="007E4780">
        <w:rPr>
          <w:rFonts w:ascii="Times New Roman" w:hAnsi="Times New Roman" w:cs="Times New Roman"/>
          <w:sz w:val="24"/>
          <w:szCs w:val="24"/>
        </w:rPr>
        <w:t>Termasuk penerapan system pertanian organic itu seperti apa, masih banyak yang belum mengetahuinya. Apalagi petani petani</w:t>
      </w:r>
      <w:r w:rsidR="00775DB1">
        <w:rPr>
          <w:rFonts w:ascii="Times New Roman" w:hAnsi="Times New Roman" w:cs="Times New Roman"/>
          <w:sz w:val="24"/>
          <w:szCs w:val="24"/>
        </w:rPr>
        <w:t xml:space="preserve"> </w:t>
      </w:r>
      <w:r w:rsidR="007E4780">
        <w:rPr>
          <w:rFonts w:ascii="Times New Roman" w:hAnsi="Times New Roman" w:cs="Times New Roman"/>
          <w:sz w:val="24"/>
          <w:szCs w:val="24"/>
        </w:rPr>
        <w:t>tua yang sudah terbiasa dengan pertanian konvensional, mereka tidak memiliki motivasi atau keinginan untuk beralih kesistem organic. Mereka</w:t>
      </w:r>
      <w:r w:rsidR="001954C8" w:rsidRPr="00B35285">
        <w:rPr>
          <w:rFonts w:ascii="Times New Roman" w:hAnsi="Times New Roman" w:cs="Times New Roman"/>
          <w:sz w:val="24"/>
          <w:szCs w:val="24"/>
          <w:lang w:val="id-ID"/>
        </w:rPr>
        <w:t xml:space="preserve"> mengganggap bahwa dengan </w:t>
      </w:r>
      <w:r w:rsidR="00775DB1">
        <w:rPr>
          <w:rFonts w:ascii="Times New Roman" w:hAnsi="Times New Roman" w:cs="Times New Roman"/>
          <w:sz w:val="24"/>
          <w:szCs w:val="24"/>
        </w:rPr>
        <w:t>menerapkan</w:t>
      </w:r>
      <w:r w:rsidR="001954C8" w:rsidRPr="00B35285">
        <w:rPr>
          <w:rFonts w:ascii="Times New Roman" w:hAnsi="Times New Roman" w:cs="Times New Roman"/>
          <w:sz w:val="24"/>
          <w:szCs w:val="24"/>
          <w:lang w:val="id-ID"/>
        </w:rPr>
        <w:t xml:space="preserve"> </w:t>
      </w:r>
      <w:r w:rsidR="001954C8">
        <w:rPr>
          <w:rFonts w:ascii="Times New Roman" w:hAnsi="Times New Roman" w:cs="Times New Roman"/>
          <w:sz w:val="24"/>
          <w:szCs w:val="24"/>
          <w:lang w:val="id-ID"/>
        </w:rPr>
        <w:t>pertanian organik</w:t>
      </w:r>
      <w:r w:rsidR="001954C8" w:rsidRPr="00B35285">
        <w:rPr>
          <w:rFonts w:ascii="Times New Roman" w:hAnsi="Times New Roman" w:cs="Times New Roman"/>
          <w:sz w:val="24"/>
          <w:szCs w:val="24"/>
          <w:lang w:val="id-ID"/>
        </w:rPr>
        <w:t xml:space="preserve"> tidak memberikan tambahan keuntungan yang significan, bahkan yang ada hanyalah beban dan tanggung jawab</w:t>
      </w:r>
      <w:r w:rsidR="0052732D">
        <w:rPr>
          <w:rFonts w:ascii="Times New Roman" w:hAnsi="Times New Roman" w:cs="Times New Roman"/>
          <w:sz w:val="24"/>
          <w:szCs w:val="24"/>
          <w:lang w:val="id-ID"/>
        </w:rPr>
        <w:t xml:space="preserve"> untuk selalu menjaga kualitas</w:t>
      </w:r>
      <w:r w:rsidR="0052732D">
        <w:rPr>
          <w:rFonts w:ascii="Times New Roman" w:hAnsi="Times New Roman" w:cs="Times New Roman"/>
          <w:sz w:val="24"/>
          <w:szCs w:val="24"/>
        </w:rPr>
        <w:t>, selain itu mereka merasa pertanian organic sulit dan rumit penerapannya.</w:t>
      </w:r>
      <w:r>
        <w:rPr>
          <w:rFonts w:ascii="Times New Roman" w:hAnsi="Times New Roman" w:cs="Times New Roman"/>
          <w:sz w:val="24"/>
          <w:szCs w:val="24"/>
        </w:rPr>
        <w:t xml:space="preserve"> Hal ini seja</w:t>
      </w:r>
      <w:r w:rsidR="0003341C">
        <w:rPr>
          <w:rFonts w:ascii="Times New Roman" w:hAnsi="Times New Roman" w:cs="Times New Roman"/>
          <w:sz w:val="24"/>
          <w:szCs w:val="24"/>
        </w:rPr>
        <w:t xml:space="preserve">lan dengan </w:t>
      </w:r>
      <w:r w:rsidR="00DC7CBA">
        <w:rPr>
          <w:rFonts w:ascii="Times New Roman" w:hAnsi="Times New Roman" w:cs="Times New Roman"/>
          <w:sz w:val="24"/>
          <w:szCs w:val="24"/>
        </w:rPr>
        <w:t xml:space="preserve">penelitian </w:t>
      </w:r>
      <w:r w:rsidR="007B4F9B">
        <w:rPr>
          <w:rFonts w:ascii="Times New Roman" w:hAnsi="Times New Roman" w:cs="Times New Roman"/>
          <w:sz w:val="24"/>
          <w:szCs w:val="24"/>
        </w:rPr>
        <w:t>Charina (2017</w:t>
      </w:r>
      <w:r w:rsidR="0003341C">
        <w:rPr>
          <w:rFonts w:ascii="Times New Roman" w:hAnsi="Times New Roman" w:cs="Times New Roman"/>
          <w:sz w:val="24"/>
          <w:szCs w:val="24"/>
        </w:rPr>
        <w:t>) yang mengemukakan</w:t>
      </w:r>
      <w:r w:rsidR="00DC7CBA">
        <w:rPr>
          <w:rFonts w:ascii="Times New Roman" w:hAnsi="Times New Roman" w:cs="Times New Roman"/>
          <w:sz w:val="24"/>
          <w:szCs w:val="24"/>
        </w:rPr>
        <w:t xml:space="preserve"> </w:t>
      </w:r>
      <w:r w:rsidR="0003341C">
        <w:rPr>
          <w:rFonts w:ascii="Times New Roman" w:hAnsi="Times New Roman" w:cs="Times New Roman"/>
          <w:sz w:val="24"/>
          <w:szCs w:val="24"/>
        </w:rPr>
        <w:t>faktor yang mempengaruhi petni untuk maju memperlua</w:t>
      </w:r>
      <w:r w:rsidR="007B4F9B">
        <w:rPr>
          <w:rFonts w:ascii="Times New Roman" w:hAnsi="Times New Roman" w:cs="Times New Roman"/>
          <w:sz w:val="24"/>
          <w:szCs w:val="24"/>
        </w:rPr>
        <w:t>s skala usahanya diantaranya ka</w:t>
      </w:r>
      <w:r w:rsidR="0003341C">
        <w:rPr>
          <w:rFonts w:ascii="Times New Roman" w:hAnsi="Times New Roman" w:cs="Times New Roman"/>
          <w:sz w:val="24"/>
          <w:szCs w:val="24"/>
        </w:rPr>
        <w:t>rena hambatan usia. Usia tua membuat seseorang enggan mencoba hal-hal baru. Pada usia tersebut seseorang lebih memilih untuk menikmati hidup dan nyaman dengan kebiasaan mereka.</w:t>
      </w:r>
    </w:p>
    <w:p w:rsidR="001954C8" w:rsidRPr="005E5EF2" w:rsidRDefault="001954C8" w:rsidP="001954C8">
      <w:pPr>
        <w:pStyle w:val="ListParagraph"/>
        <w:tabs>
          <w:tab w:val="left" w:pos="0"/>
        </w:tabs>
        <w:spacing w:after="0" w:line="240" w:lineRule="auto"/>
        <w:ind w:left="0"/>
        <w:jc w:val="both"/>
        <w:rPr>
          <w:rFonts w:ascii="Times New Roman" w:hAnsi="Times New Roman" w:cs="Times New Roman"/>
          <w:sz w:val="24"/>
          <w:szCs w:val="24"/>
          <w:lang w:val="id-ID"/>
        </w:rPr>
      </w:pPr>
      <w:r w:rsidRPr="00B35285">
        <w:rPr>
          <w:rFonts w:ascii="Times New Roman" w:hAnsi="Times New Roman" w:cs="Times New Roman"/>
          <w:sz w:val="24"/>
          <w:szCs w:val="24"/>
          <w:lang w:val="id-ID"/>
        </w:rPr>
        <w:tab/>
        <w:t xml:space="preserve">Di lapangan </w:t>
      </w:r>
      <w:r w:rsidR="0003341C">
        <w:rPr>
          <w:rFonts w:ascii="Times New Roman" w:hAnsi="Times New Roman" w:cs="Times New Roman"/>
          <w:sz w:val="24"/>
          <w:szCs w:val="24"/>
        </w:rPr>
        <w:t>juga</w:t>
      </w:r>
      <w:r w:rsidRPr="00B35285">
        <w:rPr>
          <w:rFonts w:ascii="Times New Roman" w:hAnsi="Times New Roman" w:cs="Times New Roman"/>
          <w:sz w:val="24"/>
          <w:szCs w:val="24"/>
          <w:lang w:val="id-ID"/>
        </w:rPr>
        <w:t xml:space="preserve"> terlihat bahwa petani mayoritas motivasinya terkait </w:t>
      </w:r>
      <w:r>
        <w:rPr>
          <w:rFonts w:ascii="Times New Roman" w:hAnsi="Times New Roman" w:cs="Times New Roman"/>
          <w:sz w:val="24"/>
          <w:szCs w:val="24"/>
          <w:lang w:val="id-ID"/>
        </w:rPr>
        <w:t>pertanian organik</w:t>
      </w:r>
      <w:r w:rsidRPr="00B35285">
        <w:rPr>
          <w:rFonts w:ascii="Times New Roman" w:hAnsi="Times New Roman" w:cs="Times New Roman"/>
          <w:sz w:val="24"/>
          <w:szCs w:val="24"/>
          <w:lang w:val="id-ID"/>
        </w:rPr>
        <w:t xml:space="preserve"> masih rendah. Faktor-faktor yang diduga mempengaruhi rendahnya tingkat motivasi mereka </w:t>
      </w:r>
      <w:r w:rsidR="0075418B">
        <w:rPr>
          <w:rFonts w:ascii="Times New Roman" w:hAnsi="Times New Roman" w:cs="Times New Roman"/>
          <w:sz w:val="24"/>
          <w:szCs w:val="24"/>
        </w:rPr>
        <w:t>diantaranya</w:t>
      </w:r>
      <w:r>
        <w:rPr>
          <w:rFonts w:ascii="Times New Roman" w:hAnsi="Times New Roman" w:cs="Times New Roman"/>
          <w:sz w:val="24"/>
          <w:szCs w:val="24"/>
        </w:rPr>
        <w:t xml:space="preserve"> karena </w:t>
      </w:r>
      <w:r w:rsidRPr="005E5EF2">
        <w:rPr>
          <w:rFonts w:ascii="Times New Roman" w:hAnsi="Times New Roman" w:cs="Times New Roman"/>
          <w:sz w:val="24"/>
          <w:szCs w:val="24"/>
          <w:lang w:val="id-ID"/>
        </w:rPr>
        <w:t>Kurangnya pemahaman tentang pertanian organik, tidak tahu prosedur, tidak t</w:t>
      </w:r>
      <w:r>
        <w:rPr>
          <w:rFonts w:ascii="Times New Roman" w:hAnsi="Times New Roman" w:cs="Times New Roman"/>
          <w:sz w:val="24"/>
          <w:szCs w:val="24"/>
          <w:lang w:val="id-ID"/>
        </w:rPr>
        <w:t>ahu keuntungan yang didapat dll</w:t>
      </w:r>
      <w:r>
        <w:rPr>
          <w:rFonts w:ascii="Times New Roman" w:hAnsi="Times New Roman" w:cs="Times New Roman"/>
          <w:sz w:val="24"/>
          <w:szCs w:val="24"/>
        </w:rPr>
        <w:t xml:space="preserve"> serta </w:t>
      </w:r>
      <w:r w:rsidRPr="005E5EF2">
        <w:rPr>
          <w:rFonts w:ascii="Times New Roman" w:hAnsi="Times New Roman" w:cs="Times New Roman"/>
          <w:sz w:val="24"/>
          <w:szCs w:val="24"/>
          <w:lang w:val="id-ID"/>
        </w:rPr>
        <w:t xml:space="preserve">Budaya/tradisi yang melekat pada diri mereka, yang sudah terbiasa berpuluh-puluh tahun menjalankan </w:t>
      </w:r>
      <w:r w:rsidRPr="005E5EF2">
        <w:rPr>
          <w:rFonts w:ascii="Times New Roman" w:hAnsi="Times New Roman" w:cs="Times New Roman"/>
          <w:sz w:val="24"/>
          <w:szCs w:val="24"/>
        </w:rPr>
        <w:t>pertanian konvensional.</w:t>
      </w:r>
      <w:r w:rsidR="0052732D">
        <w:rPr>
          <w:rFonts w:ascii="Times New Roman" w:hAnsi="Times New Roman" w:cs="Times New Roman"/>
          <w:sz w:val="24"/>
          <w:szCs w:val="24"/>
        </w:rPr>
        <w:t xml:space="preserve"> Motivasi petani yang rendah akan mempengaru</w:t>
      </w:r>
      <w:r w:rsidR="00011AA3">
        <w:rPr>
          <w:rFonts w:ascii="Times New Roman" w:hAnsi="Times New Roman" w:cs="Times New Roman"/>
          <w:sz w:val="24"/>
          <w:szCs w:val="24"/>
        </w:rPr>
        <w:t>hi perilaku yang dijalankannya</w:t>
      </w:r>
      <w:r w:rsidR="0003341C">
        <w:rPr>
          <w:rFonts w:ascii="Times New Roman" w:hAnsi="Times New Roman" w:cs="Times New Roman"/>
          <w:sz w:val="24"/>
          <w:szCs w:val="24"/>
        </w:rPr>
        <w:t xml:space="preserve"> (Charina,2017). Umumnya petani dengan motivasi yang tinggi cenderung untuk aktif,serta responsive dengan adopsi inovasi. Sedangkan petani dengan motivasi rendah cenderung pasif dan menolak kebaruan.</w:t>
      </w:r>
      <w:r w:rsidR="00011AA3">
        <w:rPr>
          <w:rFonts w:ascii="Times New Roman" w:hAnsi="Times New Roman" w:cs="Times New Roman"/>
          <w:sz w:val="24"/>
          <w:szCs w:val="24"/>
        </w:rPr>
        <w:t xml:space="preserve"> </w:t>
      </w:r>
    </w:p>
    <w:p w:rsidR="001954C8" w:rsidRPr="00E46944" w:rsidRDefault="0075418B" w:rsidP="006523F9">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6342">
        <w:rPr>
          <w:rFonts w:ascii="Times New Roman" w:hAnsi="Times New Roman" w:cs="Times New Roman"/>
          <w:sz w:val="24"/>
          <w:szCs w:val="24"/>
        </w:rPr>
        <w:t>Untuk pasar organic, konsumen</w:t>
      </w:r>
      <w:r w:rsidR="00C21019">
        <w:rPr>
          <w:rFonts w:ascii="Times New Roman" w:hAnsi="Times New Roman" w:cs="Times New Roman"/>
          <w:sz w:val="24"/>
          <w:szCs w:val="24"/>
        </w:rPr>
        <w:t xml:space="preserve"> sebenarnya mengharapkan sayuran organiknya tersertifikasi (</w:t>
      </w:r>
      <w:r w:rsidR="003761E9">
        <w:rPr>
          <w:rFonts w:ascii="Times New Roman" w:hAnsi="Times New Roman" w:cs="Times New Roman"/>
          <w:sz w:val="24"/>
          <w:szCs w:val="24"/>
        </w:rPr>
        <w:t>Indrasari, 2016</w:t>
      </w:r>
      <w:r w:rsidR="00C21019">
        <w:rPr>
          <w:rFonts w:ascii="Times New Roman" w:hAnsi="Times New Roman" w:cs="Times New Roman"/>
          <w:sz w:val="24"/>
          <w:szCs w:val="24"/>
        </w:rPr>
        <w:t xml:space="preserve">). </w:t>
      </w:r>
      <w:r>
        <w:rPr>
          <w:rFonts w:ascii="Times New Roman" w:hAnsi="Times New Roman" w:cs="Times New Roman"/>
          <w:sz w:val="24"/>
          <w:szCs w:val="24"/>
        </w:rPr>
        <w:t xml:space="preserve">Sebenarnya untuk mendapatkan sertifikasi, SNI mengeluarkan SOP yang harus dipenuhi oleh setiap kelompok tani untuk memperoleh sertifikasi organic. Point-point yang tercantum dalam SOP tersebut adalah sebagai berikut </w:t>
      </w:r>
      <w:r w:rsidR="001954C8" w:rsidRPr="00B35285">
        <w:rPr>
          <w:rFonts w:ascii="Times New Roman" w:hAnsi="Times New Roman" w:cs="Times New Roman"/>
          <w:sz w:val="24"/>
          <w:szCs w:val="24"/>
          <w:lang w:val="id-ID"/>
        </w:rPr>
        <w:tab/>
      </w:r>
      <w:r w:rsidR="001954C8">
        <w:rPr>
          <w:rFonts w:ascii="Times New Roman" w:hAnsi="Times New Roman" w:cs="Times New Roman"/>
          <w:sz w:val="24"/>
          <w:szCs w:val="24"/>
        </w:rPr>
        <w:t>yaitu:</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 xml:space="preserve">Lahan dikonversi selama 2 tahun, </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 xml:space="preserve">Lahan terpisah jauh dari lahan non organic lainnya, </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 xml:space="preserve">Lahan tidak digunakan lagi untuk penanaman non organic, </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 xml:space="preserve">Sumber air yang bebas dari kontaminasi bahan kimia, </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Pupuk yang digunakan hanyalah pupuk organic,</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Benih yang digunakan be</w:t>
      </w:r>
      <w:r w:rsidR="00FF27EC">
        <w:rPr>
          <w:rFonts w:ascii="Times New Roman" w:hAnsi="Times New Roman" w:cs="Times New Roman"/>
          <w:sz w:val="24"/>
          <w:szCs w:val="24"/>
        </w:rPr>
        <w:t>r</w:t>
      </w:r>
      <w:r w:rsidRPr="00E46944">
        <w:rPr>
          <w:rFonts w:ascii="Times New Roman" w:hAnsi="Times New Roman" w:cs="Times New Roman"/>
          <w:sz w:val="24"/>
          <w:szCs w:val="24"/>
        </w:rPr>
        <w:t>asal</w:t>
      </w:r>
      <w:r w:rsidR="00FB1CC5">
        <w:rPr>
          <w:rFonts w:ascii="Times New Roman" w:hAnsi="Times New Roman" w:cs="Times New Roman"/>
          <w:sz w:val="24"/>
          <w:szCs w:val="24"/>
        </w:rPr>
        <w:t xml:space="preserve"> </w:t>
      </w:r>
      <w:r w:rsidRPr="00E46944">
        <w:rPr>
          <w:rFonts w:ascii="Times New Roman" w:hAnsi="Times New Roman" w:cs="Times New Roman"/>
          <w:sz w:val="24"/>
          <w:szCs w:val="24"/>
        </w:rPr>
        <w:t xml:space="preserve">dari tanaman organic, </w:t>
      </w:r>
    </w:p>
    <w:p w:rsidR="001954C8" w:rsidRPr="00E46944"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 xml:space="preserve">Pengendalian hama penyakit dilakukana dengan pencegahan serta </w:t>
      </w:r>
    </w:p>
    <w:p w:rsidR="001954C8" w:rsidRDefault="001954C8" w:rsidP="00FB1CC5">
      <w:pPr>
        <w:pStyle w:val="ListParagraph"/>
        <w:numPr>
          <w:ilvl w:val="0"/>
          <w:numId w:val="5"/>
        </w:numPr>
        <w:tabs>
          <w:tab w:val="left" w:pos="0"/>
        </w:tabs>
        <w:spacing w:after="0" w:line="240" w:lineRule="auto"/>
        <w:jc w:val="both"/>
        <w:rPr>
          <w:rFonts w:ascii="Times New Roman" w:hAnsi="Times New Roman" w:cs="Times New Roman"/>
          <w:sz w:val="24"/>
          <w:szCs w:val="24"/>
        </w:rPr>
      </w:pPr>
      <w:r w:rsidRPr="00E46944">
        <w:rPr>
          <w:rFonts w:ascii="Times New Roman" w:hAnsi="Times New Roman" w:cs="Times New Roman"/>
          <w:sz w:val="24"/>
          <w:szCs w:val="24"/>
        </w:rPr>
        <w:t>Pasca panen tidak menggunakan bahan yang berbahaya</w:t>
      </w:r>
    </w:p>
    <w:p w:rsidR="00FB1CC5" w:rsidRPr="00E46944" w:rsidRDefault="00FB1CC5" w:rsidP="00FB1CC5">
      <w:pPr>
        <w:pStyle w:val="ListParagraph"/>
        <w:tabs>
          <w:tab w:val="left" w:pos="0"/>
        </w:tabs>
        <w:spacing w:after="0" w:line="240" w:lineRule="auto"/>
        <w:jc w:val="both"/>
        <w:rPr>
          <w:rFonts w:ascii="Times New Roman" w:hAnsi="Times New Roman" w:cs="Times New Roman"/>
          <w:sz w:val="24"/>
          <w:szCs w:val="24"/>
        </w:rPr>
      </w:pPr>
    </w:p>
    <w:p w:rsidR="009F0E21" w:rsidRPr="00FB1CC5" w:rsidRDefault="00FB1CC5" w:rsidP="009C423D">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Penelitian di lapangan dengan cara membandingkan perilaku atau aktivitas pertanian organic yang dilakukan petani dibandingkan den</w:t>
      </w:r>
      <w:r w:rsidR="00DC7CBA">
        <w:rPr>
          <w:rFonts w:ascii="Times New Roman" w:hAnsi="Times New Roman" w:cs="Times New Roman"/>
          <w:sz w:val="24"/>
          <w:szCs w:val="24"/>
        </w:rPr>
        <w:t xml:space="preserve">gan </w:t>
      </w:r>
      <w:r>
        <w:rPr>
          <w:rFonts w:ascii="Times New Roman" w:hAnsi="Times New Roman" w:cs="Times New Roman"/>
          <w:sz w:val="24"/>
          <w:szCs w:val="24"/>
        </w:rPr>
        <w:t>SNI</w:t>
      </w:r>
      <w:r w:rsidR="00DC7CBA">
        <w:rPr>
          <w:rFonts w:ascii="Times New Roman" w:hAnsi="Times New Roman" w:cs="Times New Roman"/>
          <w:sz w:val="24"/>
          <w:szCs w:val="24"/>
        </w:rPr>
        <w:t xml:space="preserve"> Sistem Pangan Organik</w:t>
      </w:r>
      <w:r>
        <w:rPr>
          <w:rFonts w:ascii="Times New Roman" w:hAnsi="Times New Roman" w:cs="Times New Roman"/>
          <w:sz w:val="24"/>
          <w:szCs w:val="24"/>
        </w:rPr>
        <w:t>, didapatkan tingkatan sebagai berikut:</w:t>
      </w:r>
    </w:p>
    <w:p w:rsidR="009F0E21" w:rsidRDefault="009F0E21"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8B1E87" w:rsidRDefault="008B1E87" w:rsidP="001954C8">
      <w:pPr>
        <w:spacing w:after="0" w:line="240" w:lineRule="auto"/>
        <w:contextualSpacing/>
        <w:jc w:val="center"/>
        <w:rPr>
          <w:rFonts w:ascii="Times New Roman" w:hAnsi="Times New Roman" w:cs="Times New Roman"/>
          <w:b/>
          <w:sz w:val="24"/>
          <w:szCs w:val="24"/>
        </w:rPr>
      </w:pPr>
    </w:p>
    <w:p w:rsidR="001954C8" w:rsidRPr="00DC7CBA" w:rsidRDefault="001954C8" w:rsidP="001954C8">
      <w:pPr>
        <w:spacing w:after="0" w:line="240" w:lineRule="auto"/>
        <w:contextualSpacing/>
        <w:jc w:val="center"/>
        <w:rPr>
          <w:rFonts w:ascii="Times New Roman" w:hAnsi="Times New Roman" w:cs="Times New Roman"/>
          <w:sz w:val="24"/>
          <w:szCs w:val="24"/>
        </w:rPr>
      </w:pPr>
      <w:r w:rsidRPr="00DC7CBA">
        <w:rPr>
          <w:rFonts w:ascii="Times New Roman" w:hAnsi="Times New Roman" w:cs="Times New Roman"/>
          <w:sz w:val="24"/>
          <w:szCs w:val="24"/>
        </w:rPr>
        <w:t xml:space="preserve">Tabel </w:t>
      </w:r>
      <w:r w:rsidR="00941A4F" w:rsidRPr="00DC7CBA">
        <w:rPr>
          <w:rFonts w:ascii="Times New Roman" w:hAnsi="Times New Roman" w:cs="Times New Roman"/>
          <w:sz w:val="24"/>
          <w:szCs w:val="24"/>
        </w:rPr>
        <w:t>1</w:t>
      </w:r>
      <w:r w:rsidRPr="00DC7CBA">
        <w:rPr>
          <w:rFonts w:ascii="Times New Roman" w:hAnsi="Times New Roman" w:cs="Times New Roman"/>
          <w:sz w:val="24"/>
          <w:szCs w:val="24"/>
          <w:lang w:val="id-ID"/>
        </w:rPr>
        <w:t>. Tingk</w:t>
      </w:r>
      <w:r w:rsidR="00941A4F" w:rsidRPr="00DC7CBA">
        <w:rPr>
          <w:rFonts w:ascii="Times New Roman" w:hAnsi="Times New Roman" w:cs="Times New Roman"/>
          <w:sz w:val="24"/>
          <w:szCs w:val="24"/>
          <w:lang w:val="id-ID"/>
        </w:rPr>
        <w:t>at Kesesuaian Pelaksanaan Usaha</w:t>
      </w:r>
      <w:r w:rsidRPr="00DC7CBA">
        <w:rPr>
          <w:rFonts w:ascii="Times New Roman" w:hAnsi="Times New Roman" w:cs="Times New Roman"/>
          <w:sz w:val="24"/>
          <w:szCs w:val="24"/>
          <w:lang w:val="id-ID"/>
        </w:rPr>
        <w:t>tani dengan SOP</w:t>
      </w:r>
      <w:r w:rsidR="00941A4F" w:rsidRPr="00DC7CBA">
        <w:rPr>
          <w:rFonts w:ascii="Times New Roman" w:hAnsi="Times New Roman" w:cs="Times New Roman"/>
          <w:sz w:val="24"/>
          <w:szCs w:val="24"/>
        </w:rPr>
        <w:t xml:space="preserve"> Pertanian Organik </w:t>
      </w:r>
      <w:r w:rsidR="00DC7CBA">
        <w:rPr>
          <w:rFonts w:ascii="Times New Roman" w:hAnsi="Times New Roman" w:cs="Times New Roman"/>
          <w:sz w:val="24"/>
          <w:szCs w:val="24"/>
        </w:rPr>
        <w:t>(</w:t>
      </w:r>
      <w:r w:rsidR="00941A4F" w:rsidRPr="00DC7CBA">
        <w:rPr>
          <w:rFonts w:ascii="Times New Roman" w:hAnsi="Times New Roman" w:cs="Times New Roman"/>
          <w:sz w:val="24"/>
          <w:szCs w:val="24"/>
        </w:rPr>
        <w:t>SNI</w:t>
      </w:r>
      <w:r w:rsidR="00DC7CBA">
        <w:rPr>
          <w:rFonts w:ascii="Times New Roman" w:hAnsi="Times New Roman" w:cs="Times New Roman"/>
          <w:sz w:val="24"/>
          <w:szCs w:val="24"/>
        </w:rPr>
        <w:t xml:space="preserve"> Sistem Pangan Organik)</w:t>
      </w:r>
    </w:p>
    <w:p w:rsidR="001954C8" w:rsidRPr="00237249" w:rsidRDefault="001954C8" w:rsidP="001954C8">
      <w:pPr>
        <w:spacing w:after="0" w:line="240" w:lineRule="auto"/>
        <w:contextualSpacing/>
        <w:jc w:val="center"/>
        <w:rPr>
          <w:rFonts w:ascii="Times New Roman" w:hAnsi="Times New Roman" w:cs="Times New Roman"/>
          <w:b/>
          <w:sz w:val="24"/>
          <w:szCs w:val="24"/>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60"/>
        <w:gridCol w:w="2430"/>
        <w:gridCol w:w="1528"/>
      </w:tblGrid>
      <w:tr w:rsidR="001954C8" w:rsidRPr="00B35285" w:rsidTr="00DC7CBA">
        <w:trPr>
          <w:trHeight w:val="850"/>
          <w:jc w:val="center"/>
        </w:trPr>
        <w:tc>
          <w:tcPr>
            <w:tcW w:w="4860" w:type="dxa"/>
          </w:tcPr>
          <w:p w:rsidR="001954C8" w:rsidRPr="00B35285" w:rsidRDefault="001954C8" w:rsidP="00DC7CBA">
            <w:pPr>
              <w:contextualSpacing/>
              <w:jc w:val="center"/>
              <w:rPr>
                <w:rFonts w:ascii="Times New Roman" w:hAnsi="Times New Roman"/>
                <w:b/>
                <w:sz w:val="24"/>
                <w:szCs w:val="24"/>
                <w:lang w:val="id-ID"/>
              </w:rPr>
            </w:pPr>
            <w:r w:rsidRPr="00B35285">
              <w:rPr>
                <w:rFonts w:ascii="Times New Roman" w:hAnsi="Times New Roman"/>
                <w:b/>
                <w:sz w:val="24"/>
                <w:szCs w:val="24"/>
                <w:lang w:val="id-ID"/>
              </w:rPr>
              <w:t>Tingkat Kesesuaian dengan SOP</w:t>
            </w:r>
          </w:p>
        </w:tc>
        <w:tc>
          <w:tcPr>
            <w:tcW w:w="2430" w:type="dxa"/>
          </w:tcPr>
          <w:p w:rsidR="001954C8" w:rsidRPr="00B35285" w:rsidRDefault="001954C8" w:rsidP="00DC7CBA">
            <w:pPr>
              <w:contextualSpacing/>
              <w:jc w:val="center"/>
              <w:rPr>
                <w:rFonts w:ascii="Times New Roman" w:hAnsi="Times New Roman"/>
                <w:b/>
                <w:sz w:val="24"/>
                <w:szCs w:val="24"/>
              </w:rPr>
            </w:pPr>
            <w:r w:rsidRPr="00B35285">
              <w:rPr>
                <w:rFonts w:ascii="Times New Roman" w:hAnsi="Times New Roman"/>
                <w:b/>
                <w:sz w:val="24"/>
                <w:szCs w:val="24"/>
              </w:rPr>
              <w:t>Jumlah Responden (orang)</w:t>
            </w:r>
          </w:p>
        </w:tc>
        <w:tc>
          <w:tcPr>
            <w:tcW w:w="1528" w:type="dxa"/>
          </w:tcPr>
          <w:p w:rsidR="00DC7CBA" w:rsidRPr="00B35285" w:rsidRDefault="001954C8" w:rsidP="00DC7CBA">
            <w:pPr>
              <w:contextualSpacing/>
              <w:jc w:val="center"/>
              <w:rPr>
                <w:rFonts w:ascii="Times New Roman" w:hAnsi="Times New Roman"/>
                <w:b/>
                <w:sz w:val="24"/>
                <w:szCs w:val="24"/>
              </w:rPr>
            </w:pPr>
            <w:r w:rsidRPr="00B35285">
              <w:rPr>
                <w:rFonts w:ascii="Times New Roman" w:hAnsi="Times New Roman"/>
                <w:b/>
                <w:sz w:val="24"/>
                <w:szCs w:val="24"/>
              </w:rPr>
              <w:t>Persentase (%)</w:t>
            </w:r>
          </w:p>
        </w:tc>
      </w:tr>
      <w:tr w:rsidR="001954C8" w:rsidRPr="00B35285" w:rsidTr="00DC7CBA">
        <w:trPr>
          <w:trHeight w:val="272"/>
          <w:jc w:val="center"/>
        </w:trPr>
        <w:tc>
          <w:tcPr>
            <w:tcW w:w="4860" w:type="dxa"/>
          </w:tcPr>
          <w:p w:rsidR="001954C8" w:rsidRPr="00A40611" w:rsidRDefault="001954C8" w:rsidP="00E54CFF">
            <w:pPr>
              <w:contextualSpacing/>
              <w:jc w:val="both"/>
              <w:rPr>
                <w:rFonts w:ascii="Times New Roman" w:hAnsi="Times New Roman"/>
                <w:sz w:val="24"/>
                <w:szCs w:val="24"/>
              </w:rPr>
            </w:pPr>
            <w:r>
              <w:rPr>
                <w:rFonts w:ascii="Times New Roman" w:hAnsi="Times New Roman"/>
                <w:sz w:val="24"/>
                <w:szCs w:val="24"/>
              </w:rPr>
              <w:t>Tinggi</w:t>
            </w:r>
            <w:r w:rsidR="00E54CFF">
              <w:rPr>
                <w:rFonts w:ascii="Times New Roman" w:hAnsi="Times New Roman"/>
                <w:sz w:val="24"/>
                <w:szCs w:val="24"/>
              </w:rPr>
              <w:t xml:space="preserve"> (terpenuhi 6-8 point SOP</w:t>
            </w:r>
            <w:r w:rsidR="00C21019">
              <w:rPr>
                <w:rFonts w:ascii="Times New Roman" w:hAnsi="Times New Roman"/>
                <w:sz w:val="24"/>
                <w:szCs w:val="24"/>
              </w:rPr>
              <w:t>, atau 75%-100%</w:t>
            </w:r>
            <w:r w:rsidR="00E54CFF">
              <w:rPr>
                <w:rFonts w:ascii="Times New Roman" w:hAnsi="Times New Roman"/>
                <w:sz w:val="24"/>
                <w:szCs w:val="24"/>
              </w:rPr>
              <w:t>)</w:t>
            </w:r>
          </w:p>
        </w:tc>
        <w:tc>
          <w:tcPr>
            <w:tcW w:w="2430" w:type="dxa"/>
          </w:tcPr>
          <w:p w:rsidR="001954C8" w:rsidRPr="00A40611" w:rsidRDefault="00FB1CC5" w:rsidP="001954C8">
            <w:pPr>
              <w:contextualSpacing/>
              <w:jc w:val="center"/>
              <w:rPr>
                <w:rFonts w:ascii="Times New Roman" w:hAnsi="Times New Roman"/>
                <w:sz w:val="24"/>
                <w:szCs w:val="24"/>
              </w:rPr>
            </w:pPr>
            <w:r>
              <w:rPr>
                <w:rFonts w:ascii="Times New Roman" w:hAnsi="Times New Roman"/>
                <w:sz w:val="24"/>
                <w:szCs w:val="24"/>
              </w:rPr>
              <w:t>14</w:t>
            </w:r>
          </w:p>
        </w:tc>
        <w:tc>
          <w:tcPr>
            <w:tcW w:w="1528" w:type="dxa"/>
          </w:tcPr>
          <w:p w:rsidR="001954C8" w:rsidRPr="00A40611" w:rsidRDefault="00FB1CC5" w:rsidP="001954C8">
            <w:pPr>
              <w:contextualSpacing/>
              <w:jc w:val="center"/>
              <w:rPr>
                <w:rFonts w:ascii="Times New Roman" w:hAnsi="Times New Roman"/>
                <w:sz w:val="24"/>
                <w:szCs w:val="24"/>
              </w:rPr>
            </w:pPr>
            <w:r>
              <w:rPr>
                <w:rFonts w:ascii="Times New Roman" w:hAnsi="Times New Roman"/>
                <w:sz w:val="24"/>
                <w:szCs w:val="24"/>
              </w:rPr>
              <w:t>13</w:t>
            </w:r>
            <w:r w:rsidR="001954C8">
              <w:rPr>
                <w:rFonts w:ascii="Times New Roman" w:hAnsi="Times New Roman"/>
                <w:sz w:val="24"/>
                <w:szCs w:val="24"/>
              </w:rPr>
              <w:t>%</w:t>
            </w:r>
          </w:p>
        </w:tc>
      </w:tr>
      <w:tr w:rsidR="001954C8" w:rsidRPr="00B35285" w:rsidTr="00DC7CBA">
        <w:trPr>
          <w:trHeight w:val="272"/>
          <w:jc w:val="center"/>
        </w:trPr>
        <w:tc>
          <w:tcPr>
            <w:tcW w:w="4860" w:type="dxa"/>
          </w:tcPr>
          <w:p w:rsidR="001954C8" w:rsidRPr="00E54CFF" w:rsidRDefault="001954C8" w:rsidP="00C21019">
            <w:pPr>
              <w:contextualSpacing/>
              <w:jc w:val="both"/>
              <w:rPr>
                <w:rFonts w:ascii="Times New Roman" w:hAnsi="Times New Roman"/>
                <w:sz w:val="24"/>
                <w:szCs w:val="24"/>
              </w:rPr>
            </w:pPr>
            <w:r w:rsidRPr="00B35285">
              <w:rPr>
                <w:rFonts w:ascii="Times New Roman" w:hAnsi="Times New Roman"/>
                <w:sz w:val="24"/>
                <w:szCs w:val="24"/>
                <w:lang w:val="id-ID"/>
              </w:rPr>
              <w:t>Sedang</w:t>
            </w:r>
            <w:r w:rsidR="00E54CFF">
              <w:rPr>
                <w:rFonts w:ascii="Times New Roman" w:hAnsi="Times New Roman"/>
                <w:sz w:val="24"/>
                <w:szCs w:val="24"/>
              </w:rPr>
              <w:t xml:space="preserve"> (terpenuhi 3-5 point SOP</w:t>
            </w:r>
            <w:r w:rsidR="00C21019">
              <w:rPr>
                <w:rFonts w:ascii="Times New Roman" w:hAnsi="Times New Roman"/>
                <w:sz w:val="24"/>
                <w:szCs w:val="24"/>
              </w:rPr>
              <w:t>, atau 37.5%- 74.9%</w:t>
            </w:r>
            <w:r w:rsidR="00E54CFF">
              <w:rPr>
                <w:rFonts w:ascii="Times New Roman" w:hAnsi="Times New Roman"/>
                <w:sz w:val="24"/>
                <w:szCs w:val="24"/>
              </w:rPr>
              <w:t>)</w:t>
            </w:r>
          </w:p>
        </w:tc>
        <w:tc>
          <w:tcPr>
            <w:tcW w:w="2430" w:type="dxa"/>
          </w:tcPr>
          <w:p w:rsidR="001954C8" w:rsidRPr="00A40611" w:rsidRDefault="008930F4" w:rsidP="001954C8">
            <w:pPr>
              <w:contextualSpacing/>
              <w:jc w:val="center"/>
              <w:rPr>
                <w:rFonts w:ascii="Times New Roman" w:hAnsi="Times New Roman"/>
                <w:sz w:val="24"/>
                <w:szCs w:val="24"/>
              </w:rPr>
            </w:pPr>
            <w:r>
              <w:rPr>
                <w:rFonts w:ascii="Times New Roman" w:hAnsi="Times New Roman"/>
                <w:sz w:val="24"/>
                <w:szCs w:val="24"/>
              </w:rPr>
              <w:t>62</w:t>
            </w:r>
          </w:p>
        </w:tc>
        <w:tc>
          <w:tcPr>
            <w:tcW w:w="1528" w:type="dxa"/>
          </w:tcPr>
          <w:p w:rsidR="001954C8" w:rsidRPr="00A40611" w:rsidRDefault="00FB1CC5" w:rsidP="001954C8">
            <w:pPr>
              <w:contextualSpacing/>
              <w:jc w:val="center"/>
              <w:rPr>
                <w:rFonts w:ascii="Times New Roman" w:hAnsi="Times New Roman"/>
                <w:sz w:val="24"/>
                <w:szCs w:val="24"/>
              </w:rPr>
            </w:pPr>
            <w:r>
              <w:rPr>
                <w:rFonts w:ascii="Times New Roman" w:hAnsi="Times New Roman"/>
                <w:sz w:val="24"/>
                <w:szCs w:val="24"/>
              </w:rPr>
              <w:t>59</w:t>
            </w:r>
            <w:r w:rsidR="001954C8">
              <w:rPr>
                <w:rFonts w:ascii="Times New Roman" w:hAnsi="Times New Roman"/>
                <w:sz w:val="24"/>
                <w:szCs w:val="24"/>
              </w:rPr>
              <w:t>%</w:t>
            </w:r>
          </w:p>
        </w:tc>
      </w:tr>
      <w:tr w:rsidR="001954C8" w:rsidRPr="00B35285" w:rsidTr="00DC7CBA">
        <w:trPr>
          <w:trHeight w:val="272"/>
          <w:jc w:val="center"/>
        </w:trPr>
        <w:tc>
          <w:tcPr>
            <w:tcW w:w="4860" w:type="dxa"/>
          </w:tcPr>
          <w:p w:rsidR="001954C8" w:rsidRPr="00E54CFF" w:rsidRDefault="001954C8" w:rsidP="001954C8">
            <w:pPr>
              <w:contextualSpacing/>
              <w:jc w:val="both"/>
              <w:rPr>
                <w:rFonts w:ascii="Times New Roman" w:hAnsi="Times New Roman"/>
                <w:sz w:val="24"/>
                <w:szCs w:val="24"/>
              </w:rPr>
            </w:pPr>
            <w:r w:rsidRPr="00B35285">
              <w:rPr>
                <w:rFonts w:ascii="Times New Roman" w:hAnsi="Times New Roman"/>
                <w:sz w:val="24"/>
                <w:szCs w:val="24"/>
                <w:lang w:val="id-ID"/>
              </w:rPr>
              <w:t>Rendah</w:t>
            </w:r>
            <w:r w:rsidR="00E54CFF">
              <w:rPr>
                <w:rFonts w:ascii="Times New Roman" w:hAnsi="Times New Roman"/>
                <w:sz w:val="24"/>
                <w:szCs w:val="24"/>
              </w:rPr>
              <w:t xml:space="preserve"> (hanya memenuhi &lt; 3 point SOP</w:t>
            </w:r>
            <w:r w:rsidR="00C21019">
              <w:rPr>
                <w:rFonts w:ascii="Times New Roman" w:hAnsi="Times New Roman"/>
                <w:sz w:val="24"/>
                <w:szCs w:val="24"/>
              </w:rPr>
              <w:t>, atau kurang dari 37.5%</w:t>
            </w:r>
            <w:r w:rsidR="00E54CFF">
              <w:rPr>
                <w:rFonts w:ascii="Times New Roman" w:hAnsi="Times New Roman"/>
                <w:sz w:val="24"/>
                <w:szCs w:val="24"/>
              </w:rPr>
              <w:t>)</w:t>
            </w:r>
          </w:p>
        </w:tc>
        <w:tc>
          <w:tcPr>
            <w:tcW w:w="2430" w:type="dxa"/>
          </w:tcPr>
          <w:p w:rsidR="001954C8" w:rsidRPr="00A40611" w:rsidRDefault="00FB1CC5" w:rsidP="001954C8">
            <w:pPr>
              <w:contextualSpacing/>
              <w:jc w:val="center"/>
              <w:rPr>
                <w:rFonts w:ascii="Times New Roman" w:hAnsi="Times New Roman"/>
                <w:sz w:val="24"/>
                <w:szCs w:val="24"/>
              </w:rPr>
            </w:pPr>
            <w:r>
              <w:rPr>
                <w:rFonts w:ascii="Times New Roman" w:hAnsi="Times New Roman"/>
                <w:sz w:val="24"/>
                <w:szCs w:val="24"/>
              </w:rPr>
              <w:t>29</w:t>
            </w:r>
          </w:p>
        </w:tc>
        <w:tc>
          <w:tcPr>
            <w:tcW w:w="1528" w:type="dxa"/>
          </w:tcPr>
          <w:p w:rsidR="001954C8" w:rsidRPr="00A40611" w:rsidRDefault="00FB1CC5" w:rsidP="001954C8">
            <w:pPr>
              <w:contextualSpacing/>
              <w:jc w:val="center"/>
              <w:rPr>
                <w:rFonts w:ascii="Times New Roman" w:hAnsi="Times New Roman"/>
                <w:sz w:val="24"/>
                <w:szCs w:val="24"/>
              </w:rPr>
            </w:pPr>
            <w:r>
              <w:rPr>
                <w:rFonts w:ascii="Times New Roman" w:hAnsi="Times New Roman"/>
                <w:sz w:val="24"/>
                <w:szCs w:val="24"/>
              </w:rPr>
              <w:t>28</w:t>
            </w:r>
            <w:r w:rsidR="001954C8">
              <w:rPr>
                <w:rFonts w:ascii="Times New Roman" w:hAnsi="Times New Roman"/>
                <w:sz w:val="24"/>
                <w:szCs w:val="24"/>
              </w:rPr>
              <w:t>%</w:t>
            </w:r>
          </w:p>
        </w:tc>
      </w:tr>
      <w:tr w:rsidR="001954C8" w:rsidRPr="00B35285" w:rsidTr="00DC7CBA">
        <w:trPr>
          <w:trHeight w:val="286"/>
          <w:jc w:val="center"/>
        </w:trPr>
        <w:tc>
          <w:tcPr>
            <w:tcW w:w="4860" w:type="dxa"/>
          </w:tcPr>
          <w:p w:rsidR="001954C8" w:rsidRPr="00B35285" w:rsidRDefault="001954C8" w:rsidP="001954C8">
            <w:pPr>
              <w:contextualSpacing/>
              <w:jc w:val="both"/>
              <w:rPr>
                <w:rFonts w:ascii="Times New Roman" w:hAnsi="Times New Roman"/>
                <w:sz w:val="24"/>
                <w:szCs w:val="24"/>
              </w:rPr>
            </w:pPr>
            <w:r w:rsidRPr="00B35285">
              <w:rPr>
                <w:rFonts w:ascii="Times New Roman" w:hAnsi="Times New Roman"/>
                <w:sz w:val="24"/>
                <w:szCs w:val="24"/>
              </w:rPr>
              <w:t>Total</w:t>
            </w:r>
          </w:p>
        </w:tc>
        <w:tc>
          <w:tcPr>
            <w:tcW w:w="2430" w:type="dxa"/>
          </w:tcPr>
          <w:p w:rsidR="001954C8" w:rsidRPr="00A40611" w:rsidRDefault="008930F4" w:rsidP="001954C8">
            <w:pPr>
              <w:contextualSpacing/>
              <w:jc w:val="center"/>
              <w:rPr>
                <w:rFonts w:ascii="Times New Roman" w:hAnsi="Times New Roman"/>
                <w:sz w:val="24"/>
                <w:szCs w:val="24"/>
              </w:rPr>
            </w:pPr>
            <w:r>
              <w:rPr>
                <w:rFonts w:ascii="Times New Roman" w:hAnsi="Times New Roman"/>
                <w:sz w:val="24"/>
                <w:szCs w:val="24"/>
              </w:rPr>
              <w:t>105</w:t>
            </w:r>
          </w:p>
        </w:tc>
        <w:tc>
          <w:tcPr>
            <w:tcW w:w="1528" w:type="dxa"/>
          </w:tcPr>
          <w:p w:rsidR="001954C8" w:rsidRPr="00B35285" w:rsidRDefault="001954C8" w:rsidP="001954C8">
            <w:pPr>
              <w:contextualSpacing/>
              <w:jc w:val="center"/>
              <w:rPr>
                <w:rFonts w:ascii="Times New Roman" w:hAnsi="Times New Roman"/>
                <w:sz w:val="24"/>
                <w:szCs w:val="24"/>
              </w:rPr>
            </w:pPr>
            <w:r>
              <w:rPr>
                <w:rFonts w:ascii="Times New Roman" w:hAnsi="Times New Roman"/>
                <w:sz w:val="24"/>
                <w:szCs w:val="24"/>
              </w:rPr>
              <w:t>100%</w:t>
            </w:r>
          </w:p>
        </w:tc>
      </w:tr>
    </w:tbl>
    <w:p w:rsidR="001954C8" w:rsidRPr="00FB1CC5" w:rsidRDefault="00FB1CC5" w:rsidP="00FB1CC5">
      <w:pPr>
        <w:spacing w:after="0" w:line="240" w:lineRule="auto"/>
        <w:ind w:firstLine="720"/>
        <w:jc w:val="both"/>
        <w:rPr>
          <w:rFonts w:ascii="Times New Roman" w:hAnsi="Times New Roman" w:cs="Times New Roman"/>
          <w:sz w:val="20"/>
          <w:szCs w:val="20"/>
        </w:rPr>
      </w:pPr>
      <w:r w:rsidRPr="00FB1C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1CC5">
        <w:rPr>
          <w:rFonts w:ascii="Times New Roman" w:hAnsi="Times New Roman" w:cs="Times New Roman"/>
          <w:sz w:val="20"/>
          <w:szCs w:val="20"/>
        </w:rPr>
        <w:t xml:space="preserve"> Sumber: Data Primer, 2017</w:t>
      </w:r>
    </w:p>
    <w:p w:rsidR="009F0E21" w:rsidRPr="00FB1CC5" w:rsidRDefault="009F0E21" w:rsidP="001954C8">
      <w:pPr>
        <w:spacing w:after="0" w:line="240" w:lineRule="auto"/>
        <w:jc w:val="both"/>
        <w:rPr>
          <w:rFonts w:ascii="Times New Roman" w:hAnsi="Times New Roman" w:cs="Times New Roman"/>
          <w:b/>
          <w:sz w:val="20"/>
          <w:szCs w:val="20"/>
        </w:rPr>
      </w:pPr>
    </w:p>
    <w:p w:rsidR="00FF27EC" w:rsidRDefault="009C423D" w:rsidP="00FF27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1 dapat dilihat bahwa </w:t>
      </w:r>
      <w:r w:rsidR="00FB1CC5">
        <w:rPr>
          <w:rFonts w:ascii="Times New Roman" w:hAnsi="Times New Roman" w:cs="Times New Roman"/>
          <w:sz w:val="24"/>
          <w:szCs w:val="24"/>
        </w:rPr>
        <w:t xml:space="preserve">mayoritas petani organic perilakunya belum mencerminkan SOP yang ditetapkan oleh SNI </w:t>
      </w:r>
      <w:r>
        <w:rPr>
          <w:rFonts w:ascii="Times New Roman" w:hAnsi="Times New Roman" w:cs="Times New Roman"/>
          <w:sz w:val="24"/>
          <w:szCs w:val="24"/>
        </w:rPr>
        <w:t>Sistem Pangan</w:t>
      </w:r>
      <w:r w:rsidR="00FB1CC5">
        <w:rPr>
          <w:rFonts w:ascii="Times New Roman" w:hAnsi="Times New Roman" w:cs="Times New Roman"/>
          <w:sz w:val="24"/>
          <w:szCs w:val="24"/>
        </w:rPr>
        <w:t xml:space="preserve"> Organik. Lebih dari 50% petani hanya memenuhi 3-5 point SOP dari 8 poin</w:t>
      </w:r>
      <w:r w:rsidR="003C79CB">
        <w:rPr>
          <w:rFonts w:ascii="Times New Roman" w:hAnsi="Times New Roman" w:cs="Times New Roman"/>
          <w:sz w:val="24"/>
          <w:szCs w:val="24"/>
        </w:rPr>
        <w:t>t yang wajib diterapkan, yang berarti bahwa tingkat kesesuaian mereka dengan SOP ada pada kategori sedang.</w:t>
      </w:r>
      <w:r w:rsidR="00B23D60">
        <w:rPr>
          <w:rFonts w:ascii="Times New Roman" w:hAnsi="Times New Roman" w:cs="Times New Roman"/>
          <w:sz w:val="24"/>
          <w:szCs w:val="24"/>
        </w:rPr>
        <w:t xml:space="preserve"> Bahkan sekitar 28% petani hanya memenuhi kurang dari 3 point SOP, atau berada dalam kategori Rendah. </w:t>
      </w:r>
    </w:p>
    <w:p w:rsidR="009F0E21" w:rsidRPr="00FB1CC5" w:rsidRDefault="00B23D60" w:rsidP="00FF27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Point yang belum terpenuhi mayoritas adalah point terkait lahan yang digunakan. 100% dari responden tidak ada yang memenuhi point 1 dan 2 yaitu lahan harus dikonversi selama 2 tahun serta terpisah jarak 3</w:t>
      </w:r>
      <w:r w:rsidR="00F16136">
        <w:rPr>
          <w:rFonts w:ascii="Times New Roman" w:hAnsi="Times New Roman" w:cs="Times New Roman"/>
          <w:sz w:val="24"/>
          <w:szCs w:val="24"/>
        </w:rPr>
        <w:t>0</w:t>
      </w:r>
      <w:r>
        <w:rPr>
          <w:rFonts w:ascii="Times New Roman" w:hAnsi="Times New Roman" w:cs="Times New Roman"/>
          <w:sz w:val="24"/>
          <w:szCs w:val="24"/>
        </w:rPr>
        <w:t xml:space="preserve"> KM dari lahan non organic. Hal tersebut tidak bisa dipenuhi karena </w:t>
      </w:r>
      <w:r w:rsidR="00EF3867">
        <w:rPr>
          <w:rFonts w:ascii="Times New Roman" w:hAnsi="Times New Roman" w:cs="Times New Roman"/>
          <w:sz w:val="24"/>
          <w:szCs w:val="24"/>
        </w:rPr>
        <w:t xml:space="preserve">menurut </w:t>
      </w:r>
      <w:r>
        <w:rPr>
          <w:rFonts w:ascii="Times New Roman" w:hAnsi="Times New Roman" w:cs="Times New Roman"/>
          <w:sz w:val="24"/>
          <w:szCs w:val="24"/>
        </w:rPr>
        <w:t>responden tidak bisa mengkonversi lahan selama 2 tahun, mereka beralasan jika lahannya tidak segera diolah, dari mana mereka akan mendapatkan penghasilan. Sedangkan,</w:t>
      </w:r>
      <w:r w:rsidR="00FF27EC">
        <w:rPr>
          <w:rFonts w:ascii="Times New Roman" w:hAnsi="Times New Roman" w:cs="Times New Roman"/>
          <w:sz w:val="24"/>
          <w:szCs w:val="24"/>
        </w:rPr>
        <w:t xml:space="preserve"> untuk point bahwa lahan harus terpisah jauh minimal 3</w:t>
      </w:r>
      <w:r w:rsidR="00F16136">
        <w:rPr>
          <w:rFonts w:ascii="Times New Roman" w:hAnsi="Times New Roman" w:cs="Times New Roman"/>
          <w:sz w:val="24"/>
          <w:szCs w:val="24"/>
        </w:rPr>
        <w:t xml:space="preserve">0 </w:t>
      </w:r>
      <w:r w:rsidR="00FF27EC">
        <w:rPr>
          <w:rFonts w:ascii="Times New Roman" w:hAnsi="Times New Roman" w:cs="Times New Roman"/>
          <w:sz w:val="24"/>
          <w:szCs w:val="24"/>
        </w:rPr>
        <w:t>KM dari lahan non organic dirasa sulit oleh para petani karena kepemilikan lahan mereka hanya sempit sempit serta dengan jarak yang rapat rapat.</w:t>
      </w:r>
    </w:p>
    <w:p w:rsidR="009F0E21" w:rsidRPr="00FF27EC" w:rsidRDefault="00FF27EC" w:rsidP="001954C8">
      <w:pPr>
        <w:spacing w:after="0" w:line="240" w:lineRule="auto"/>
        <w:jc w:val="both"/>
        <w:rPr>
          <w:rFonts w:ascii="Times New Roman" w:hAnsi="Times New Roman" w:cs="Times New Roman"/>
          <w:sz w:val="24"/>
          <w:szCs w:val="24"/>
        </w:rPr>
      </w:pPr>
      <w:r w:rsidRPr="00FF27EC">
        <w:rPr>
          <w:rFonts w:ascii="Times New Roman" w:hAnsi="Times New Roman" w:cs="Times New Roman"/>
          <w:sz w:val="24"/>
          <w:szCs w:val="24"/>
        </w:rPr>
        <w:tab/>
        <w:t xml:space="preserve">Untuk item penggunaan pupuk organic dan </w:t>
      </w:r>
      <w:r>
        <w:rPr>
          <w:rFonts w:ascii="Times New Roman" w:hAnsi="Times New Roman" w:cs="Times New Roman"/>
          <w:sz w:val="24"/>
          <w:szCs w:val="24"/>
        </w:rPr>
        <w:t>benih dari tanaman organic, serta perlakuan pasca panen tidak menggunakan bahan yang berbahaya sudah banyak diterapkan oleh para petani.</w:t>
      </w:r>
      <w:r w:rsidR="00C21019">
        <w:rPr>
          <w:rFonts w:ascii="Times New Roman" w:hAnsi="Times New Roman" w:cs="Times New Roman"/>
          <w:sz w:val="24"/>
          <w:szCs w:val="24"/>
        </w:rPr>
        <w:t xml:space="preserve"> </w:t>
      </w:r>
    </w:p>
    <w:p w:rsidR="001954C8" w:rsidRPr="00E46944" w:rsidRDefault="00FF27EC" w:rsidP="001954C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1954C8">
        <w:rPr>
          <w:rFonts w:ascii="Times New Roman" w:hAnsi="Times New Roman" w:cs="Times New Roman"/>
          <w:sz w:val="24"/>
          <w:szCs w:val="24"/>
        </w:rPr>
        <w:t>Berdasarkan hasil wawancara serta analisa di lapangan, terdapat</w:t>
      </w:r>
      <w:r>
        <w:rPr>
          <w:rFonts w:ascii="Times New Roman" w:hAnsi="Times New Roman" w:cs="Times New Roman"/>
          <w:sz w:val="24"/>
          <w:szCs w:val="24"/>
        </w:rPr>
        <w:t xml:space="preserve"> juga</w:t>
      </w:r>
      <w:r w:rsidR="001954C8">
        <w:rPr>
          <w:rFonts w:ascii="Times New Roman" w:hAnsi="Times New Roman" w:cs="Times New Roman"/>
          <w:sz w:val="24"/>
          <w:szCs w:val="24"/>
        </w:rPr>
        <w:t xml:space="preserve"> beberapa poin penting yang menjadi kendala petani dalam menerapkan pertanian organic secara menyeluruh diantaranya.</w:t>
      </w:r>
    </w:p>
    <w:p w:rsidR="001954C8" w:rsidRPr="005E5EF2" w:rsidRDefault="001954C8" w:rsidP="001954C8">
      <w:pPr>
        <w:pStyle w:val="ListParagraph"/>
        <w:numPr>
          <w:ilvl w:val="0"/>
          <w:numId w:val="3"/>
        </w:numPr>
        <w:tabs>
          <w:tab w:val="left" w:pos="0"/>
        </w:tabs>
        <w:spacing w:after="0" w:line="240" w:lineRule="auto"/>
        <w:ind w:left="630" w:hanging="630"/>
        <w:jc w:val="both"/>
        <w:rPr>
          <w:rFonts w:ascii="Times New Roman" w:hAnsi="Times New Roman" w:cs="Times New Roman"/>
          <w:sz w:val="24"/>
          <w:szCs w:val="24"/>
          <w:lang w:val="id-ID"/>
        </w:rPr>
      </w:pPr>
      <w:r w:rsidRPr="005E5EF2">
        <w:rPr>
          <w:rFonts w:ascii="Times New Roman" w:hAnsi="Times New Roman" w:cs="Times New Roman"/>
          <w:sz w:val="24"/>
          <w:szCs w:val="24"/>
          <w:lang w:val="id-ID"/>
        </w:rPr>
        <w:t>Kurangnya fasilitator atau tenaga penggerak yang mampu me</w:t>
      </w:r>
      <w:r>
        <w:rPr>
          <w:rFonts w:ascii="Times New Roman" w:hAnsi="Times New Roman" w:cs="Times New Roman"/>
          <w:sz w:val="24"/>
          <w:szCs w:val="24"/>
          <w:lang w:val="id-ID"/>
        </w:rPr>
        <w:t>motivasi petani untuk lebih m</w:t>
      </w:r>
      <w:r>
        <w:rPr>
          <w:rFonts w:ascii="Times New Roman" w:hAnsi="Times New Roman" w:cs="Times New Roman"/>
          <w:sz w:val="24"/>
          <w:szCs w:val="24"/>
        </w:rPr>
        <w:t>enerapkan</w:t>
      </w:r>
      <w:r w:rsidR="00FF27EC">
        <w:rPr>
          <w:rFonts w:ascii="Times New Roman" w:hAnsi="Times New Roman" w:cs="Times New Roman"/>
          <w:sz w:val="24"/>
          <w:szCs w:val="24"/>
        </w:rPr>
        <w:t xml:space="preserve"> </w:t>
      </w:r>
      <w:r>
        <w:rPr>
          <w:rFonts w:ascii="Times New Roman" w:hAnsi="Times New Roman" w:cs="Times New Roman"/>
          <w:sz w:val="24"/>
          <w:szCs w:val="24"/>
        </w:rPr>
        <w:t>pertanian organik</w:t>
      </w:r>
    </w:p>
    <w:p w:rsidR="001954C8" w:rsidRPr="00E46944" w:rsidRDefault="001954C8" w:rsidP="001954C8">
      <w:pPr>
        <w:pStyle w:val="ListParagraph"/>
        <w:numPr>
          <w:ilvl w:val="0"/>
          <w:numId w:val="3"/>
        </w:numPr>
        <w:tabs>
          <w:tab w:val="left" w:pos="0"/>
        </w:tabs>
        <w:spacing w:after="0" w:line="240" w:lineRule="auto"/>
        <w:ind w:left="630" w:hanging="630"/>
        <w:jc w:val="both"/>
        <w:rPr>
          <w:rFonts w:ascii="Times New Roman" w:hAnsi="Times New Roman" w:cs="Times New Roman"/>
          <w:sz w:val="24"/>
          <w:szCs w:val="24"/>
          <w:lang w:val="id-ID"/>
        </w:rPr>
      </w:pPr>
      <w:r w:rsidRPr="005E5EF2">
        <w:rPr>
          <w:rFonts w:ascii="Times New Roman" w:hAnsi="Times New Roman" w:cs="Times New Roman"/>
          <w:sz w:val="24"/>
          <w:szCs w:val="24"/>
          <w:lang w:val="id-ID"/>
        </w:rPr>
        <w:t>Daya dukung/ kemampuan yang dimiliki rendah atau tidak mencukupi</w:t>
      </w:r>
      <w:r w:rsidRPr="005E5EF2">
        <w:rPr>
          <w:rFonts w:ascii="Times New Roman" w:hAnsi="Times New Roman" w:cs="Times New Roman"/>
          <w:sz w:val="24"/>
          <w:szCs w:val="24"/>
        </w:rPr>
        <w:t>, salah satunya tidak punya Green House</w:t>
      </w:r>
      <w:r w:rsidR="00FF27EC">
        <w:rPr>
          <w:rFonts w:ascii="Times New Roman" w:hAnsi="Times New Roman" w:cs="Times New Roman"/>
          <w:sz w:val="24"/>
          <w:szCs w:val="24"/>
        </w:rPr>
        <w:t xml:space="preserve"> </w:t>
      </w:r>
    </w:p>
    <w:p w:rsidR="001954C8" w:rsidRPr="00FF27EC" w:rsidRDefault="001954C8" w:rsidP="001954C8">
      <w:pPr>
        <w:pStyle w:val="ListParagraph"/>
        <w:numPr>
          <w:ilvl w:val="0"/>
          <w:numId w:val="3"/>
        </w:numPr>
        <w:tabs>
          <w:tab w:val="left" w:pos="0"/>
        </w:tabs>
        <w:spacing w:after="0" w:line="240" w:lineRule="auto"/>
        <w:ind w:left="630" w:hanging="630"/>
        <w:jc w:val="both"/>
        <w:rPr>
          <w:rFonts w:ascii="Times New Roman" w:hAnsi="Times New Roman" w:cs="Times New Roman"/>
          <w:sz w:val="24"/>
          <w:szCs w:val="24"/>
          <w:lang w:val="id-ID"/>
        </w:rPr>
      </w:pPr>
      <w:r>
        <w:rPr>
          <w:rFonts w:ascii="Times New Roman" w:hAnsi="Times New Roman" w:cs="Times New Roman"/>
          <w:sz w:val="24"/>
          <w:szCs w:val="24"/>
        </w:rPr>
        <w:t>Kurangnya dukungan sarana prasarana dari pemerintah untuk menunjang pertanian organic.</w:t>
      </w:r>
    </w:p>
    <w:p w:rsidR="00153CD9" w:rsidRDefault="001954C8" w:rsidP="00FF27EC">
      <w:pPr>
        <w:pStyle w:val="ListParagraph"/>
        <w:numPr>
          <w:ilvl w:val="0"/>
          <w:numId w:val="3"/>
        </w:numPr>
        <w:spacing w:line="240" w:lineRule="auto"/>
        <w:ind w:left="630" w:hanging="630"/>
        <w:rPr>
          <w:rFonts w:ascii="Times New Roman" w:hAnsi="Times New Roman" w:cs="Times New Roman"/>
          <w:sz w:val="24"/>
          <w:szCs w:val="24"/>
        </w:rPr>
      </w:pPr>
      <w:r w:rsidRPr="00FF27EC">
        <w:rPr>
          <w:rFonts w:ascii="Times New Roman" w:hAnsi="Times New Roman" w:cs="Times New Roman"/>
          <w:sz w:val="24"/>
          <w:szCs w:val="24"/>
        </w:rPr>
        <w:t xml:space="preserve">Petani merasa bahwa pertanian organic ini rumit untuk dijalankan, mereka telah nyaman dengan kondisi budidaya </w:t>
      </w:r>
      <w:r w:rsidR="00FF27EC">
        <w:rPr>
          <w:rFonts w:ascii="Times New Roman" w:hAnsi="Times New Roman" w:cs="Times New Roman"/>
          <w:sz w:val="24"/>
          <w:szCs w:val="24"/>
        </w:rPr>
        <w:t>konvensional yang selama ini mereka jalankan.</w:t>
      </w:r>
    </w:p>
    <w:p w:rsidR="00F16136" w:rsidRDefault="00F16136" w:rsidP="00DC7CBA">
      <w:pPr>
        <w:spacing w:line="240" w:lineRule="auto"/>
        <w:jc w:val="both"/>
        <w:rPr>
          <w:rFonts w:ascii="Times New Roman" w:hAnsi="Times New Roman" w:cs="Times New Roman"/>
          <w:b/>
          <w:sz w:val="24"/>
          <w:szCs w:val="24"/>
        </w:rPr>
      </w:pPr>
      <w:r w:rsidRPr="004A5AF2">
        <w:rPr>
          <w:rFonts w:ascii="Times New Roman" w:hAnsi="Times New Roman" w:cs="Times New Roman"/>
          <w:b/>
          <w:sz w:val="24"/>
          <w:szCs w:val="24"/>
        </w:rPr>
        <w:lastRenderedPageBreak/>
        <w:t xml:space="preserve">Faktor-faktor Yang Mempengaruhi </w:t>
      </w:r>
      <w:r>
        <w:rPr>
          <w:rFonts w:ascii="Times New Roman" w:hAnsi="Times New Roman" w:cs="Times New Roman"/>
          <w:b/>
          <w:sz w:val="24"/>
          <w:szCs w:val="24"/>
        </w:rPr>
        <w:t>Petani Sayuran Organik dalam Menerapkan SOP Sistem Pertanian Organik</w:t>
      </w:r>
    </w:p>
    <w:p w:rsidR="00F16136" w:rsidRPr="00C40E88" w:rsidRDefault="00F16136" w:rsidP="00F16136">
      <w:pPr>
        <w:spacing w:after="0" w:line="240" w:lineRule="auto"/>
        <w:ind w:firstLine="360"/>
        <w:jc w:val="both"/>
        <w:rPr>
          <w:rFonts w:ascii="Times New Roman" w:hAnsi="Times New Roman" w:cs="Times New Roman"/>
          <w:color w:val="000000" w:themeColor="text1"/>
          <w:sz w:val="24"/>
          <w:szCs w:val="24"/>
        </w:rPr>
      </w:pPr>
      <w:r w:rsidRPr="00C40E88">
        <w:rPr>
          <w:rFonts w:ascii="Times New Roman" w:hAnsi="Times New Roman" w:cs="Times New Roman"/>
          <w:color w:val="000000" w:themeColor="text1"/>
          <w:sz w:val="24"/>
          <w:szCs w:val="24"/>
        </w:rPr>
        <w:t>P</w:t>
      </w:r>
      <w:r w:rsidRPr="00C40E88">
        <w:rPr>
          <w:rFonts w:ascii="Times New Roman" w:hAnsi="Times New Roman" w:cs="Times New Roman"/>
          <w:color w:val="000000" w:themeColor="text1"/>
          <w:sz w:val="24"/>
          <w:szCs w:val="24"/>
          <w:lang w:val="id-ID"/>
        </w:rPr>
        <w:t xml:space="preserve">endugaan model </w:t>
      </w:r>
      <w:r>
        <w:rPr>
          <w:rFonts w:ascii="Times New Roman" w:hAnsi="Times New Roman" w:cs="Times New Roman"/>
          <w:color w:val="000000" w:themeColor="text1"/>
          <w:sz w:val="24"/>
          <w:szCs w:val="24"/>
        </w:rPr>
        <w:t>faktor yang mempengaruhi petani sayuran organic dalam menerapkan SOP sistem pertanian organik</w:t>
      </w:r>
      <w:r w:rsidRPr="00C40E88">
        <w:rPr>
          <w:rFonts w:ascii="Times New Roman" w:hAnsi="Times New Roman" w:cs="Times New Roman"/>
          <w:color w:val="000000" w:themeColor="text1"/>
          <w:sz w:val="24"/>
          <w:szCs w:val="24"/>
          <w:lang w:val="id-ID"/>
        </w:rPr>
        <w:t xml:space="preserve"> diduga dengan metoda </w:t>
      </w:r>
      <w:r w:rsidRPr="00C40E88">
        <w:rPr>
          <w:rFonts w:ascii="Times New Roman" w:hAnsi="Times New Roman" w:cs="Times New Roman"/>
          <w:i/>
          <w:color w:val="000000" w:themeColor="text1"/>
          <w:sz w:val="24"/>
          <w:szCs w:val="24"/>
          <w:lang w:val="id-ID"/>
        </w:rPr>
        <w:t xml:space="preserve">Ordinary Least Squares </w:t>
      </w:r>
      <w:r>
        <w:rPr>
          <w:rFonts w:ascii="Times New Roman" w:hAnsi="Times New Roman" w:cs="Times New Roman"/>
          <w:color w:val="000000" w:themeColor="text1"/>
          <w:sz w:val="24"/>
          <w:szCs w:val="24"/>
          <w:lang w:val="id-ID"/>
        </w:rPr>
        <w:t>(OLS).</w:t>
      </w:r>
      <w:r w:rsidRPr="00C40E88">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S</w:t>
      </w:r>
      <w:r w:rsidRPr="00C40E88">
        <w:rPr>
          <w:rFonts w:ascii="Times New Roman" w:hAnsi="Times New Roman" w:cs="Times New Roman"/>
          <w:color w:val="000000" w:themeColor="text1"/>
          <w:sz w:val="24"/>
          <w:szCs w:val="24"/>
          <w:lang w:val="id-ID"/>
        </w:rPr>
        <w:t>ebelum model digunakan maka dilakukan penguj</w:t>
      </w:r>
      <w:r>
        <w:rPr>
          <w:rFonts w:ascii="Times New Roman" w:hAnsi="Times New Roman" w:cs="Times New Roman"/>
          <w:color w:val="000000" w:themeColor="text1"/>
          <w:sz w:val="24"/>
          <w:szCs w:val="24"/>
          <w:lang w:val="id-ID"/>
        </w:rPr>
        <w:t>ian menurut kriteria statistik</w:t>
      </w:r>
      <w:r>
        <w:rPr>
          <w:rFonts w:ascii="Times New Roman" w:hAnsi="Times New Roman" w:cs="Times New Roman"/>
          <w:color w:val="000000" w:themeColor="text1"/>
          <w:sz w:val="24"/>
          <w:szCs w:val="24"/>
        </w:rPr>
        <w:t xml:space="preserve"> dan </w:t>
      </w:r>
      <w:r w:rsidRPr="00C40E88">
        <w:rPr>
          <w:rFonts w:ascii="Times New Roman" w:hAnsi="Times New Roman" w:cs="Times New Roman"/>
          <w:color w:val="000000" w:themeColor="text1"/>
          <w:sz w:val="24"/>
          <w:szCs w:val="24"/>
          <w:lang w:val="id-ID"/>
        </w:rPr>
        <w:t>ekonometrik</w:t>
      </w:r>
      <w:r>
        <w:rPr>
          <w:rFonts w:ascii="Times New Roman" w:hAnsi="Times New Roman" w:cs="Times New Roman"/>
          <w:color w:val="000000" w:themeColor="text1"/>
          <w:sz w:val="24"/>
          <w:szCs w:val="24"/>
        </w:rPr>
        <w:t>.</w:t>
      </w:r>
      <w:r w:rsidRPr="00C40E88">
        <w:rPr>
          <w:rFonts w:ascii="Times New Roman" w:hAnsi="Times New Roman" w:cs="Times New Roman"/>
          <w:color w:val="000000" w:themeColor="text1"/>
          <w:sz w:val="24"/>
          <w:szCs w:val="24"/>
          <w:lang w:val="id-ID"/>
        </w:rPr>
        <w:t xml:space="preserve"> Pengujian ekonometrik meliputi asumsi yang digunakan, pengujian ekonomi meliputi tanda dan besaran, sedangkan pengujian statistk meliputi uji statistik yang digunakan</w:t>
      </w:r>
    </w:p>
    <w:p w:rsidR="00F16136" w:rsidRPr="00FF424F" w:rsidRDefault="00F16136" w:rsidP="00F16136">
      <w:pPr>
        <w:pStyle w:val="Heading2"/>
        <w:numPr>
          <w:ilvl w:val="0"/>
          <w:numId w:val="7"/>
        </w:numPr>
        <w:spacing w:before="0" w:line="240" w:lineRule="auto"/>
        <w:rPr>
          <w:rFonts w:ascii="Times New Roman" w:hAnsi="Times New Roman" w:cs="Times New Roman"/>
          <w:color w:val="auto"/>
          <w:sz w:val="24"/>
          <w:szCs w:val="24"/>
          <w:lang w:val="id-ID"/>
        </w:rPr>
      </w:pPr>
      <w:bookmarkStart w:id="1" w:name="_Toc466572226"/>
      <w:r w:rsidRPr="00FF424F">
        <w:rPr>
          <w:rFonts w:ascii="Times New Roman" w:hAnsi="Times New Roman" w:cs="Times New Roman"/>
          <w:color w:val="auto"/>
          <w:sz w:val="24"/>
          <w:szCs w:val="24"/>
        </w:rPr>
        <w:t>P</w:t>
      </w:r>
      <w:r w:rsidRPr="00FF424F">
        <w:rPr>
          <w:rFonts w:ascii="Times New Roman" w:hAnsi="Times New Roman" w:cs="Times New Roman"/>
          <w:color w:val="auto"/>
          <w:sz w:val="24"/>
          <w:szCs w:val="24"/>
          <w:lang w:val="id-ID"/>
        </w:rPr>
        <w:t xml:space="preserve">engujian </w:t>
      </w:r>
      <w:r>
        <w:rPr>
          <w:rFonts w:ascii="Times New Roman" w:hAnsi="Times New Roman" w:cs="Times New Roman"/>
          <w:color w:val="auto"/>
          <w:sz w:val="24"/>
          <w:szCs w:val="24"/>
        </w:rPr>
        <w:t>A</w:t>
      </w:r>
      <w:r w:rsidRPr="00FF424F">
        <w:rPr>
          <w:rFonts w:ascii="Times New Roman" w:hAnsi="Times New Roman" w:cs="Times New Roman"/>
          <w:color w:val="auto"/>
          <w:sz w:val="24"/>
          <w:szCs w:val="24"/>
          <w:lang w:val="id-ID"/>
        </w:rPr>
        <w:t>sumsi</w:t>
      </w:r>
      <w:bookmarkEnd w:id="1"/>
    </w:p>
    <w:p w:rsidR="00F16136" w:rsidRPr="00FF424F" w:rsidRDefault="00F16136" w:rsidP="00F16136">
      <w:pPr>
        <w:pStyle w:val="ListParagraph"/>
        <w:numPr>
          <w:ilvl w:val="0"/>
          <w:numId w:val="8"/>
        </w:numPr>
        <w:spacing w:after="0" w:line="240" w:lineRule="auto"/>
        <w:ind w:left="360"/>
        <w:jc w:val="both"/>
        <w:rPr>
          <w:rFonts w:ascii="Times New Roman" w:hAnsi="Times New Roman" w:cs="Times New Roman"/>
          <w:color w:val="000000" w:themeColor="text1"/>
          <w:sz w:val="24"/>
          <w:szCs w:val="24"/>
        </w:rPr>
      </w:pPr>
      <w:r w:rsidRPr="00FF424F">
        <w:rPr>
          <w:rFonts w:ascii="Times New Roman" w:hAnsi="Times New Roman" w:cs="Times New Roman"/>
          <w:color w:val="000000" w:themeColor="text1"/>
          <w:sz w:val="24"/>
          <w:szCs w:val="24"/>
        </w:rPr>
        <w:t>Uji Asumsi Normalitas</w:t>
      </w:r>
    </w:p>
    <w:p w:rsidR="00F16136" w:rsidRPr="00C40E88" w:rsidRDefault="00F16136" w:rsidP="00F16136">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Uji normalitas dilakukan untuk mendeteksi apakah data yang digunakan berdistribusi normal atau tidak.</w:t>
      </w:r>
      <w:r w:rsidRPr="00C40E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Hasil uji normalitas menunjukkan</w:t>
      </w:r>
      <w:r w:rsidRPr="00C40E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C40E88">
        <w:rPr>
          <w:rFonts w:ascii="Times New Roman" w:hAnsi="Times New Roman" w:cs="Times New Roman"/>
          <w:color w:val="000000" w:themeColor="text1"/>
          <w:sz w:val="24"/>
          <w:szCs w:val="24"/>
        </w:rPr>
        <w:t>ata  dapat dikatakan memenuhi persyaratan untuk analisis regresi linear berganda.</w:t>
      </w:r>
    </w:p>
    <w:p w:rsidR="00F16136" w:rsidRPr="00C40E88" w:rsidRDefault="00F16136" w:rsidP="00F16136">
      <w:pPr>
        <w:pStyle w:val="ListParagraph"/>
        <w:numPr>
          <w:ilvl w:val="0"/>
          <w:numId w:val="8"/>
        </w:numPr>
        <w:spacing w:after="0" w:line="240" w:lineRule="auto"/>
        <w:ind w:left="360"/>
        <w:jc w:val="both"/>
        <w:rPr>
          <w:rFonts w:ascii="Times New Roman" w:hAnsi="Times New Roman" w:cs="Times New Roman"/>
          <w:color w:val="000000" w:themeColor="text1"/>
          <w:sz w:val="24"/>
          <w:szCs w:val="24"/>
        </w:rPr>
      </w:pPr>
      <w:r w:rsidRPr="00C40E88">
        <w:rPr>
          <w:rFonts w:ascii="Times New Roman" w:hAnsi="Times New Roman" w:cs="Times New Roman"/>
          <w:color w:val="000000" w:themeColor="text1"/>
          <w:sz w:val="24"/>
          <w:szCs w:val="24"/>
        </w:rPr>
        <w:t>Uji Asumsi Multikolinearitas</w:t>
      </w:r>
    </w:p>
    <w:p w:rsidR="00F16136" w:rsidRPr="00C40E88" w:rsidRDefault="00F16136" w:rsidP="00F16136">
      <w:pPr>
        <w:spacing w:after="0" w:line="240" w:lineRule="auto"/>
        <w:ind w:firstLine="709"/>
        <w:contextualSpacing/>
        <w:jc w:val="both"/>
        <w:rPr>
          <w:rFonts w:ascii="Times New Roman" w:hAnsi="Times New Roman" w:cs="Times New Roman"/>
          <w:color w:val="000000" w:themeColor="text1"/>
          <w:sz w:val="24"/>
          <w:szCs w:val="24"/>
        </w:rPr>
      </w:pPr>
      <w:r w:rsidRPr="00C40E88">
        <w:rPr>
          <w:rFonts w:ascii="Times New Roman" w:hAnsi="Times New Roman" w:cs="Times New Roman"/>
          <w:color w:val="000000" w:themeColor="text1"/>
          <w:sz w:val="24"/>
          <w:szCs w:val="24"/>
        </w:rPr>
        <w:t xml:space="preserve">Uji </w:t>
      </w:r>
      <w:r>
        <w:rPr>
          <w:rFonts w:ascii="Times New Roman" w:hAnsi="Times New Roman" w:cs="Times New Roman"/>
          <w:color w:val="000000" w:themeColor="text1"/>
          <w:sz w:val="24"/>
          <w:szCs w:val="24"/>
        </w:rPr>
        <w:t xml:space="preserve">kolinearitas </w:t>
      </w:r>
      <w:r w:rsidRPr="00C40E88">
        <w:rPr>
          <w:rFonts w:ascii="Times New Roman" w:hAnsi="Times New Roman" w:cs="Times New Roman"/>
          <w:color w:val="000000" w:themeColor="text1"/>
          <w:sz w:val="24"/>
          <w:szCs w:val="24"/>
        </w:rPr>
        <w:t xml:space="preserve">dilakukan untuk mengetahui apakah ada </w:t>
      </w:r>
      <w:r w:rsidRPr="00C40E88">
        <w:rPr>
          <w:rFonts w:ascii="Times New Roman" w:hAnsi="Times New Roman" w:cs="Times New Roman"/>
          <w:i/>
          <w:color w:val="000000" w:themeColor="text1"/>
          <w:sz w:val="24"/>
          <w:szCs w:val="24"/>
        </w:rPr>
        <w:t>collinearity</w:t>
      </w:r>
      <w:r w:rsidRPr="00C40E88">
        <w:rPr>
          <w:rFonts w:ascii="Times New Roman" w:hAnsi="Times New Roman" w:cs="Times New Roman"/>
          <w:color w:val="000000" w:themeColor="text1"/>
          <w:sz w:val="24"/>
          <w:szCs w:val="24"/>
        </w:rPr>
        <w:t xml:space="preserve"> atau tidak diantara variabel bebas. Dari hasil perhitungan </w:t>
      </w:r>
      <w:r>
        <w:rPr>
          <w:rFonts w:ascii="Times New Roman" w:hAnsi="Times New Roman" w:cs="Times New Roman"/>
          <w:color w:val="000000" w:themeColor="text1"/>
          <w:sz w:val="24"/>
          <w:szCs w:val="24"/>
        </w:rPr>
        <w:t>diketahui bahwa tidak terjadi multikolinieritas dalam model garis regresi berganda.</w:t>
      </w:r>
    </w:p>
    <w:p w:rsidR="00F16136" w:rsidRPr="00C40E88" w:rsidRDefault="00F16136" w:rsidP="00F16136">
      <w:pPr>
        <w:pStyle w:val="ListParagraph"/>
        <w:numPr>
          <w:ilvl w:val="0"/>
          <w:numId w:val="8"/>
        </w:numPr>
        <w:tabs>
          <w:tab w:val="left" w:pos="360"/>
        </w:tabs>
        <w:spacing w:after="0" w:line="240" w:lineRule="auto"/>
        <w:ind w:hanging="720"/>
        <w:jc w:val="both"/>
        <w:rPr>
          <w:rFonts w:ascii="Times New Roman" w:hAnsi="Times New Roman" w:cs="Times New Roman"/>
          <w:color w:val="000000" w:themeColor="text1"/>
          <w:sz w:val="24"/>
          <w:szCs w:val="24"/>
        </w:rPr>
      </w:pPr>
      <w:r w:rsidRPr="00C40E88">
        <w:rPr>
          <w:rFonts w:ascii="Times New Roman" w:hAnsi="Times New Roman" w:cs="Times New Roman"/>
          <w:color w:val="000000" w:themeColor="text1"/>
          <w:sz w:val="24"/>
          <w:szCs w:val="24"/>
        </w:rPr>
        <w:t>Uji Asumsi Heteroskedasitas</w:t>
      </w:r>
    </w:p>
    <w:p w:rsidR="00F16136" w:rsidRPr="00C40E88" w:rsidRDefault="00F16136" w:rsidP="00F16136">
      <w:pPr>
        <w:spacing w:after="0" w:line="24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analisis menunjukkan </w:t>
      </w:r>
      <w:r w:rsidRPr="00C40E88">
        <w:rPr>
          <w:rFonts w:ascii="Times New Roman" w:hAnsi="Times New Roman" w:cs="Times New Roman"/>
          <w:color w:val="000000" w:themeColor="text1"/>
          <w:sz w:val="24"/>
          <w:szCs w:val="24"/>
        </w:rPr>
        <w:t>data bersifat homoskedastisitas/ tidak terjadi heteroskedastisitas dan memenuhi persyaratan untuk analisa regresi.</w:t>
      </w:r>
    </w:p>
    <w:p w:rsidR="00F16136" w:rsidRDefault="00F16136" w:rsidP="00DC7CBA">
      <w:pPr>
        <w:pStyle w:val="ListParagraph"/>
        <w:numPr>
          <w:ilvl w:val="0"/>
          <w:numId w:val="7"/>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Hasil Dugaan Faktor Yang Mempengaruhi Petani</w:t>
      </w:r>
      <w:r w:rsidR="00DC7CBA">
        <w:rPr>
          <w:rFonts w:ascii="Times New Roman" w:hAnsi="Times New Roman" w:cs="Times New Roman"/>
          <w:b/>
          <w:sz w:val="24"/>
          <w:szCs w:val="24"/>
        </w:rPr>
        <w:t xml:space="preserve"> dalam Menerapkan SOP</w:t>
      </w:r>
      <w:r>
        <w:rPr>
          <w:rFonts w:ascii="Times New Roman" w:hAnsi="Times New Roman" w:cs="Times New Roman"/>
          <w:b/>
          <w:sz w:val="24"/>
          <w:szCs w:val="24"/>
        </w:rPr>
        <w:t xml:space="preserve"> S</w:t>
      </w:r>
      <w:r w:rsidR="00DC7CBA">
        <w:rPr>
          <w:rFonts w:ascii="Times New Roman" w:hAnsi="Times New Roman" w:cs="Times New Roman"/>
          <w:b/>
          <w:sz w:val="24"/>
          <w:szCs w:val="24"/>
        </w:rPr>
        <w:t>istem Pertanian</w:t>
      </w:r>
      <w:r>
        <w:rPr>
          <w:rFonts w:ascii="Times New Roman" w:hAnsi="Times New Roman" w:cs="Times New Roman"/>
          <w:b/>
          <w:sz w:val="24"/>
          <w:szCs w:val="24"/>
        </w:rPr>
        <w:t xml:space="preserve"> Organik</w:t>
      </w:r>
    </w:p>
    <w:p w:rsidR="00F16136" w:rsidRDefault="00F16136" w:rsidP="00F161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Uji F menunjukkan bahwa secara simultan variabel umur (X1), tingkat pendidikan (X2), pengalaman usahatani sayuran konvensional (X3), pengalaman usahatani sayuran organic (X4), luas penguasaan lahan (X5), keikutsertaan dalam kegiatan penyuluhan (X6), karakteristik inovasi yang meliputi variabel keuntungan relative (X7), tingkat kerumitan (X8), triability (X9), observability (X10), dan kesesuaian inovasi (X11) berpengaruh signifikan terhadap ke</w:t>
      </w:r>
      <w:r w:rsidR="00DC7CBA">
        <w:rPr>
          <w:rFonts w:ascii="Times New Roman" w:hAnsi="Times New Roman" w:cs="Times New Roman"/>
          <w:sz w:val="24"/>
          <w:szCs w:val="24"/>
        </w:rPr>
        <w:t>putusan</w:t>
      </w:r>
      <w:r>
        <w:rPr>
          <w:rFonts w:ascii="Times New Roman" w:hAnsi="Times New Roman" w:cs="Times New Roman"/>
          <w:sz w:val="24"/>
          <w:szCs w:val="24"/>
        </w:rPr>
        <w:t xml:space="preserve"> petani dalam menerapkan SOP </w:t>
      </w:r>
      <w:r w:rsidR="00DC7CBA">
        <w:rPr>
          <w:rFonts w:ascii="Times New Roman" w:hAnsi="Times New Roman" w:cs="Times New Roman"/>
          <w:sz w:val="24"/>
          <w:szCs w:val="24"/>
        </w:rPr>
        <w:t>sistem pertanian</w:t>
      </w:r>
      <w:r>
        <w:rPr>
          <w:rFonts w:ascii="Times New Roman" w:hAnsi="Times New Roman" w:cs="Times New Roman"/>
          <w:sz w:val="24"/>
          <w:szCs w:val="24"/>
        </w:rPr>
        <w:t xml:space="preserve"> organic (Y). </w:t>
      </w:r>
    </w:p>
    <w:p w:rsidR="00F16136" w:rsidRDefault="00F16136" w:rsidP="00F16136">
      <w:pPr>
        <w:spacing w:after="0" w:line="240" w:lineRule="auto"/>
        <w:ind w:firstLine="720"/>
        <w:jc w:val="both"/>
        <w:rPr>
          <w:rFonts w:ascii="Times New Roman" w:hAnsi="Times New Roman" w:cs="Times New Roman"/>
          <w:color w:val="000000" w:themeColor="text1"/>
          <w:sz w:val="24"/>
          <w:szCs w:val="24"/>
          <w:lang w:val="sv-SE"/>
        </w:rPr>
      </w:pPr>
      <w:r>
        <w:rPr>
          <w:rFonts w:ascii="Times New Roman" w:hAnsi="Times New Roman" w:cs="Times New Roman"/>
          <w:sz w:val="24"/>
          <w:szCs w:val="24"/>
        </w:rPr>
        <w:t>Nilai r = 0,776 menunjukkan hubungan yang sangat kuat.  Sementara, n</w:t>
      </w:r>
      <w:r w:rsidRPr="00C40E88">
        <w:rPr>
          <w:rFonts w:ascii="Times New Roman" w:hAnsi="Times New Roman" w:cs="Times New Roman"/>
          <w:color w:val="000000" w:themeColor="text1"/>
          <w:sz w:val="24"/>
          <w:szCs w:val="24"/>
          <w:lang w:val="id-ID"/>
        </w:rPr>
        <w:t>ilai k</w:t>
      </w:r>
      <w:r w:rsidRPr="00C40E88">
        <w:rPr>
          <w:rFonts w:ascii="Times New Roman" w:hAnsi="Times New Roman" w:cs="Times New Roman"/>
          <w:color w:val="000000" w:themeColor="text1"/>
          <w:sz w:val="24"/>
          <w:szCs w:val="24"/>
          <w:lang w:val="sv-SE"/>
        </w:rPr>
        <w:t xml:space="preserve">oefisien determinasi adalah </w:t>
      </w:r>
      <w:r>
        <w:rPr>
          <w:rFonts w:ascii="Times New Roman" w:hAnsi="Times New Roman" w:cs="Times New Roman"/>
          <w:color w:val="000000" w:themeColor="text1"/>
          <w:sz w:val="24"/>
          <w:szCs w:val="24"/>
          <w:lang w:val="sv-SE"/>
        </w:rPr>
        <w:t xml:space="preserve">60,3 </w:t>
      </w:r>
      <w:r w:rsidRPr="00C40E88">
        <w:rPr>
          <w:rFonts w:ascii="Times New Roman" w:hAnsi="Times New Roman" w:cs="Times New Roman"/>
          <w:color w:val="000000" w:themeColor="text1"/>
          <w:sz w:val="24"/>
          <w:szCs w:val="24"/>
          <w:lang w:val="sv-SE"/>
        </w:rPr>
        <w:t>% yang berarti</w:t>
      </w:r>
      <w:r>
        <w:rPr>
          <w:rFonts w:ascii="Times New Roman" w:hAnsi="Times New Roman" w:cs="Times New Roman"/>
          <w:color w:val="000000" w:themeColor="text1"/>
          <w:sz w:val="24"/>
          <w:szCs w:val="24"/>
        </w:rPr>
        <w:t xml:space="preserve"> perilaku petani dalam menerapkan SOP budidaya sayuran organik</w:t>
      </w:r>
      <w:r w:rsidRPr="00C40E88">
        <w:rPr>
          <w:rFonts w:ascii="Times New Roman" w:hAnsi="Times New Roman" w:cs="Times New Roman"/>
          <w:color w:val="000000" w:themeColor="text1"/>
          <w:sz w:val="24"/>
          <w:szCs w:val="24"/>
          <w:lang w:val="id-ID"/>
        </w:rPr>
        <w:t xml:space="preserve"> dapat dijelaskan sebesar</w:t>
      </w:r>
      <w:r w:rsidRPr="00C40E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60,3</w:t>
      </w:r>
      <w:r w:rsidRPr="00C40E88">
        <w:rPr>
          <w:rFonts w:ascii="Times New Roman" w:hAnsi="Times New Roman" w:cs="Times New Roman"/>
          <w:color w:val="000000" w:themeColor="text1"/>
          <w:sz w:val="24"/>
          <w:szCs w:val="24"/>
          <w:lang w:val="sv-SE"/>
        </w:rPr>
        <w:t>%</w:t>
      </w:r>
      <w:r w:rsidRPr="00C40E88">
        <w:rPr>
          <w:rFonts w:ascii="Times New Roman" w:hAnsi="Times New Roman" w:cs="Times New Roman"/>
          <w:color w:val="000000" w:themeColor="text1"/>
          <w:sz w:val="24"/>
          <w:szCs w:val="24"/>
          <w:lang w:val="id-ID"/>
        </w:rPr>
        <w:t xml:space="preserve"> </w:t>
      </w:r>
      <w:r w:rsidRPr="00C40E88">
        <w:rPr>
          <w:rFonts w:ascii="Times New Roman" w:hAnsi="Times New Roman" w:cs="Times New Roman"/>
          <w:color w:val="000000" w:themeColor="text1"/>
          <w:sz w:val="24"/>
          <w:szCs w:val="24"/>
          <w:lang w:val="sv-SE"/>
        </w:rPr>
        <w:t xml:space="preserve">oleh </w:t>
      </w:r>
      <w:r w:rsidRPr="00C40E88">
        <w:rPr>
          <w:rFonts w:ascii="Times New Roman" w:hAnsi="Times New Roman" w:cs="Times New Roman"/>
          <w:color w:val="000000" w:themeColor="text1"/>
          <w:sz w:val="24"/>
          <w:szCs w:val="24"/>
          <w:lang w:val="id-ID"/>
        </w:rPr>
        <w:t xml:space="preserve">keragaan variabel </w:t>
      </w:r>
      <w:r>
        <w:rPr>
          <w:rFonts w:ascii="Times New Roman" w:hAnsi="Times New Roman" w:cs="Times New Roman"/>
          <w:sz w:val="24"/>
          <w:szCs w:val="24"/>
        </w:rPr>
        <w:t xml:space="preserve">variabel umur (X1), tingkat pendidikan (X2), pengalaman usahatani sayuran konvensional (X3), pengalaman usahatani sayuran organic (X4), luas penguasaan lahan (X5), keikutsertaan dalam kegiatan penyuluhan (X6), karakteristik inovasi yang meliputi variabel keuntungan relative (X7), tingkat kerumitan (X8), triability (X9), observability (X10), dan kesesuaian inovasi (X11), </w:t>
      </w:r>
      <w:r w:rsidRPr="00C40E88">
        <w:rPr>
          <w:rFonts w:ascii="Times New Roman" w:hAnsi="Times New Roman" w:cs="Times New Roman"/>
          <w:bCs/>
          <w:color w:val="000000" w:themeColor="text1"/>
          <w:sz w:val="24"/>
          <w:szCs w:val="24"/>
          <w:lang w:val="id-ID"/>
        </w:rPr>
        <w:t xml:space="preserve">sedangkan </w:t>
      </w:r>
      <w:r w:rsidRPr="00C40E88">
        <w:rPr>
          <w:rFonts w:ascii="Times New Roman" w:hAnsi="Times New Roman" w:cs="Times New Roman"/>
          <w:color w:val="000000" w:themeColor="text1"/>
          <w:sz w:val="24"/>
          <w:szCs w:val="24"/>
          <w:lang w:val="sv-SE"/>
        </w:rPr>
        <w:t>sisanya 3</w:t>
      </w:r>
      <w:r>
        <w:rPr>
          <w:rFonts w:ascii="Times New Roman" w:hAnsi="Times New Roman" w:cs="Times New Roman"/>
          <w:color w:val="000000" w:themeColor="text1"/>
          <w:sz w:val="24"/>
          <w:szCs w:val="24"/>
          <w:lang w:val="sv-SE"/>
        </w:rPr>
        <w:t>9,7</w:t>
      </w:r>
      <w:r w:rsidRPr="00C40E88">
        <w:rPr>
          <w:rFonts w:ascii="Times New Roman" w:hAnsi="Times New Roman" w:cs="Times New Roman"/>
          <w:color w:val="000000" w:themeColor="text1"/>
          <w:sz w:val="24"/>
          <w:szCs w:val="24"/>
          <w:lang w:val="sv-SE"/>
        </w:rPr>
        <w:t xml:space="preserve">% </w:t>
      </w:r>
      <w:r>
        <w:rPr>
          <w:rFonts w:ascii="Times New Roman" w:hAnsi="Times New Roman" w:cs="Times New Roman"/>
          <w:color w:val="000000" w:themeColor="text1"/>
          <w:sz w:val="24"/>
          <w:szCs w:val="24"/>
          <w:lang w:val="sv-SE"/>
        </w:rPr>
        <w:t>dipengaruhi oleh faktor lain yang tidak diteliti. Hasil tersebut menunjukkan model tersebut dinyatakan cukup baik.</w:t>
      </w:r>
    </w:p>
    <w:p w:rsidR="00F16136" w:rsidRDefault="00F16136" w:rsidP="00F161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Sementara hasil uji parsial menunjukkan variabel tingkat pendidikan petani, keikusertaan petani dalam kegiatan penyuluhan, persepsi petani terhadap keuntungan relative,  persepsi petani terhadap kerumitan dan </w:t>
      </w:r>
      <w:r>
        <w:rPr>
          <w:rFonts w:ascii="Times New Roman" w:hAnsi="Times New Roman" w:cs="Times New Roman"/>
          <w:i/>
          <w:sz w:val="24"/>
          <w:szCs w:val="24"/>
        </w:rPr>
        <w:t>observability</w:t>
      </w:r>
      <w:r>
        <w:rPr>
          <w:rFonts w:ascii="Times New Roman" w:hAnsi="Times New Roman" w:cs="Times New Roman"/>
          <w:sz w:val="24"/>
          <w:szCs w:val="24"/>
        </w:rPr>
        <w:t xml:space="preserve"> sistem pertanian organic merupakan faktor yang berpe</w:t>
      </w:r>
      <w:r w:rsidR="00DC7CBA">
        <w:rPr>
          <w:rFonts w:ascii="Times New Roman" w:hAnsi="Times New Roman" w:cs="Times New Roman"/>
          <w:sz w:val="24"/>
          <w:szCs w:val="24"/>
        </w:rPr>
        <w:t>ngaruh terhadap keputusan</w:t>
      </w:r>
      <w:r>
        <w:rPr>
          <w:rFonts w:ascii="Times New Roman" w:hAnsi="Times New Roman" w:cs="Times New Roman"/>
          <w:sz w:val="24"/>
          <w:szCs w:val="24"/>
        </w:rPr>
        <w:t xml:space="preserve"> petani dalam menerapkan S</w:t>
      </w:r>
      <w:r w:rsidR="00DC7CBA">
        <w:rPr>
          <w:rFonts w:ascii="Times New Roman" w:hAnsi="Times New Roman" w:cs="Times New Roman"/>
          <w:sz w:val="24"/>
          <w:szCs w:val="24"/>
        </w:rPr>
        <w:t>O</w:t>
      </w:r>
      <w:r>
        <w:rPr>
          <w:rFonts w:ascii="Times New Roman" w:hAnsi="Times New Roman" w:cs="Times New Roman"/>
          <w:sz w:val="24"/>
          <w:szCs w:val="24"/>
        </w:rPr>
        <w:t xml:space="preserve">P </w:t>
      </w:r>
      <w:r w:rsidR="00DC7CBA">
        <w:rPr>
          <w:rFonts w:ascii="Times New Roman" w:hAnsi="Times New Roman" w:cs="Times New Roman"/>
          <w:sz w:val="24"/>
          <w:szCs w:val="24"/>
        </w:rPr>
        <w:t xml:space="preserve">sistem pertanian </w:t>
      </w:r>
      <w:r>
        <w:rPr>
          <w:rFonts w:ascii="Times New Roman" w:hAnsi="Times New Roman" w:cs="Times New Roman"/>
          <w:sz w:val="24"/>
          <w:szCs w:val="24"/>
        </w:rPr>
        <w:t>organik</w:t>
      </w:r>
      <w:r w:rsidR="00DC7CBA">
        <w:rPr>
          <w:rFonts w:ascii="Times New Roman" w:hAnsi="Times New Roman" w:cs="Times New Roman"/>
          <w:sz w:val="24"/>
          <w:szCs w:val="24"/>
        </w:rPr>
        <w:t xml:space="preserve"> (Tabel  2</w:t>
      </w:r>
      <w:r>
        <w:rPr>
          <w:rFonts w:ascii="Times New Roman" w:hAnsi="Times New Roman" w:cs="Times New Roman"/>
          <w:sz w:val="24"/>
          <w:szCs w:val="24"/>
        </w:rPr>
        <w:t>).</w:t>
      </w:r>
    </w:p>
    <w:p w:rsidR="00F16136" w:rsidRDefault="00F16136" w:rsidP="00F16136">
      <w:pPr>
        <w:spacing w:after="0" w:line="240" w:lineRule="auto"/>
        <w:ind w:firstLine="720"/>
        <w:jc w:val="both"/>
        <w:rPr>
          <w:rFonts w:ascii="Times New Roman" w:hAnsi="Times New Roman" w:cs="Times New Roman"/>
          <w:sz w:val="24"/>
          <w:szCs w:val="24"/>
        </w:rPr>
      </w:pPr>
    </w:p>
    <w:p w:rsidR="00F16136" w:rsidRPr="00DC7CBA" w:rsidRDefault="00DC7CBA" w:rsidP="00DC7CBA">
      <w:pPr>
        <w:spacing w:after="0" w:line="240" w:lineRule="auto"/>
        <w:ind w:left="900" w:hanging="900"/>
        <w:jc w:val="both"/>
        <w:rPr>
          <w:rFonts w:ascii="Times New Roman" w:hAnsi="Times New Roman" w:cs="Times New Roman"/>
          <w:sz w:val="24"/>
          <w:szCs w:val="24"/>
        </w:rPr>
      </w:pPr>
      <w:r w:rsidRPr="00DC7CBA">
        <w:rPr>
          <w:rFonts w:ascii="Times New Roman" w:hAnsi="Times New Roman" w:cs="Times New Roman"/>
          <w:sz w:val="24"/>
          <w:szCs w:val="24"/>
        </w:rPr>
        <w:t xml:space="preserve">Tabel 2. </w:t>
      </w:r>
      <w:r w:rsidR="00F16136" w:rsidRPr="00DC7CBA">
        <w:rPr>
          <w:rFonts w:ascii="Times New Roman" w:hAnsi="Times New Roman" w:cs="Times New Roman"/>
          <w:sz w:val="24"/>
          <w:szCs w:val="24"/>
        </w:rPr>
        <w:t>Hasil Uji Regresi Faktor-fa</w:t>
      </w:r>
      <w:r>
        <w:rPr>
          <w:rFonts w:ascii="Times New Roman" w:hAnsi="Times New Roman" w:cs="Times New Roman"/>
          <w:sz w:val="24"/>
          <w:szCs w:val="24"/>
        </w:rPr>
        <w:t xml:space="preserve">ktor Yang Mempengaruhi </w:t>
      </w:r>
      <w:r w:rsidR="00F16136" w:rsidRPr="00DC7CBA">
        <w:rPr>
          <w:rFonts w:ascii="Times New Roman" w:hAnsi="Times New Roman" w:cs="Times New Roman"/>
          <w:sz w:val="24"/>
          <w:szCs w:val="24"/>
        </w:rPr>
        <w:t>Petani</w:t>
      </w:r>
      <w:r>
        <w:rPr>
          <w:rFonts w:ascii="Times New Roman" w:hAnsi="Times New Roman" w:cs="Times New Roman"/>
          <w:sz w:val="24"/>
          <w:szCs w:val="24"/>
        </w:rPr>
        <w:t xml:space="preserve"> dalam Menerapkan SOP Sistem Pertanian Organik</w:t>
      </w:r>
      <w:r w:rsidR="00F16136" w:rsidRPr="00DC7CBA">
        <w:rPr>
          <w:rFonts w:ascii="Times New Roman" w:hAnsi="Times New Roman" w:cs="Times New Roman"/>
          <w:sz w:val="24"/>
          <w:szCs w:val="24"/>
        </w:rPr>
        <w:t xml:space="preserve"> </w:t>
      </w:r>
    </w:p>
    <w:tbl>
      <w:tblPr>
        <w:tblStyle w:val="TableGrid"/>
        <w:tblW w:w="935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45"/>
        <w:gridCol w:w="1800"/>
        <w:gridCol w:w="1980"/>
        <w:gridCol w:w="1530"/>
      </w:tblGrid>
      <w:tr w:rsidR="00F16136" w:rsidTr="008B1E87">
        <w:trPr>
          <w:tblHeader/>
        </w:trPr>
        <w:tc>
          <w:tcPr>
            <w:tcW w:w="4045" w:type="dxa"/>
          </w:tcPr>
          <w:p w:rsidR="00F16136" w:rsidRPr="00CF675A" w:rsidRDefault="00F16136" w:rsidP="007F77E5">
            <w:pPr>
              <w:autoSpaceDE w:val="0"/>
              <w:autoSpaceDN w:val="0"/>
              <w:adjustRightInd w:val="0"/>
              <w:spacing w:after="120"/>
              <w:jc w:val="center"/>
              <w:rPr>
                <w:rFonts w:ascii="Times New Roman" w:hAnsi="Times New Roman"/>
                <w:b/>
                <w:sz w:val="24"/>
                <w:szCs w:val="24"/>
              </w:rPr>
            </w:pPr>
            <w:r w:rsidRPr="00CF675A">
              <w:rPr>
                <w:rFonts w:ascii="Times New Roman" w:hAnsi="Times New Roman"/>
                <w:b/>
                <w:sz w:val="24"/>
                <w:szCs w:val="24"/>
              </w:rPr>
              <w:lastRenderedPageBreak/>
              <w:t>Variabel</w:t>
            </w:r>
          </w:p>
        </w:tc>
        <w:tc>
          <w:tcPr>
            <w:tcW w:w="1800" w:type="dxa"/>
          </w:tcPr>
          <w:p w:rsidR="00F16136" w:rsidRPr="00CF675A" w:rsidRDefault="00F16136" w:rsidP="007F77E5">
            <w:pPr>
              <w:autoSpaceDE w:val="0"/>
              <w:autoSpaceDN w:val="0"/>
              <w:adjustRightInd w:val="0"/>
              <w:spacing w:after="120"/>
              <w:jc w:val="center"/>
              <w:rPr>
                <w:rFonts w:ascii="Times New Roman" w:hAnsi="Times New Roman"/>
                <w:b/>
                <w:sz w:val="24"/>
                <w:szCs w:val="24"/>
              </w:rPr>
            </w:pPr>
            <w:r w:rsidRPr="00CF675A">
              <w:rPr>
                <w:rFonts w:ascii="Times New Roman" w:hAnsi="Times New Roman"/>
                <w:b/>
                <w:sz w:val="24"/>
                <w:szCs w:val="24"/>
              </w:rPr>
              <w:t>Koefisien</w:t>
            </w:r>
          </w:p>
        </w:tc>
        <w:tc>
          <w:tcPr>
            <w:tcW w:w="1980" w:type="dxa"/>
          </w:tcPr>
          <w:p w:rsidR="00F16136" w:rsidRPr="00CF675A" w:rsidRDefault="00F16136" w:rsidP="007F77E5">
            <w:pPr>
              <w:autoSpaceDE w:val="0"/>
              <w:autoSpaceDN w:val="0"/>
              <w:adjustRightInd w:val="0"/>
              <w:spacing w:after="120"/>
              <w:jc w:val="center"/>
              <w:rPr>
                <w:rFonts w:ascii="Times New Roman" w:hAnsi="Times New Roman"/>
                <w:b/>
                <w:sz w:val="24"/>
                <w:szCs w:val="24"/>
              </w:rPr>
            </w:pPr>
            <w:r w:rsidRPr="00CF675A">
              <w:rPr>
                <w:rFonts w:ascii="Times New Roman" w:hAnsi="Times New Roman"/>
                <w:b/>
                <w:sz w:val="24"/>
                <w:szCs w:val="24"/>
              </w:rPr>
              <w:t>Standard Error</w:t>
            </w:r>
          </w:p>
        </w:tc>
        <w:tc>
          <w:tcPr>
            <w:tcW w:w="1530" w:type="dxa"/>
          </w:tcPr>
          <w:p w:rsidR="00F16136" w:rsidRPr="00CF675A" w:rsidRDefault="00F16136" w:rsidP="007F77E5">
            <w:pPr>
              <w:autoSpaceDE w:val="0"/>
              <w:autoSpaceDN w:val="0"/>
              <w:adjustRightInd w:val="0"/>
              <w:spacing w:after="120"/>
              <w:jc w:val="center"/>
              <w:rPr>
                <w:rFonts w:ascii="Times New Roman" w:hAnsi="Times New Roman"/>
                <w:b/>
                <w:sz w:val="24"/>
                <w:szCs w:val="24"/>
              </w:rPr>
            </w:pPr>
            <w:r w:rsidRPr="00CF675A">
              <w:rPr>
                <w:rFonts w:ascii="Times New Roman" w:hAnsi="Times New Roman"/>
                <w:b/>
                <w:sz w:val="24"/>
                <w:szCs w:val="24"/>
              </w:rPr>
              <w:t>Significant</w:t>
            </w:r>
          </w:p>
        </w:tc>
      </w:tr>
      <w:tr w:rsidR="00F16136" w:rsidTr="00DC7CBA">
        <w:tc>
          <w:tcPr>
            <w:tcW w:w="4045" w:type="dxa"/>
          </w:tcPr>
          <w:p w:rsidR="00F16136" w:rsidRPr="00CF675A"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Konstanta</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4,238</w:t>
            </w:r>
          </w:p>
        </w:tc>
        <w:tc>
          <w:tcPr>
            <w:tcW w:w="198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1,970</w:t>
            </w:r>
          </w:p>
        </w:tc>
        <w:tc>
          <w:tcPr>
            <w:tcW w:w="153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0,049</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Umur</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0,145</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0,177</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0,415</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Tingkat Pendidikan Petani</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5,016</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1,521</w:t>
            </w:r>
          </w:p>
        </w:tc>
        <w:tc>
          <w:tcPr>
            <w:tcW w:w="1530" w:type="dxa"/>
          </w:tcPr>
          <w:p w:rsidR="00F16136" w:rsidRPr="003B7D06" w:rsidRDefault="00F16136" w:rsidP="007F77E5">
            <w:pPr>
              <w:autoSpaceDE w:val="0"/>
              <w:autoSpaceDN w:val="0"/>
              <w:adjustRightInd w:val="0"/>
              <w:jc w:val="center"/>
              <w:rPr>
                <w:rFonts w:ascii="Times New Roman" w:hAnsi="Times New Roman"/>
                <w:color w:val="000000"/>
                <w:sz w:val="24"/>
                <w:szCs w:val="24"/>
                <w:vertAlign w:val="superscript"/>
              </w:rPr>
            </w:pPr>
            <w:r w:rsidRPr="00981CC0">
              <w:rPr>
                <w:rFonts w:ascii="Times New Roman" w:hAnsi="Times New Roman"/>
                <w:color w:val="000000"/>
                <w:sz w:val="24"/>
                <w:szCs w:val="24"/>
              </w:rPr>
              <w:t>0,001</w:t>
            </w:r>
            <w:r>
              <w:rPr>
                <w:rFonts w:ascii="Times New Roman" w:hAnsi="Times New Roman"/>
                <w:color w:val="000000"/>
                <w:sz w:val="24"/>
                <w:szCs w:val="24"/>
                <w:vertAlign w:val="superscript"/>
              </w:rPr>
              <w:t>**</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Luas Penguasaan Lahan</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0,001</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0,000</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0,126</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Pengalaman Usahatani Sayuran Konvensional</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0,181</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0,364</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0,621</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Pengalaman Usahatani Sayuran Organik</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0,022</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0,319</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0,945</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Keikutsertaan dalam Kegiatan Penyuluhan/Pelatihan</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0,442</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2,608</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0,005</w:t>
            </w:r>
            <w:r>
              <w:rPr>
                <w:rFonts w:ascii="Times New Roman" w:hAnsi="Times New Roman"/>
                <w:color w:val="000000"/>
                <w:sz w:val="24"/>
                <w:szCs w:val="24"/>
              </w:rPr>
              <w:t>**</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Persepsi Petani Terhadap Keuntungan Relatif</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5,509</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1,418</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0,000</w:t>
            </w:r>
            <w:r>
              <w:rPr>
                <w:rFonts w:ascii="Times New Roman" w:hAnsi="Times New Roman"/>
                <w:color w:val="000000"/>
                <w:sz w:val="24"/>
                <w:szCs w:val="24"/>
              </w:rPr>
              <w:t>**</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Persepsi Petani Terhadap Kesesuaian Inovasi</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0,441</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1,482</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0,767</w:t>
            </w:r>
          </w:p>
        </w:tc>
      </w:tr>
      <w:tr w:rsidR="00F16136" w:rsidTr="00DC7CBA">
        <w:tc>
          <w:tcPr>
            <w:tcW w:w="4045" w:type="dxa"/>
          </w:tcPr>
          <w:p w:rsidR="00F16136" w:rsidRDefault="00F16136" w:rsidP="007F77E5">
            <w:pPr>
              <w:autoSpaceDE w:val="0"/>
              <w:autoSpaceDN w:val="0"/>
              <w:adjustRightInd w:val="0"/>
              <w:jc w:val="both"/>
              <w:rPr>
                <w:rFonts w:ascii="Times New Roman" w:hAnsi="Times New Roman"/>
                <w:sz w:val="24"/>
                <w:szCs w:val="24"/>
              </w:rPr>
            </w:pPr>
            <w:r>
              <w:rPr>
                <w:rFonts w:ascii="Times New Roman" w:hAnsi="Times New Roman"/>
                <w:sz w:val="24"/>
                <w:szCs w:val="24"/>
              </w:rPr>
              <w:t>Persepsi Petani terhadap Kerumitan</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5,689</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1,405</w:t>
            </w:r>
          </w:p>
        </w:tc>
        <w:tc>
          <w:tcPr>
            <w:tcW w:w="1530" w:type="dxa"/>
          </w:tcPr>
          <w:p w:rsidR="00F16136" w:rsidRPr="003B7D06" w:rsidRDefault="00F16136" w:rsidP="007F77E5">
            <w:pPr>
              <w:autoSpaceDE w:val="0"/>
              <w:autoSpaceDN w:val="0"/>
              <w:adjustRightInd w:val="0"/>
              <w:jc w:val="center"/>
              <w:rPr>
                <w:rFonts w:ascii="Times New Roman" w:hAnsi="Times New Roman"/>
                <w:color w:val="000000"/>
                <w:sz w:val="24"/>
                <w:szCs w:val="24"/>
                <w:vertAlign w:val="superscript"/>
              </w:rPr>
            </w:pPr>
            <w:r w:rsidRPr="00981CC0">
              <w:rPr>
                <w:rFonts w:ascii="Times New Roman" w:hAnsi="Times New Roman"/>
                <w:color w:val="000000"/>
                <w:sz w:val="24"/>
                <w:szCs w:val="24"/>
              </w:rPr>
              <w:t>0,000</w:t>
            </w:r>
            <w:r>
              <w:rPr>
                <w:rFonts w:ascii="Times New Roman" w:hAnsi="Times New Roman"/>
                <w:color w:val="000000"/>
                <w:sz w:val="24"/>
                <w:szCs w:val="24"/>
                <w:vertAlign w:val="superscript"/>
              </w:rPr>
              <w:t>**</w:t>
            </w:r>
          </w:p>
        </w:tc>
      </w:tr>
      <w:tr w:rsidR="00F16136" w:rsidTr="00DC7CBA">
        <w:tc>
          <w:tcPr>
            <w:tcW w:w="4045" w:type="dxa"/>
          </w:tcPr>
          <w:p w:rsidR="00F16136" w:rsidRPr="00981CC0" w:rsidRDefault="00F16136" w:rsidP="007F77E5">
            <w:pPr>
              <w:autoSpaceDE w:val="0"/>
              <w:autoSpaceDN w:val="0"/>
              <w:adjustRightInd w:val="0"/>
              <w:jc w:val="both"/>
              <w:rPr>
                <w:rFonts w:ascii="Times New Roman" w:hAnsi="Times New Roman"/>
                <w:i/>
                <w:sz w:val="24"/>
                <w:szCs w:val="24"/>
              </w:rPr>
            </w:pPr>
            <w:r>
              <w:rPr>
                <w:rFonts w:ascii="Times New Roman" w:hAnsi="Times New Roman"/>
                <w:sz w:val="24"/>
                <w:szCs w:val="24"/>
              </w:rPr>
              <w:t xml:space="preserve">Persepsi Petani terhadap </w:t>
            </w:r>
            <w:r>
              <w:rPr>
                <w:rFonts w:ascii="Times New Roman" w:hAnsi="Times New Roman"/>
                <w:i/>
                <w:sz w:val="24"/>
                <w:szCs w:val="24"/>
              </w:rPr>
              <w:t>triability</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1,888</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1,497</w:t>
            </w:r>
          </w:p>
        </w:tc>
        <w:tc>
          <w:tcPr>
            <w:tcW w:w="153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0,211</w:t>
            </w:r>
          </w:p>
        </w:tc>
      </w:tr>
      <w:tr w:rsidR="00F16136" w:rsidTr="00DC7CBA">
        <w:tc>
          <w:tcPr>
            <w:tcW w:w="4045" w:type="dxa"/>
          </w:tcPr>
          <w:p w:rsidR="00F16136" w:rsidRPr="00981CC0" w:rsidRDefault="00F16136" w:rsidP="007F77E5">
            <w:pPr>
              <w:autoSpaceDE w:val="0"/>
              <w:autoSpaceDN w:val="0"/>
              <w:adjustRightInd w:val="0"/>
              <w:jc w:val="both"/>
              <w:rPr>
                <w:rFonts w:ascii="Times New Roman" w:hAnsi="Times New Roman"/>
                <w:i/>
                <w:sz w:val="24"/>
                <w:szCs w:val="24"/>
              </w:rPr>
            </w:pPr>
            <w:r>
              <w:rPr>
                <w:rFonts w:ascii="Times New Roman" w:hAnsi="Times New Roman"/>
                <w:sz w:val="24"/>
                <w:szCs w:val="24"/>
              </w:rPr>
              <w:t xml:space="preserve">Persepsi Petani terhadap </w:t>
            </w:r>
            <w:r>
              <w:rPr>
                <w:rFonts w:ascii="Times New Roman" w:hAnsi="Times New Roman"/>
                <w:i/>
                <w:sz w:val="24"/>
                <w:szCs w:val="24"/>
              </w:rPr>
              <w:t>Observability</w:t>
            </w:r>
          </w:p>
        </w:tc>
        <w:tc>
          <w:tcPr>
            <w:tcW w:w="1800" w:type="dxa"/>
          </w:tcPr>
          <w:p w:rsidR="00F16136" w:rsidRPr="00981CC0" w:rsidRDefault="00F16136" w:rsidP="007F77E5">
            <w:pPr>
              <w:autoSpaceDE w:val="0"/>
              <w:autoSpaceDN w:val="0"/>
              <w:adjustRightInd w:val="0"/>
              <w:jc w:val="center"/>
              <w:rPr>
                <w:rFonts w:ascii="Times New Roman" w:hAnsi="Times New Roman"/>
                <w:sz w:val="24"/>
                <w:szCs w:val="24"/>
              </w:rPr>
            </w:pPr>
            <w:r w:rsidRPr="00981CC0">
              <w:rPr>
                <w:rFonts w:ascii="Times New Roman" w:hAnsi="Times New Roman"/>
                <w:sz w:val="24"/>
                <w:szCs w:val="24"/>
              </w:rPr>
              <w:t>2,659</w:t>
            </w:r>
          </w:p>
        </w:tc>
        <w:tc>
          <w:tcPr>
            <w:tcW w:w="1980" w:type="dxa"/>
          </w:tcPr>
          <w:p w:rsidR="00F16136" w:rsidRPr="00981CC0" w:rsidRDefault="00F16136" w:rsidP="007F77E5">
            <w:pPr>
              <w:autoSpaceDE w:val="0"/>
              <w:autoSpaceDN w:val="0"/>
              <w:adjustRightInd w:val="0"/>
              <w:jc w:val="center"/>
              <w:rPr>
                <w:rFonts w:ascii="Times New Roman" w:hAnsi="Times New Roman"/>
                <w:color w:val="000000"/>
                <w:sz w:val="24"/>
                <w:szCs w:val="24"/>
              </w:rPr>
            </w:pPr>
            <w:r w:rsidRPr="00981CC0">
              <w:rPr>
                <w:rFonts w:ascii="Times New Roman" w:hAnsi="Times New Roman"/>
                <w:color w:val="000000"/>
                <w:sz w:val="24"/>
                <w:szCs w:val="24"/>
              </w:rPr>
              <w:t>1,538</w:t>
            </w:r>
          </w:p>
        </w:tc>
        <w:tc>
          <w:tcPr>
            <w:tcW w:w="1530" w:type="dxa"/>
          </w:tcPr>
          <w:p w:rsidR="00F16136" w:rsidRPr="003B7D06" w:rsidRDefault="00F16136" w:rsidP="007F77E5">
            <w:pPr>
              <w:autoSpaceDE w:val="0"/>
              <w:autoSpaceDN w:val="0"/>
              <w:adjustRightInd w:val="0"/>
              <w:jc w:val="center"/>
              <w:rPr>
                <w:rFonts w:ascii="Times New Roman" w:hAnsi="Times New Roman"/>
                <w:color w:val="000000"/>
                <w:sz w:val="24"/>
                <w:szCs w:val="24"/>
                <w:vertAlign w:val="superscript"/>
              </w:rPr>
            </w:pPr>
            <w:r w:rsidRPr="00981CC0">
              <w:rPr>
                <w:rFonts w:ascii="Times New Roman" w:hAnsi="Times New Roman"/>
                <w:color w:val="000000"/>
                <w:sz w:val="24"/>
                <w:szCs w:val="24"/>
              </w:rPr>
              <w:t>0,087</w:t>
            </w:r>
            <w:r>
              <w:rPr>
                <w:rFonts w:ascii="Times New Roman" w:hAnsi="Times New Roman"/>
                <w:color w:val="000000"/>
                <w:sz w:val="24"/>
                <w:szCs w:val="24"/>
                <w:vertAlign w:val="superscript"/>
              </w:rPr>
              <w:t>*</w:t>
            </w:r>
          </w:p>
        </w:tc>
      </w:tr>
    </w:tbl>
    <w:p w:rsidR="00F16136" w:rsidRPr="003B7D06" w:rsidRDefault="00F16136" w:rsidP="00F16136">
      <w:pPr>
        <w:autoSpaceDE w:val="0"/>
        <w:autoSpaceDN w:val="0"/>
        <w:adjustRightInd w:val="0"/>
        <w:spacing w:after="0" w:line="240" w:lineRule="auto"/>
        <w:rPr>
          <w:rFonts w:ascii="Times New Roman" w:hAnsi="Times New Roman" w:cs="Times New Roman"/>
          <w:b/>
          <w:sz w:val="20"/>
          <w:szCs w:val="20"/>
        </w:rPr>
      </w:pPr>
      <w:r w:rsidRPr="003B7D06">
        <w:rPr>
          <w:rFonts w:ascii="Times New Roman" w:hAnsi="Times New Roman" w:cs="Times New Roman"/>
          <w:b/>
          <w:sz w:val="20"/>
          <w:szCs w:val="20"/>
          <w:vertAlign w:val="superscript"/>
        </w:rPr>
        <w:t>**)</w:t>
      </w:r>
      <w:r w:rsidRPr="003B7D06">
        <w:rPr>
          <w:rFonts w:ascii="Times New Roman" w:hAnsi="Times New Roman" w:cs="Times New Roman"/>
          <w:b/>
          <w:sz w:val="20"/>
          <w:szCs w:val="20"/>
        </w:rPr>
        <w:t xml:space="preserve">Sign pada α &lt; 0,05, </w:t>
      </w:r>
      <w:r w:rsidRPr="003B7D06">
        <w:rPr>
          <w:rFonts w:ascii="Times New Roman" w:hAnsi="Times New Roman" w:cs="Times New Roman"/>
          <w:b/>
          <w:sz w:val="20"/>
          <w:szCs w:val="20"/>
          <w:vertAlign w:val="superscript"/>
        </w:rPr>
        <w:t>*)</w:t>
      </w:r>
      <w:r w:rsidRPr="003B7D06">
        <w:rPr>
          <w:rFonts w:ascii="Times New Roman" w:hAnsi="Times New Roman" w:cs="Times New Roman"/>
          <w:b/>
          <w:sz w:val="20"/>
          <w:szCs w:val="20"/>
        </w:rPr>
        <w:t>Sign pada α &lt; 0,1</w:t>
      </w:r>
    </w:p>
    <w:p w:rsidR="00F16136" w:rsidRDefault="00F16136" w:rsidP="00F16136">
      <w:pPr>
        <w:spacing w:after="0" w:line="240" w:lineRule="auto"/>
        <w:jc w:val="both"/>
        <w:rPr>
          <w:rFonts w:ascii="Times New Roman" w:eastAsiaTheme="minorEastAsia" w:hAnsi="Times New Roman" w:cs="Times New Roman"/>
          <w:b/>
          <w:color w:val="000000" w:themeColor="text1"/>
          <w:sz w:val="24"/>
          <w:szCs w:val="24"/>
        </w:rPr>
      </w:pPr>
    </w:p>
    <w:p w:rsidR="00F16136" w:rsidRDefault="00F16136" w:rsidP="00F16136">
      <w:pPr>
        <w:spacing w:after="0" w:line="240" w:lineRule="auto"/>
        <w:jc w:val="both"/>
        <w:rPr>
          <w:rFonts w:ascii="Times New Roman" w:hAnsi="Times New Roman" w:cs="Times New Roman"/>
          <w:sz w:val="24"/>
          <w:szCs w:val="24"/>
        </w:rPr>
      </w:pPr>
      <w:r>
        <w:rPr>
          <w:rFonts w:ascii="Times New Roman" w:eastAsiaTheme="minorEastAsia" w:hAnsi="Times New Roman" w:cs="Times New Roman"/>
          <w:b/>
          <w:color w:val="000000" w:themeColor="text1"/>
          <w:sz w:val="24"/>
          <w:szCs w:val="24"/>
        </w:rPr>
        <w:tab/>
      </w:r>
      <w:r>
        <w:rPr>
          <w:rFonts w:ascii="Times New Roman" w:hAnsi="Times New Roman" w:cs="Times New Roman"/>
          <w:sz w:val="24"/>
          <w:szCs w:val="24"/>
        </w:rPr>
        <w:t xml:space="preserve">Hasil analisis regresi pada tabel di atas menunjukkan bahwa tingkat pendidikan petani, keikusertaan petani dalam kegiatan penyuluhan, persepsi petani terhadap keuntungan relative,  persepsi petani terhadap kerumitan dan </w:t>
      </w:r>
      <w:r>
        <w:rPr>
          <w:rFonts w:ascii="Times New Roman" w:hAnsi="Times New Roman" w:cs="Times New Roman"/>
          <w:i/>
          <w:sz w:val="24"/>
          <w:szCs w:val="24"/>
        </w:rPr>
        <w:t>observability</w:t>
      </w:r>
      <w:r>
        <w:rPr>
          <w:rFonts w:ascii="Times New Roman" w:hAnsi="Times New Roman" w:cs="Times New Roman"/>
          <w:sz w:val="24"/>
          <w:szCs w:val="24"/>
        </w:rPr>
        <w:t xml:space="preserve"> sistem pertanian organic berpengaruh positif dan signfikan terhadap keputusan petani dalam menerapkan SOP sistem pertanian organic. Hal ini menunjukkan bahwa semakin baik tingkat pendidikan petani, semakin sering petani ikut dalam kegiatan penyuluhan, semakin besar keuntungan yang dirasakan petani dalam mengusahakan sayuran organik, semakin mudah petani  membudidayakan sayuran organic, serta semakin mudah petani dalam mengamati perbedaan hasil budidaya sayuran organic dan konvensional, maka terdapat kecenderungan petani akan membudidayakan sayuran organic sesuai dengan SOP.</w:t>
      </w:r>
    </w:p>
    <w:p w:rsidR="00F16136"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Tingkat pendidikan formal berpengaruh signifikan terhadap keputusan petani dalam menerapkan SOP sayuran organic. Soekartawi (1998) menyebutkan bahwa petani dengan pendidikan lebih tinggi relative lebih cepat dalam mengadopsi sebuah inovasi. Sebagian besar petani sayuran organic di lokasi penelitian memiliki tingkat pendidikan yang relative baik, yaitu setingkat SMA dan beberapa orang menempuh pendidikan hingga tingkat sarjana. Tingkat pendidikan berhubungan dengan pengetahuan dan kemampuan petani dalam menganalisis berbagai informasi sebelum menerapkan budidaya sayuran organic.  Beberapa hasil penelitian juga menunjukkan bahwa tingkat pendidikan berpengaruh terhadap keputusan petani dalam mengadopsi sebuah inovasi (Susanti, 2008; Putri &amp; Sulistyaningsing, 2014).</w:t>
      </w:r>
    </w:p>
    <w:p w:rsidR="00F16136"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w:t>
      </w:r>
      <w:r w:rsidR="009C423D">
        <w:rPr>
          <w:rFonts w:ascii="Times New Roman" w:hAnsi="Times New Roman" w:cs="Times New Roman"/>
          <w:sz w:val="24"/>
          <w:szCs w:val="24"/>
        </w:rPr>
        <w:t>i</w:t>
      </w:r>
      <w:r>
        <w:rPr>
          <w:rFonts w:ascii="Times New Roman" w:hAnsi="Times New Roman" w:cs="Times New Roman"/>
          <w:sz w:val="24"/>
          <w:szCs w:val="24"/>
        </w:rPr>
        <w:t xml:space="preserve">kutsertaan petani dalam kegiatan penyuluhan berpengaruh signifikan terhadap keputusan petani dalam menerapkan SOP sayuran organic. Kegiatan penyuluhan sebagai bagian dari kegiatan pendidikan non formal dapat menambah pengetahuan, merubah sikap dan keterampilan petani dalam membudidayakan sayuran organic. Beberapa kajian menunjukkan bahwa kegiatan penyuluhan berpengaruh signifikan terhadap perilaku petani dalam mengadosi teknologi baru (Ali &amp; Rahut, 2013). Lebih lanjut lagi, tingkat partisipasi petani dalam kegiatan penyuluhan juga turut berpengaruh terhadap tingkat adopsi inovasi petani (Pan, 2014). Sebagian </w:t>
      </w:r>
      <w:r>
        <w:rPr>
          <w:rFonts w:ascii="Times New Roman" w:hAnsi="Times New Roman" w:cs="Times New Roman"/>
          <w:sz w:val="24"/>
          <w:szCs w:val="24"/>
        </w:rPr>
        <w:lastRenderedPageBreak/>
        <w:t>petani di lokasi penelitian mengatakan belum merasakan peran kegiatan penyuluhan dalam sistem pertanian organic. Petani lebih banyak belajar mengenai sistem pertanian organic dari petani lainnya. Kegiatan dan materi penyuluhan dari pemerintah memang belum difokuskan pada usahatani sayuran organic, sehingga terkadang petani menemui kendala dalam teknis budidaya sayuran organic.</w:t>
      </w:r>
    </w:p>
    <w:p w:rsidR="00F16136"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Persepsi petani terhadap keuntungan membudidayakan sayuran organic berpengaruh signifikan terhadap keputusan petani dalam menerapkan SOP sayuran organic. Hal ini menunjukkan apabila petani merasakan keuntungan dari usahatani sayuran organic maka terdapat kecenderungan petani membudidayakan sayuran organic sesuai dengan SOP. Hasil analisis menujukkan menurut sebagian besar petani menilai sistem budidaya sayuran organic memerlukan tenaga kerja yang lebih banyak, curahan waktu yang lebih tinggi, biaya usahatani yang lebih tinggi. Hal tersebut akhirnya mempengaruhi petani dalam menerapkan SOP sayuran organic. Pada saat awal petani beralih dari sistem budidaya sayuran konvensional ke sayuran organic, petani mengaku pendapatannya berkurang, karena produktivitas tanaman juga menurun. Namun setelah kondisi tanah telah dapat menyesuaikan dengan sistem pertanian organic, petani  merasakan pendapatan yang diterima lebih tinggi  karena harga sayuran organic yang diterima petani lebih tinggi dibandingkan dengan sayuran konvensional. Hasil penelitian da Costa (2002), Mulyaningsih (2012) juga menunjukkan bahwa usahatani organic berpengaruh nyata terhadap pendapatan petani.  Hal tersebut lah yang mempengaruhi keputusan petani untuk membudidayakan sayuran organic. Meskipun menurut sebagian petani, terkadang harga sayuran organic tidak berbeda jauh dengan sayuran konvensional, akibatnya petani tidak sepenuhnya menerapkan SOP budidaya sayuran organic.</w:t>
      </w:r>
    </w:p>
    <w:p w:rsidR="00F16136"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Persepsi petani terhadap kerumitan sistem budidaya sayuran organic berpengaruh signifikan terhadap keputusan petani dalam menerapkan SOP sayuran organic. Semakin petani merasa tidak kesulitan dalam melakukan budidaya sayuran organic termasuk dalam membuat pupuk dan pestisida nabati, maka petani cenderung menerapkan budidaya sayuran organic sesuai dengan SOP.  Rogers (2010) menyatakan bahwa tingkat kerumitan inovasi akan berpengaruh terhadap kecepatan adopsi. Sebagian kecil petani terkadang tidak sabar dengan pertumbuhan sayuran organic yang lambat, merasa rumit dalam pembuatan pupuk dan pestisida nabati, sehingga terkadang petani masih menggunakan pupuk dan pestisida kimiawi dalam budidaya sayuran organic, meskipun dalam dosis yang rendah.  </w:t>
      </w:r>
    </w:p>
    <w:p w:rsidR="00F16136" w:rsidRPr="002C178A"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Tingkat keteramatan (</w:t>
      </w:r>
      <w:r>
        <w:rPr>
          <w:rFonts w:ascii="Times New Roman" w:hAnsi="Times New Roman" w:cs="Times New Roman"/>
          <w:i/>
          <w:sz w:val="24"/>
          <w:szCs w:val="24"/>
        </w:rPr>
        <w:t>observability</w:t>
      </w:r>
      <w:r>
        <w:rPr>
          <w:rFonts w:ascii="Times New Roman" w:hAnsi="Times New Roman" w:cs="Times New Roman"/>
          <w:sz w:val="24"/>
          <w:szCs w:val="24"/>
        </w:rPr>
        <w:t xml:space="preserve">) inovasi berpengaruh signifikan terhadap keputusan petani dalam menerapkan SOP sayuran organic. Semakin mudah petani dalam mengamati perbedaan hasil budidaya sayuran organic dan konvensional, maka terdapat kecenderungan petani akan membudidayakan sayuran organic sesuai dengan SOP. Dalam memasarkan sayuran organic, sebagian besar petani sudah memiliki pasar tetap yaitu penampung yang memasarkan ke pasar swalayan. Sedangkan untuk sayuran non organic petani biasanya memasarkannya ke bandar yang akan menjual ke pasar tradisional. Namun apabila hasil panen sayuran organic tidak terserap oleh penampung pasar swalayan, petani menjualnya ke bandar dengan harga yang sama dengan sayuran non organic. Dalam hal pemasaran inilah yang terkadang menjadi penghalang bagi petani untuk menerapkan budidaya sayuran organic sesuai dengan SOP, karena petani merasa korbanan yang telah dikeluarkan untuk mengusahakan sayuran organic tidak sebanding dengan hasil yang diperoleh. Soltani </w:t>
      </w:r>
      <w:r>
        <w:rPr>
          <w:rFonts w:ascii="Times New Roman" w:hAnsi="Times New Roman" w:cs="Times New Roman"/>
          <w:i/>
          <w:sz w:val="24"/>
          <w:szCs w:val="24"/>
        </w:rPr>
        <w:t xml:space="preserve">et al </w:t>
      </w:r>
      <w:r>
        <w:rPr>
          <w:rFonts w:ascii="Times New Roman" w:hAnsi="Times New Roman" w:cs="Times New Roman"/>
          <w:sz w:val="24"/>
          <w:szCs w:val="24"/>
        </w:rPr>
        <w:t>(2013) mengatakan bahwa hambatan yang sering ditemui dalam sistem pertanian organic adalah dalam hal pemasaran, proses sertifikasi dan akses terhadap informasi mengenai sistem pertanian organic. Hal tersebut merupakan masalah yang umum dijumpai di negara berkembang.</w:t>
      </w:r>
    </w:p>
    <w:p w:rsidR="00F16136" w:rsidRDefault="00F16136" w:rsidP="00F16136">
      <w:pPr>
        <w:spacing w:after="0" w:line="240" w:lineRule="auto"/>
        <w:jc w:val="both"/>
        <w:rPr>
          <w:rFonts w:ascii="Times New Roman" w:hAnsi="Times New Roman" w:cs="Times New Roman"/>
          <w:sz w:val="24"/>
          <w:szCs w:val="24"/>
        </w:rPr>
      </w:pPr>
    </w:p>
    <w:p w:rsidR="00F16136" w:rsidRDefault="00703E5A" w:rsidP="007229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rsidR="009C423D" w:rsidRDefault="009C423D" w:rsidP="009C42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besar petani sayuran organic di Kabupaten Bandung Barat belum sepenuhnya menerapkan sistem budidaya sayuran organic sesuai SNI sistem pangan organic. Tingkat pendidikan petani, keikusertaan petani dalam kegiatan penyuluhan, persepsi petani terhadap keuntungan relative,  persepsi petani terhadap kerumitan dan </w:t>
      </w:r>
      <w:r>
        <w:rPr>
          <w:rFonts w:ascii="Times New Roman" w:hAnsi="Times New Roman" w:cs="Times New Roman"/>
          <w:i/>
          <w:sz w:val="24"/>
          <w:szCs w:val="24"/>
        </w:rPr>
        <w:t>observability</w:t>
      </w:r>
      <w:r>
        <w:rPr>
          <w:rFonts w:ascii="Times New Roman" w:hAnsi="Times New Roman" w:cs="Times New Roman"/>
          <w:sz w:val="24"/>
          <w:szCs w:val="24"/>
        </w:rPr>
        <w:t xml:space="preserve"> sistem pertanian organic berpengaruh positif dan signfikan terhadap keputusan petani dalam menerapkan SOP sistem pertanian organic. Agar petani mau menerapkan sistem budidaya sayuran organic sesuai dengan SOP</w:t>
      </w:r>
      <w:r w:rsidR="0072293E">
        <w:rPr>
          <w:rFonts w:ascii="Times New Roman" w:hAnsi="Times New Roman" w:cs="Times New Roman"/>
          <w:sz w:val="24"/>
          <w:szCs w:val="24"/>
        </w:rPr>
        <w:t xml:space="preserve"> perlu dukungan dari berbagai pihak, baik instansi pemerintah, lembaga pemasaran dan lembaga penyuluhan agar petani dapat meningkatkan pengetahuan dan keterampilan dalam membudidayakan sayuran organic serta merasakan keuntungan dari usahatani sayuran organic.</w:t>
      </w:r>
    </w:p>
    <w:p w:rsidR="009C423D" w:rsidRDefault="009C423D" w:rsidP="009C423D">
      <w:pPr>
        <w:spacing w:after="0" w:line="240" w:lineRule="auto"/>
        <w:ind w:firstLine="720"/>
        <w:jc w:val="both"/>
        <w:rPr>
          <w:rFonts w:ascii="Times New Roman" w:hAnsi="Times New Roman" w:cs="Times New Roman"/>
          <w:sz w:val="24"/>
          <w:szCs w:val="24"/>
        </w:rPr>
      </w:pPr>
    </w:p>
    <w:p w:rsidR="00703E5A" w:rsidRDefault="00703E5A" w:rsidP="00703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Ucapan Terima Kasih</w:t>
      </w:r>
    </w:p>
    <w:p w:rsidR="00703E5A" w:rsidRDefault="00703E5A" w:rsidP="00703E5A">
      <w:pPr>
        <w:spacing w:after="0" w:line="240" w:lineRule="auto"/>
        <w:jc w:val="center"/>
        <w:rPr>
          <w:rFonts w:ascii="Times New Roman" w:hAnsi="Times New Roman" w:cs="Times New Roman"/>
          <w:b/>
          <w:sz w:val="24"/>
          <w:szCs w:val="24"/>
        </w:rPr>
      </w:pPr>
    </w:p>
    <w:p w:rsidR="00703E5A" w:rsidRPr="00703E5A" w:rsidRDefault="00703E5A" w:rsidP="00703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Terima kasih</w:t>
      </w:r>
      <w:r w:rsidR="00AD30D6">
        <w:rPr>
          <w:rFonts w:ascii="Times New Roman" w:hAnsi="Times New Roman" w:cs="Times New Roman"/>
          <w:sz w:val="24"/>
          <w:szCs w:val="24"/>
        </w:rPr>
        <w:t xml:space="preserve"> kami ucapkan</w:t>
      </w:r>
      <w:r>
        <w:rPr>
          <w:rFonts w:ascii="Times New Roman" w:hAnsi="Times New Roman" w:cs="Times New Roman"/>
          <w:sz w:val="24"/>
          <w:szCs w:val="24"/>
        </w:rPr>
        <w:t xml:space="preserve"> kepada Universitas Padjadjaran yang telah memberikan dukungan dana untuk melaksanakan penelitian ini melalui skema Riset Fundamental Unpad</w:t>
      </w:r>
    </w:p>
    <w:p w:rsidR="00F16136" w:rsidRDefault="00F16136" w:rsidP="00F16136">
      <w:pPr>
        <w:spacing w:after="0" w:line="240" w:lineRule="auto"/>
        <w:jc w:val="both"/>
        <w:rPr>
          <w:rFonts w:ascii="Times New Roman" w:hAnsi="Times New Roman" w:cs="Times New Roman"/>
          <w:sz w:val="24"/>
          <w:szCs w:val="24"/>
        </w:rPr>
      </w:pPr>
    </w:p>
    <w:p w:rsidR="00F16136" w:rsidRDefault="00AD30D6" w:rsidP="00AD3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AD30D6" w:rsidRDefault="00AD30D6" w:rsidP="00AD30D6">
      <w:pPr>
        <w:spacing w:after="0" w:line="240" w:lineRule="auto"/>
        <w:jc w:val="center"/>
        <w:rPr>
          <w:rFonts w:ascii="Times New Roman" w:hAnsi="Times New Roman" w:cs="Times New Roman"/>
          <w:b/>
          <w:sz w:val="24"/>
          <w:szCs w:val="24"/>
        </w:rPr>
      </w:pPr>
    </w:p>
    <w:p w:rsidR="00086879" w:rsidRDefault="00086879" w:rsidP="00086879">
      <w:pPr>
        <w:spacing w:after="120" w:line="240" w:lineRule="auto"/>
        <w:ind w:left="634" w:hanging="634"/>
        <w:jc w:val="both"/>
        <w:rPr>
          <w:rFonts w:ascii="Times New Roman" w:hAnsi="Times New Roman"/>
          <w:sz w:val="24"/>
          <w:szCs w:val="24"/>
        </w:rPr>
      </w:pPr>
      <w:r>
        <w:rPr>
          <w:rFonts w:ascii="Times New Roman" w:hAnsi="Times New Roman"/>
          <w:sz w:val="24"/>
          <w:szCs w:val="24"/>
        </w:rPr>
        <w:t>Ali, Akhter dan Rahut, Dili Bahadur. 2013. Impact of Agricultural Extension Services on Technology Adoption and Crops Yield : Empirical Evidence from Pakistan. Asian Journal of Agriculture and Rural Development, 3(11), 801-812</w:t>
      </w:r>
      <w:r w:rsidR="00855D08">
        <w:rPr>
          <w:rFonts w:ascii="Times New Roman" w:hAnsi="Times New Roman"/>
          <w:sz w:val="24"/>
          <w:szCs w:val="24"/>
        </w:rPr>
        <w:t>.</w:t>
      </w:r>
    </w:p>
    <w:p w:rsidR="00855D08" w:rsidRDefault="00855D08" w:rsidP="00086879">
      <w:pPr>
        <w:spacing w:after="120" w:line="240" w:lineRule="auto"/>
        <w:ind w:left="634" w:hanging="634"/>
        <w:jc w:val="both"/>
        <w:rPr>
          <w:rFonts w:ascii="Times New Roman" w:hAnsi="Times New Roman"/>
          <w:sz w:val="24"/>
          <w:szCs w:val="24"/>
        </w:rPr>
      </w:pPr>
      <w:r w:rsidRPr="00E249A3">
        <w:rPr>
          <w:rFonts w:ascii="Times New Roman" w:eastAsia="Times New Roman" w:hAnsi="Times New Roman" w:cs="Times New Roman"/>
          <w:color w:val="000000"/>
          <w:sz w:val="24"/>
          <w:szCs w:val="24"/>
        </w:rPr>
        <w:t xml:space="preserve">Backer TE, Liberman RP, Kuehnel TG.  1986. </w:t>
      </w:r>
      <w:r w:rsidRPr="00855D08">
        <w:rPr>
          <w:rFonts w:ascii="Times New Roman" w:eastAsia="Times New Roman" w:hAnsi="Times New Roman" w:cs="Times New Roman"/>
          <w:color w:val="000000"/>
          <w:sz w:val="24"/>
          <w:szCs w:val="24"/>
        </w:rPr>
        <w:t>Dissemination And Adoption Of Innovative Psychosocial Interventions</w:t>
      </w:r>
      <w:r w:rsidRPr="00E249A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E249A3">
        <w:rPr>
          <w:rFonts w:ascii="Times New Roman" w:eastAsia="Times New Roman" w:hAnsi="Times New Roman" w:cs="Times New Roman"/>
          <w:color w:val="000000"/>
          <w:sz w:val="24"/>
          <w:szCs w:val="24"/>
        </w:rPr>
        <w:t xml:space="preserve">Journal of Consulting and Clinical </w:t>
      </w:r>
      <w:r>
        <w:rPr>
          <w:rFonts w:ascii="Times New Roman" w:eastAsia="Times New Roman" w:hAnsi="Times New Roman" w:cs="Times New Roman"/>
          <w:color w:val="000000"/>
          <w:sz w:val="24"/>
          <w:szCs w:val="24"/>
        </w:rPr>
        <w:t>P</w:t>
      </w:r>
      <w:r w:rsidRPr="00E249A3">
        <w:rPr>
          <w:rFonts w:ascii="Times New Roman" w:eastAsia="Times New Roman" w:hAnsi="Times New Roman" w:cs="Times New Roman"/>
          <w:color w:val="000000"/>
          <w:sz w:val="24"/>
          <w:szCs w:val="24"/>
        </w:rPr>
        <w:t>sychology. 1986;54(1):111–118</w:t>
      </w:r>
      <w:r>
        <w:rPr>
          <w:rFonts w:ascii="Times New Roman" w:eastAsia="Times New Roman" w:hAnsi="Times New Roman" w:cs="Times New Roman"/>
          <w:color w:val="000000"/>
          <w:sz w:val="24"/>
          <w:szCs w:val="24"/>
        </w:rPr>
        <w:t>.</w:t>
      </w:r>
    </w:p>
    <w:p w:rsidR="00855D08" w:rsidRDefault="00855D08" w:rsidP="00086879">
      <w:pPr>
        <w:spacing w:after="120" w:line="240" w:lineRule="auto"/>
        <w:ind w:left="634" w:hanging="634"/>
        <w:jc w:val="both"/>
        <w:rPr>
          <w:rFonts w:ascii="Times New Roman" w:hAnsi="Times New Roman" w:cs="Times New Roman"/>
          <w:sz w:val="24"/>
          <w:szCs w:val="24"/>
        </w:rPr>
      </w:pPr>
      <w:r w:rsidRPr="00E249A3">
        <w:rPr>
          <w:rFonts w:ascii="Times New Roman" w:hAnsi="Times New Roman" w:cs="Times New Roman"/>
          <w:sz w:val="24"/>
          <w:szCs w:val="24"/>
        </w:rPr>
        <w:t xml:space="preserve">Burhansyah, Rusli. 2014. </w:t>
      </w:r>
      <w:r w:rsidRPr="00855D08">
        <w:rPr>
          <w:rFonts w:ascii="Times New Roman" w:hAnsi="Times New Roman" w:cs="Times New Roman"/>
          <w:sz w:val="24"/>
          <w:szCs w:val="24"/>
        </w:rPr>
        <w:t>Faktor-Faktor Yang Mempengaruhi Adopsi Inovasi Pertanian Pada Gapoktan Puap Dan Non Puap Di Kalimantan Barat (Studi Kasus: Kabupaten Pontianak Dan Landak)</w:t>
      </w:r>
      <w:r w:rsidRPr="00E249A3">
        <w:rPr>
          <w:rFonts w:ascii="Times New Roman" w:hAnsi="Times New Roman" w:cs="Times New Roman"/>
          <w:sz w:val="24"/>
          <w:szCs w:val="24"/>
        </w:rPr>
        <w:t>. Jurnal Ilmu Pertanian Vol 23 No 1</w:t>
      </w:r>
    </w:p>
    <w:p w:rsidR="007B4F9B" w:rsidRDefault="007B4F9B" w:rsidP="00086879">
      <w:pPr>
        <w:spacing w:after="120" w:line="240" w:lineRule="auto"/>
        <w:ind w:left="634" w:hanging="634"/>
        <w:jc w:val="both"/>
        <w:rPr>
          <w:rFonts w:ascii="Times New Roman" w:hAnsi="Times New Roman"/>
          <w:sz w:val="24"/>
          <w:szCs w:val="24"/>
        </w:rPr>
      </w:pPr>
      <w:r>
        <w:rPr>
          <w:rFonts w:ascii="Times New Roman" w:hAnsi="Times New Roman" w:cs="Times New Roman"/>
          <w:sz w:val="24"/>
          <w:szCs w:val="24"/>
        </w:rPr>
        <w:t>Charina, Andriani dan Hermita. 2017. Kesiapan Kelompok Tani Sayuran Organik dalam Menghadapi MEA.</w:t>
      </w:r>
    </w:p>
    <w:p w:rsidR="00A66D70" w:rsidRDefault="00A66D70" w:rsidP="00A66D70">
      <w:pPr>
        <w:spacing w:after="120" w:line="240" w:lineRule="auto"/>
        <w:ind w:left="540" w:hanging="540"/>
        <w:jc w:val="both"/>
        <w:rPr>
          <w:rFonts w:ascii="Times New Roman" w:hAnsi="Times New Roman"/>
          <w:sz w:val="24"/>
          <w:szCs w:val="24"/>
        </w:rPr>
      </w:pPr>
      <w:r w:rsidRPr="00A66D70">
        <w:rPr>
          <w:rFonts w:ascii="Times New Roman" w:hAnsi="Times New Roman" w:cs="Times New Roman"/>
          <w:sz w:val="24"/>
          <w:szCs w:val="24"/>
        </w:rPr>
        <w:t>Da Costa, Anna. 2012. Can Organic Farming Enhance Livelihoods for India's Rural Poor?</w:t>
      </w:r>
      <w:r>
        <w:rPr>
          <w:rFonts w:ascii="Times New Roman" w:hAnsi="Times New Roman" w:cs="Times New Roman"/>
          <w:sz w:val="24"/>
          <w:szCs w:val="24"/>
        </w:rPr>
        <w:t xml:space="preserve">. </w:t>
      </w:r>
      <w:r>
        <w:rPr>
          <w:rFonts w:ascii="Times New Roman" w:hAnsi="Times New Roman"/>
          <w:sz w:val="24"/>
          <w:szCs w:val="24"/>
        </w:rPr>
        <w:t xml:space="preserve">.[Internet].[dapat diunduh di </w:t>
      </w:r>
      <w:r w:rsidRPr="00A66D70">
        <w:rPr>
          <w:rFonts w:ascii="Times New Roman" w:hAnsi="Times New Roman" w:cs="Times New Roman"/>
          <w:sz w:val="24"/>
          <w:szCs w:val="24"/>
        </w:rPr>
        <w:t>http://www.guardian. co.uk/global-development</w:t>
      </w:r>
      <w:r>
        <w:rPr>
          <w:rFonts w:ascii="Times New Roman" w:hAnsi="Times New Roman"/>
          <w:sz w:val="24"/>
          <w:szCs w:val="24"/>
        </w:rPr>
        <w:t>]</w:t>
      </w:r>
      <w:r w:rsidR="00855D08">
        <w:rPr>
          <w:rFonts w:ascii="Times New Roman" w:hAnsi="Times New Roman"/>
          <w:sz w:val="24"/>
          <w:szCs w:val="24"/>
        </w:rPr>
        <w:t>.</w:t>
      </w:r>
    </w:p>
    <w:p w:rsidR="007B4F9B" w:rsidRDefault="007B4F9B" w:rsidP="00A66D70">
      <w:pPr>
        <w:spacing w:after="120" w:line="240" w:lineRule="auto"/>
        <w:ind w:left="540" w:hanging="540"/>
        <w:jc w:val="both"/>
        <w:rPr>
          <w:rFonts w:ascii="Times New Roman" w:hAnsi="Times New Roman"/>
          <w:sz w:val="24"/>
          <w:szCs w:val="24"/>
        </w:rPr>
      </w:pPr>
      <w:r>
        <w:rPr>
          <w:rFonts w:ascii="Times New Roman" w:hAnsi="Times New Roman"/>
          <w:sz w:val="24"/>
          <w:szCs w:val="24"/>
        </w:rPr>
        <w:t>Indrasari, A. 2016. Persepsi Konsumen Terhadap Sayuran Organik.</w:t>
      </w:r>
    </w:p>
    <w:p w:rsidR="00855D08" w:rsidRPr="005C62CE" w:rsidRDefault="00855D08" w:rsidP="00855D08">
      <w:pPr>
        <w:autoSpaceDE w:val="0"/>
        <w:autoSpaceDN w:val="0"/>
        <w:adjustRightInd w:val="0"/>
        <w:spacing w:after="120" w:line="240" w:lineRule="auto"/>
        <w:ind w:left="547" w:hanging="547"/>
        <w:jc w:val="both"/>
        <w:rPr>
          <w:rFonts w:ascii="Times New Roman" w:eastAsia="Times New Roman" w:hAnsi="Times New Roman" w:cs="Times New Roman"/>
          <w:color w:val="000000"/>
          <w:sz w:val="24"/>
          <w:szCs w:val="24"/>
        </w:rPr>
      </w:pPr>
      <w:r w:rsidRPr="005C62CE">
        <w:rPr>
          <w:rFonts w:ascii="Times New Roman" w:hAnsi="Times New Roman" w:cs="Times New Roman"/>
          <w:color w:val="000000"/>
          <w:sz w:val="24"/>
          <w:szCs w:val="24"/>
        </w:rPr>
        <w:t xml:space="preserve">Mardikanto. T.  1993. </w:t>
      </w:r>
      <w:r w:rsidRPr="00855D08">
        <w:rPr>
          <w:rFonts w:ascii="Times New Roman" w:hAnsi="Times New Roman" w:cs="Times New Roman"/>
          <w:iCs/>
          <w:color w:val="000000"/>
          <w:sz w:val="24"/>
          <w:szCs w:val="24"/>
        </w:rPr>
        <w:t>Penyuluh Pembangunan Pertanian</w:t>
      </w:r>
      <w:r w:rsidRPr="005C62CE">
        <w:rPr>
          <w:rFonts w:ascii="Times New Roman" w:hAnsi="Times New Roman" w:cs="Times New Roman"/>
          <w:color w:val="000000"/>
          <w:sz w:val="24"/>
          <w:szCs w:val="24"/>
        </w:rPr>
        <w:t>. Surakarta (ID): Sebelas Maret University Press</w:t>
      </w:r>
      <w:r>
        <w:rPr>
          <w:rFonts w:ascii="Times New Roman" w:hAnsi="Times New Roman" w:cs="Times New Roman"/>
          <w:color w:val="000000"/>
          <w:sz w:val="24"/>
          <w:szCs w:val="24"/>
        </w:rPr>
        <w:t>.</w:t>
      </w:r>
    </w:p>
    <w:p w:rsidR="00A66D70" w:rsidRPr="00A66D70" w:rsidRDefault="00A66D70" w:rsidP="00A66D70">
      <w:pPr>
        <w:spacing w:after="120" w:line="240" w:lineRule="auto"/>
        <w:ind w:left="630" w:hanging="630"/>
        <w:jc w:val="both"/>
        <w:rPr>
          <w:rFonts w:ascii="Times New Roman" w:hAnsi="Times New Roman" w:cs="Times New Roman"/>
          <w:sz w:val="24"/>
          <w:szCs w:val="24"/>
        </w:rPr>
      </w:pPr>
      <w:r w:rsidRPr="00A66D70">
        <w:rPr>
          <w:rFonts w:ascii="Times New Roman" w:hAnsi="Times New Roman" w:cs="Times New Roman"/>
          <w:sz w:val="24"/>
          <w:szCs w:val="24"/>
        </w:rPr>
        <w:t>Mulyaningsih, A. 2010. Analisis Pendapatan Usahatani Padi</w:t>
      </w:r>
      <w:r>
        <w:rPr>
          <w:rFonts w:ascii="Times New Roman" w:hAnsi="Times New Roman" w:cs="Times New Roman"/>
          <w:sz w:val="24"/>
          <w:szCs w:val="24"/>
        </w:rPr>
        <w:t xml:space="preserve"> Organik Metode SRI (S</w:t>
      </w:r>
      <w:r w:rsidRPr="00A66D70">
        <w:rPr>
          <w:rFonts w:ascii="Times New Roman" w:hAnsi="Times New Roman" w:cs="Times New Roman"/>
          <w:sz w:val="24"/>
          <w:szCs w:val="24"/>
        </w:rPr>
        <w:t xml:space="preserve">ystem of </w:t>
      </w:r>
      <w:r>
        <w:rPr>
          <w:rFonts w:ascii="Times New Roman" w:hAnsi="Times New Roman" w:cs="Times New Roman"/>
          <w:sz w:val="24"/>
          <w:szCs w:val="24"/>
        </w:rPr>
        <w:t>R</w:t>
      </w:r>
      <w:r w:rsidRPr="00A66D70">
        <w:rPr>
          <w:rFonts w:ascii="Times New Roman" w:hAnsi="Times New Roman" w:cs="Times New Roman"/>
          <w:sz w:val="24"/>
          <w:szCs w:val="24"/>
        </w:rPr>
        <w:t xml:space="preserve">ice </w:t>
      </w:r>
      <w:r>
        <w:rPr>
          <w:rFonts w:ascii="Times New Roman" w:hAnsi="Times New Roman" w:cs="Times New Roman"/>
          <w:sz w:val="24"/>
          <w:szCs w:val="24"/>
        </w:rPr>
        <w:t>I</w:t>
      </w:r>
      <w:r w:rsidRPr="00A66D70">
        <w:rPr>
          <w:rFonts w:ascii="Times New Roman" w:hAnsi="Times New Roman" w:cs="Times New Roman"/>
          <w:sz w:val="24"/>
          <w:szCs w:val="24"/>
        </w:rPr>
        <w:t>ntensification); Studi Kasus Desa Cipeuyeum, Kecamatan Haurwangi, Kabupaten Cianjur, Pro</w:t>
      </w:r>
      <w:r>
        <w:rPr>
          <w:rFonts w:ascii="Times New Roman" w:hAnsi="Times New Roman" w:cs="Times New Roman"/>
          <w:sz w:val="24"/>
          <w:szCs w:val="24"/>
        </w:rPr>
        <w:t>v</w:t>
      </w:r>
      <w:r w:rsidRPr="00A66D70">
        <w:rPr>
          <w:rFonts w:ascii="Times New Roman" w:hAnsi="Times New Roman" w:cs="Times New Roman"/>
          <w:sz w:val="24"/>
          <w:szCs w:val="24"/>
        </w:rPr>
        <w:t xml:space="preserve">insi Jawa Barat. </w:t>
      </w:r>
      <w:r>
        <w:rPr>
          <w:rFonts w:ascii="Times New Roman" w:hAnsi="Times New Roman"/>
          <w:sz w:val="24"/>
          <w:szCs w:val="24"/>
        </w:rPr>
        <w:t>[Skripsi]. Bogor :</w:t>
      </w:r>
      <w:r w:rsidRPr="00A66D70">
        <w:rPr>
          <w:rFonts w:ascii="Times New Roman" w:hAnsi="Times New Roman" w:cs="Times New Roman"/>
          <w:sz w:val="24"/>
          <w:szCs w:val="24"/>
        </w:rPr>
        <w:t xml:space="preserve"> I</w:t>
      </w:r>
      <w:r>
        <w:rPr>
          <w:rFonts w:ascii="Times New Roman" w:hAnsi="Times New Roman" w:cs="Times New Roman"/>
          <w:sz w:val="24"/>
          <w:szCs w:val="24"/>
        </w:rPr>
        <w:t xml:space="preserve">nstitut </w:t>
      </w:r>
      <w:r w:rsidRPr="00A66D70">
        <w:rPr>
          <w:rFonts w:ascii="Times New Roman" w:hAnsi="Times New Roman" w:cs="Times New Roman"/>
          <w:sz w:val="24"/>
          <w:szCs w:val="24"/>
        </w:rPr>
        <w:t>P</w:t>
      </w:r>
      <w:r>
        <w:rPr>
          <w:rFonts w:ascii="Times New Roman" w:hAnsi="Times New Roman" w:cs="Times New Roman"/>
          <w:sz w:val="24"/>
          <w:szCs w:val="24"/>
        </w:rPr>
        <w:t xml:space="preserve">ertanian </w:t>
      </w:r>
      <w:r w:rsidRPr="00A66D70">
        <w:rPr>
          <w:rFonts w:ascii="Times New Roman" w:hAnsi="Times New Roman" w:cs="Times New Roman"/>
          <w:sz w:val="24"/>
          <w:szCs w:val="24"/>
        </w:rPr>
        <w:t>B</w:t>
      </w:r>
      <w:r>
        <w:rPr>
          <w:rFonts w:ascii="Times New Roman" w:hAnsi="Times New Roman" w:cs="Times New Roman"/>
          <w:sz w:val="24"/>
          <w:szCs w:val="24"/>
        </w:rPr>
        <w:t>ogor</w:t>
      </w:r>
    </w:p>
    <w:p w:rsidR="00086879" w:rsidRPr="00086879" w:rsidRDefault="00086879" w:rsidP="00086879">
      <w:pPr>
        <w:spacing w:after="120" w:line="240" w:lineRule="auto"/>
        <w:ind w:left="634" w:hanging="634"/>
        <w:jc w:val="both"/>
        <w:rPr>
          <w:rFonts w:ascii="Times New Roman" w:hAnsi="Times New Roman" w:cs="Times New Roman"/>
          <w:sz w:val="24"/>
          <w:szCs w:val="24"/>
        </w:rPr>
      </w:pPr>
      <w:r>
        <w:rPr>
          <w:rFonts w:ascii="Times New Roman" w:hAnsi="Times New Roman" w:cs="Times New Roman"/>
          <w:sz w:val="24"/>
          <w:szCs w:val="24"/>
        </w:rPr>
        <w:t>Pan, Dan. 2014.</w:t>
      </w:r>
      <w:r>
        <w:rPr>
          <w:rFonts w:ascii="Times New Roman" w:hAnsi="Times New Roman" w:cs="Times New Roman"/>
          <w:i/>
          <w:sz w:val="24"/>
          <w:szCs w:val="24"/>
        </w:rPr>
        <w:t xml:space="preserve"> </w:t>
      </w:r>
      <w:r>
        <w:rPr>
          <w:rFonts w:ascii="Times New Roman" w:hAnsi="Times New Roman" w:cs="Times New Roman"/>
          <w:sz w:val="24"/>
          <w:szCs w:val="24"/>
        </w:rPr>
        <w:t>The Impact of Agricultural Extension on Farmer Nutrient Management Behavior in Chinese Rice Production : A Household-Level Analysis. Journal Sustainability, 6, 6644-6665</w:t>
      </w:r>
    </w:p>
    <w:p w:rsidR="00AD30D6" w:rsidRDefault="00AD30D6" w:rsidP="00AD30D6">
      <w:pPr>
        <w:spacing w:after="12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Putri, Gijayana  AK dan Sulistyaningsih. 2014. Analisis Faktor-Faktor yang Mempengaruhi Keputusan Petani dalam Menerapkan Usahatani Padi Organik. </w:t>
      </w:r>
    </w:p>
    <w:p w:rsidR="00086879" w:rsidRDefault="00086879" w:rsidP="00086879">
      <w:pPr>
        <w:spacing w:after="120" w:line="240" w:lineRule="auto"/>
        <w:ind w:left="634" w:hanging="634"/>
        <w:jc w:val="both"/>
        <w:rPr>
          <w:rFonts w:ascii="Times New Roman" w:hAnsi="Times New Roman" w:cs="Times New Roman"/>
          <w:color w:val="222222"/>
          <w:sz w:val="24"/>
          <w:szCs w:val="24"/>
          <w:shd w:val="clear" w:color="auto" w:fill="FFFFFF"/>
        </w:rPr>
      </w:pPr>
      <w:r w:rsidRPr="00086879">
        <w:rPr>
          <w:rFonts w:ascii="Times New Roman" w:hAnsi="Times New Roman" w:cs="Times New Roman"/>
          <w:color w:val="222222"/>
          <w:sz w:val="24"/>
          <w:szCs w:val="24"/>
          <w:shd w:val="clear" w:color="auto" w:fill="FFFFFF"/>
        </w:rPr>
        <w:t>Rogers, Everett M.</w:t>
      </w:r>
      <w:r w:rsidRPr="00086879">
        <w:rPr>
          <w:rStyle w:val="apple-converted-space"/>
          <w:rFonts w:ascii="Times New Roman" w:hAnsi="Times New Roman" w:cs="Times New Roman"/>
          <w:color w:val="222222"/>
          <w:sz w:val="24"/>
          <w:szCs w:val="24"/>
          <w:shd w:val="clear" w:color="auto" w:fill="FFFFFF"/>
        </w:rPr>
        <w:t> </w:t>
      </w:r>
      <w:r>
        <w:rPr>
          <w:rStyle w:val="apple-converted-space"/>
          <w:rFonts w:ascii="Times New Roman" w:hAnsi="Times New Roman" w:cs="Times New Roman"/>
          <w:color w:val="222222"/>
          <w:sz w:val="24"/>
          <w:szCs w:val="24"/>
          <w:shd w:val="clear" w:color="auto" w:fill="FFFFFF"/>
        </w:rPr>
        <w:t xml:space="preserve">2010. </w:t>
      </w:r>
      <w:r>
        <w:rPr>
          <w:rFonts w:ascii="Times New Roman" w:hAnsi="Times New Roman" w:cs="Times New Roman"/>
          <w:iCs/>
          <w:color w:val="222222"/>
          <w:sz w:val="24"/>
          <w:szCs w:val="24"/>
          <w:shd w:val="clear" w:color="auto" w:fill="FFFFFF"/>
        </w:rPr>
        <w:t>Diffusion of I</w:t>
      </w:r>
      <w:r w:rsidRPr="00086879">
        <w:rPr>
          <w:rFonts w:ascii="Times New Roman" w:hAnsi="Times New Roman" w:cs="Times New Roman"/>
          <w:iCs/>
          <w:color w:val="222222"/>
          <w:sz w:val="24"/>
          <w:szCs w:val="24"/>
          <w:shd w:val="clear" w:color="auto" w:fill="FFFFFF"/>
        </w:rPr>
        <w:t>nnovations</w:t>
      </w:r>
      <w:r>
        <w:rPr>
          <w:rFonts w:ascii="Times New Roman" w:hAnsi="Times New Roman" w:cs="Times New Roman"/>
          <w:iCs/>
          <w:color w:val="222222"/>
          <w:sz w:val="24"/>
          <w:szCs w:val="24"/>
          <w:shd w:val="clear" w:color="auto" w:fill="FFFFFF"/>
        </w:rPr>
        <w:t xml:space="preserve"> (</w:t>
      </w:r>
      <w:r w:rsidRPr="00086879">
        <w:rPr>
          <w:rFonts w:ascii="Times New Roman" w:hAnsi="Times New Roman" w:cs="Times New Roman"/>
          <w:color w:val="222222"/>
          <w:sz w:val="24"/>
          <w:szCs w:val="24"/>
          <w:shd w:val="clear" w:color="auto" w:fill="FFFFFF"/>
        </w:rPr>
        <w:t>4</w:t>
      </w:r>
      <w:r w:rsidRPr="00086879">
        <w:rPr>
          <w:rFonts w:ascii="Times New Roman" w:hAnsi="Times New Roman" w:cs="Times New Roman"/>
          <w:color w:val="222222"/>
          <w:sz w:val="24"/>
          <w:szCs w:val="24"/>
          <w:shd w:val="clear" w:color="auto" w:fill="FFFFFF"/>
          <w:vertAlign w:val="superscript"/>
        </w:rPr>
        <w:t>th</w:t>
      </w:r>
      <w:r w:rsidRPr="00086879">
        <w:rPr>
          <w:rFonts w:ascii="Times New Roman" w:hAnsi="Times New Roman" w:cs="Times New Roman"/>
          <w:color w:val="222222"/>
          <w:sz w:val="24"/>
          <w:szCs w:val="24"/>
          <w:shd w:val="clear" w:color="auto" w:fill="FFFFFF"/>
        </w:rPr>
        <w:t xml:space="preserve"> edition</w:t>
      </w:r>
      <w:r>
        <w:rPr>
          <w:rFonts w:ascii="Times New Roman" w:hAnsi="Times New Roman" w:cs="Times New Roman"/>
          <w:color w:val="222222"/>
          <w:sz w:val="24"/>
          <w:szCs w:val="24"/>
          <w:shd w:val="clear" w:color="auto" w:fill="FFFFFF"/>
        </w:rPr>
        <w:t>)</w:t>
      </w:r>
      <w:r w:rsidRPr="00086879">
        <w:rPr>
          <w:rFonts w:ascii="Times New Roman" w:hAnsi="Times New Roman" w:cs="Times New Roman"/>
          <w:color w:val="222222"/>
          <w:sz w:val="24"/>
          <w:szCs w:val="24"/>
          <w:shd w:val="clear" w:color="auto" w:fill="FFFFFF"/>
        </w:rPr>
        <w:t xml:space="preserve">. New York. The Free Press. </w:t>
      </w:r>
    </w:p>
    <w:p w:rsidR="007B4F9B" w:rsidRPr="00086879" w:rsidRDefault="007B4F9B" w:rsidP="00086879">
      <w:pPr>
        <w:spacing w:after="120" w:line="240" w:lineRule="auto"/>
        <w:ind w:left="634" w:hanging="634"/>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Sanjaya, Rudi. 2015. Faktor Yang mempengaruhi Adopsi Inovasi Petani</w:t>
      </w:r>
    </w:p>
    <w:p w:rsidR="00F16136" w:rsidRDefault="00AD30D6" w:rsidP="00AD30D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Soekartawi. 1998. Prinsip Dasar Komunikasi Pertanian. Jakarta : UI Press</w:t>
      </w:r>
    </w:p>
    <w:p w:rsidR="00F16136" w:rsidRDefault="00AD30D6" w:rsidP="00633546">
      <w:pPr>
        <w:spacing w:after="12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Susanti, Lisiana Widi, Sugihardjo dan Suwarto. 2008. Faktor-faktor yang Mempengaruhi Pengambilan Keputusan Petani dalam Penerapan Pertanian Padi Orgaik di Desa Sukorejo, Kecamatan Sambirejo, </w:t>
      </w:r>
      <w:r w:rsidR="00086879">
        <w:rPr>
          <w:rFonts w:ascii="Times New Roman" w:hAnsi="Times New Roman" w:cs="Times New Roman"/>
          <w:sz w:val="24"/>
          <w:szCs w:val="24"/>
        </w:rPr>
        <w:t>Kabupaten Sragen. Jurnal Agritext No 24 : 1-14 Desember 2008</w:t>
      </w:r>
      <w:r w:rsidR="00633546">
        <w:rPr>
          <w:rFonts w:ascii="Times New Roman" w:hAnsi="Times New Roman" w:cs="Times New Roman"/>
          <w:sz w:val="24"/>
          <w:szCs w:val="24"/>
        </w:rPr>
        <w:t>.</w:t>
      </w:r>
    </w:p>
    <w:p w:rsidR="007B4F9B" w:rsidRDefault="007B4F9B" w:rsidP="00633546">
      <w:pPr>
        <w:spacing w:after="120" w:line="240" w:lineRule="auto"/>
        <w:ind w:left="547" w:hanging="547"/>
        <w:jc w:val="both"/>
        <w:rPr>
          <w:rFonts w:ascii="Times New Roman" w:hAnsi="Times New Roman" w:cs="Times New Roman"/>
          <w:sz w:val="24"/>
          <w:szCs w:val="24"/>
        </w:rPr>
      </w:pPr>
      <w:r>
        <w:rPr>
          <w:rFonts w:ascii="Times New Roman" w:hAnsi="Times New Roman" w:cs="Times New Roman"/>
          <w:sz w:val="24"/>
          <w:szCs w:val="24"/>
        </w:rPr>
        <w:t xml:space="preserve">Suwarman, 2003. </w:t>
      </w:r>
      <w:r w:rsidR="007031A1">
        <w:rPr>
          <w:rFonts w:ascii="Times New Roman" w:hAnsi="Times New Roman" w:cs="Times New Roman"/>
          <w:sz w:val="24"/>
          <w:szCs w:val="24"/>
        </w:rPr>
        <w:t>Perilaku Petani Moderen di Perkotaan</w:t>
      </w:r>
    </w:p>
    <w:p w:rsidR="00633546" w:rsidRDefault="00633546" w:rsidP="00633546">
      <w:pPr>
        <w:autoSpaceDE w:val="0"/>
        <w:autoSpaceDN w:val="0"/>
        <w:adjustRightInd w:val="0"/>
        <w:spacing w:after="0" w:line="240" w:lineRule="auto"/>
        <w:ind w:left="540" w:hanging="540"/>
        <w:jc w:val="both"/>
        <w:rPr>
          <w:rFonts w:ascii="Times New Roman" w:hAnsi="Times New Roman" w:cs="Times New Roman"/>
          <w:bCs/>
          <w:color w:val="000000"/>
          <w:sz w:val="24"/>
          <w:szCs w:val="24"/>
        </w:rPr>
      </w:pPr>
      <w:r>
        <w:rPr>
          <w:rFonts w:ascii="Times New Roman" w:hAnsi="Times New Roman" w:cs="Times New Roman"/>
          <w:sz w:val="24"/>
          <w:szCs w:val="24"/>
        </w:rPr>
        <w:t>Zulvera. 2014</w:t>
      </w:r>
      <w:r w:rsidRPr="005C62CE">
        <w:rPr>
          <w:rFonts w:ascii="Times New Roman" w:hAnsi="Times New Roman" w:cs="Times New Roman"/>
          <w:b/>
          <w:sz w:val="24"/>
          <w:szCs w:val="24"/>
        </w:rPr>
        <w:t xml:space="preserve">. </w:t>
      </w:r>
      <w:r w:rsidRPr="00633546">
        <w:rPr>
          <w:rFonts w:ascii="Times New Roman" w:hAnsi="Times New Roman" w:cs="Times New Roman"/>
          <w:bCs/>
          <w:color w:val="000000"/>
          <w:sz w:val="24"/>
          <w:szCs w:val="24"/>
        </w:rPr>
        <w:t>Faktor Penentu Adopsi Sistem Pertanian Sayuran Organik dan Keberdayaan Petani  Di Provinsi Sumatera Barat</w:t>
      </w:r>
      <w:r>
        <w:rPr>
          <w:rFonts w:ascii="Times New Roman" w:hAnsi="Times New Roman" w:cs="Times New Roman"/>
          <w:bCs/>
          <w:i/>
          <w:color w:val="000000"/>
          <w:sz w:val="24"/>
          <w:szCs w:val="24"/>
        </w:rPr>
        <w:t xml:space="preserve">. </w:t>
      </w:r>
      <w:r>
        <w:rPr>
          <w:rFonts w:ascii="Times New Roman" w:hAnsi="Times New Roman"/>
          <w:sz w:val="24"/>
          <w:szCs w:val="24"/>
        </w:rPr>
        <w:t xml:space="preserve">[Disertasi]. </w:t>
      </w:r>
      <w:r>
        <w:rPr>
          <w:rFonts w:ascii="Times New Roman" w:hAnsi="Times New Roman" w:cs="Times New Roman"/>
          <w:bCs/>
          <w:color w:val="000000"/>
          <w:sz w:val="24"/>
          <w:szCs w:val="24"/>
        </w:rPr>
        <w:t>Bogor : Institut Pertanian Bogor</w:t>
      </w:r>
    </w:p>
    <w:p w:rsidR="00633546" w:rsidRDefault="00633546" w:rsidP="00AD30D6">
      <w:pPr>
        <w:spacing w:after="0" w:line="240" w:lineRule="auto"/>
        <w:ind w:left="540" w:hanging="540"/>
        <w:jc w:val="both"/>
        <w:rPr>
          <w:rFonts w:ascii="Times New Roman" w:hAnsi="Times New Roman" w:cs="Times New Roman"/>
          <w:sz w:val="24"/>
          <w:szCs w:val="24"/>
        </w:rPr>
      </w:pPr>
    </w:p>
    <w:p w:rsidR="00F16136" w:rsidRDefault="00F16136" w:rsidP="00F16136">
      <w:pPr>
        <w:spacing w:after="0" w:line="240" w:lineRule="auto"/>
        <w:jc w:val="both"/>
        <w:rPr>
          <w:rFonts w:ascii="Times New Roman" w:hAnsi="Times New Roman" w:cs="Times New Roman"/>
          <w:sz w:val="24"/>
          <w:szCs w:val="24"/>
        </w:rPr>
      </w:pPr>
    </w:p>
    <w:p w:rsidR="00F16136" w:rsidRDefault="00F16136" w:rsidP="00F16136">
      <w:pPr>
        <w:spacing w:after="0" w:line="240" w:lineRule="auto"/>
        <w:jc w:val="both"/>
        <w:rPr>
          <w:rFonts w:ascii="Times New Roman" w:hAnsi="Times New Roman" w:cs="Times New Roman"/>
          <w:sz w:val="24"/>
          <w:szCs w:val="24"/>
        </w:rPr>
      </w:pPr>
    </w:p>
    <w:tbl>
      <w:tblPr>
        <w:tblW w:w="0" w:type="auto"/>
        <w:tblInd w:w="-72" w:type="dxa"/>
        <w:tblLayout w:type="fixed"/>
        <w:tblLook w:val="04A0" w:firstRow="1" w:lastRow="0" w:firstColumn="1" w:lastColumn="0" w:noHBand="0" w:noVBand="1"/>
      </w:tblPr>
      <w:tblGrid>
        <w:gridCol w:w="9432"/>
      </w:tblGrid>
      <w:tr w:rsidR="00F16136" w:rsidRPr="00947D82" w:rsidTr="00086879">
        <w:tc>
          <w:tcPr>
            <w:tcW w:w="9432" w:type="dxa"/>
            <w:shd w:val="clear" w:color="auto" w:fill="auto"/>
          </w:tcPr>
          <w:p w:rsidR="00F16136" w:rsidRPr="00947D82" w:rsidRDefault="00F16136" w:rsidP="007F77E5">
            <w:pPr>
              <w:pStyle w:val="Heading2"/>
              <w:spacing w:before="0" w:line="240" w:lineRule="auto"/>
              <w:jc w:val="both"/>
              <w:rPr>
                <w:rFonts w:ascii="Times New Roman" w:hAnsi="Times New Roman"/>
                <w:b w:val="0"/>
                <w:i/>
                <w:sz w:val="24"/>
                <w:szCs w:val="24"/>
              </w:rPr>
            </w:pPr>
          </w:p>
        </w:tc>
      </w:tr>
      <w:tr w:rsidR="00F16136" w:rsidRPr="0024121C" w:rsidTr="00086879">
        <w:tc>
          <w:tcPr>
            <w:tcW w:w="9432" w:type="dxa"/>
            <w:shd w:val="clear" w:color="auto" w:fill="auto"/>
          </w:tcPr>
          <w:p w:rsidR="00F16136" w:rsidRPr="0024121C" w:rsidRDefault="00F16136" w:rsidP="00086879">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r w:rsidR="00F16136" w:rsidRPr="0024121C" w:rsidTr="00086879">
        <w:tc>
          <w:tcPr>
            <w:tcW w:w="9432" w:type="dxa"/>
            <w:shd w:val="clear" w:color="auto" w:fill="auto"/>
          </w:tcPr>
          <w:p w:rsidR="00F16136" w:rsidRPr="0024121C" w:rsidRDefault="00F16136" w:rsidP="007F77E5">
            <w:pPr>
              <w:spacing w:after="0" w:line="240" w:lineRule="auto"/>
              <w:jc w:val="both"/>
              <w:rPr>
                <w:rFonts w:ascii="Times New Roman" w:hAnsi="Times New Roman"/>
                <w:sz w:val="24"/>
                <w:szCs w:val="24"/>
              </w:rPr>
            </w:pPr>
          </w:p>
        </w:tc>
      </w:tr>
    </w:tbl>
    <w:p w:rsidR="00F16136" w:rsidRDefault="00F16136" w:rsidP="00F16136">
      <w:pPr>
        <w:spacing w:after="0" w:line="240" w:lineRule="auto"/>
        <w:jc w:val="both"/>
        <w:rPr>
          <w:rFonts w:ascii="Times New Roman" w:hAnsi="Times New Roman" w:cs="Times New Roman"/>
          <w:sz w:val="24"/>
          <w:szCs w:val="24"/>
        </w:rPr>
      </w:pPr>
    </w:p>
    <w:p w:rsidR="00F16136" w:rsidRDefault="00F16136" w:rsidP="00F16136">
      <w:pPr>
        <w:spacing w:after="0" w:line="240" w:lineRule="auto"/>
        <w:jc w:val="both"/>
        <w:rPr>
          <w:rFonts w:ascii="Times New Roman" w:hAnsi="Times New Roman" w:cs="Times New Roman"/>
          <w:sz w:val="24"/>
          <w:szCs w:val="24"/>
        </w:rPr>
      </w:pPr>
    </w:p>
    <w:p w:rsidR="00F16136" w:rsidRDefault="00F16136" w:rsidP="00F16136">
      <w:pPr>
        <w:spacing w:after="0" w:line="240" w:lineRule="auto"/>
        <w:jc w:val="both"/>
        <w:rPr>
          <w:rFonts w:ascii="Times New Roman" w:hAnsi="Times New Roman" w:cs="Times New Roman"/>
          <w:sz w:val="24"/>
          <w:szCs w:val="24"/>
        </w:rPr>
      </w:pPr>
    </w:p>
    <w:p w:rsidR="00F16136" w:rsidRDefault="00F16136" w:rsidP="00F161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16136" w:rsidRDefault="00F16136" w:rsidP="00F16136">
      <w:pPr>
        <w:spacing w:after="0" w:line="240" w:lineRule="auto"/>
        <w:jc w:val="both"/>
      </w:pPr>
    </w:p>
    <w:p w:rsidR="00153E60" w:rsidRPr="001954C8" w:rsidRDefault="00153E60" w:rsidP="00153E60">
      <w:pPr>
        <w:spacing w:line="240" w:lineRule="auto"/>
        <w:rPr>
          <w:rFonts w:ascii="Times New Roman" w:hAnsi="Times New Roman" w:cs="Times New Roman"/>
          <w:sz w:val="24"/>
          <w:szCs w:val="24"/>
        </w:rPr>
      </w:pPr>
    </w:p>
    <w:sectPr w:rsidR="00153E60" w:rsidRPr="001954C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F2" w:rsidRDefault="006926F2" w:rsidP="009F0E21">
      <w:pPr>
        <w:spacing w:after="0" w:line="240" w:lineRule="auto"/>
      </w:pPr>
      <w:r>
        <w:separator/>
      </w:r>
    </w:p>
  </w:endnote>
  <w:endnote w:type="continuationSeparator" w:id="0">
    <w:p w:rsidR="006926F2" w:rsidRDefault="006926F2" w:rsidP="009F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603935"/>
      <w:docPartObj>
        <w:docPartGallery w:val="Page Numbers (Bottom of Page)"/>
        <w:docPartUnique/>
      </w:docPartObj>
    </w:sdtPr>
    <w:sdtEndPr>
      <w:rPr>
        <w:noProof/>
      </w:rPr>
    </w:sdtEndPr>
    <w:sdtContent>
      <w:p w:rsidR="009F0E21" w:rsidRDefault="009F0E21">
        <w:pPr>
          <w:pStyle w:val="Footer"/>
          <w:jc w:val="right"/>
        </w:pPr>
        <w:r>
          <w:fldChar w:fldCharType="begin"/>
        </w:r>
        <w:r>
          <w:instrText xml:space="preserve"> PAGE   \* MERGEFORMAT </w:instrText>
        </w:r>
        <w:r>
          <w:fldChar w:fldCharType="separate"/>
        </w:r>
        <w:r w:rsidR="009B1662">
          <w:rPr>
            <w:noProof/>
          </w:rPr>
          <w:t>1</w:t>
        </w:r>
        <w:r>
          <w:rPr>
            <w:noProof/>
          </w:rPr>
          <w:fldChar w:fldCharType="end"/>
        </w:r>
      </w:p>
    </w:sdtContent>
  </w:sdt>
  <w:p w:rsidR="009F0E21" w:rsidRDefault="009F0E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F2" w:rsidRDefault="006926F2" w:rsidP="009F0E21">
      <w:pPr>
        <w:spacing w:after="0" w:line="240" w:lineRule="auto"/>
      </w:pPr>
      <w:r>
        <w:separator/>
      </w:r>
    </w:p>
  </w:footnote>
  <w:footnote w:type="continuationSeparator" w:id="0">
    <w:p w:rsidR="006926F2" w:rsidRDefault="006926F2" w:rsidP="009F0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C8"/>
    <w:multiLevelType w:val="hybridMultilevel"/>
    <w:tmpl w:val="FDB25A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D779A"/>
    <w:multiLevelType w:val="hybridMultilevel"/>
    <w:tmpl w:val="BA20D644"/>
    <w:lvl w:ilvl="0" w:tplc="3D88FA6C">
      <w:start w:val="1"/>
      <w:numFmt w:val="decimal"/>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4E65F3"/>
    <w:multiLevelType w:val="hybridMultilevel"/>
    <w:tmpl w:val="8F4CF2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4E3995"/>
    <w:multiLevelType w:val="hybridMultilevel"/>
    <w:tmpl w:val="4F3AE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D4921"/>
    <w:multiLevelType w:val="hybridMultilevel"/>
    <w:tmpl w:val="8892C2C6"/>
    <w:lvl w:ilvl="0" w:tplc="C206D2D4">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55155"/>
    <w:multiLevelType w:val="hybridMultilevel"/>
    <w:tmpl w:val="CAFE15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224E"/>
    <w:multiLevelType w:val="hybridMultilevel"/>
    <w:tmpl w:val="8B7A60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A91AA2"/>
    <w:multiLevelType w:val="hybridMultilevel"/>
    <w:tmpl w:val="EA3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5C"/>
    <w:rsid w:val="00011AA3"/>
    <w:rsid w:val="0003341C"/>
    <w:rsid w:val="00083597"/>
    <w:rsid w:val="00086879"/>
    <w:rsid w:val="00153CD9"/>
    <w:rsid w:val="00153E60"/>
    <w:rsid w:val="001954C8"/>
    <w:rsid w:val="001A3C40"/>
    <w:rsid w:val="001F79AF"/>
    <w:rsid w:val="002B0D15"/>
    <w:rsid w:val="00307303"/>
    <w:rsid w:val="00335655"/>
    <w:rsid w:val="003761E9"/>
    <w:rsid w:val="003A50DB"/>
    <w:rsid w:val="003C092D"/>
    <w:rsid w:val="003C79CB"/>
    <w:rsid w:val="003E5FDB"/>
    <w:rsid w:val="00473FA9"/>
    <w:rsid w:val="004763B4"/>
    <w:rsid w:val="00496AF4"/>
    <w:rsid w:val="004976B1"/>
    <w:rsid w:val="004D4F5C"/>
    <w:rsid w:val="004F05C9"/>
    <w:rsid w:val="004F6FD1"/>
    <w:rsid w:val="0052732D"/>
    <w:rsid w:val="00527C65"/>
    <w:rsid w:val="005D6F23"/>
    <w:rsid w:val="00625228"/>
    <w:rsid w:val="00633546"/>
    <w:rsid w:val="00633D08"/>
    <w:rsid w:val="006523F9"/>
    <w:rsid w:val="006926F2"/>
    <w:rsid w:val="006C322F"/>
    <w:rsid w:val="007031A1"/>
    <w:rsid w:val="00703E5A"/>
    <w:rsid w:val="00713F21"/>
    <w:rsid w:val="0072293E"/>
    <w:rsid w:val="00740D2D"/>
    <w:rsid w:val="0075418B"/>
    <w:rsid w:val="00775DB1"/>
    <w:rsid w:val="007B4F9B"/>
    <w:rsid w:val="007E4780"/>
    <w:rsid w:val="00811A2F"/>
    <w:rsid w:val="00855D08"/>
    <w:rsid w:val="008930F4"/>
    <w:rsid w:val="008A2B11"/>
    <w:rsid w:val="008B1E87"/>
    <w:rsid w:val="008E5372"/>
    <w:rsid w:val="0091498E"/>
    <w:rsid w:val="00941A4F"/>
    <w:rsid w:val="009A38F5"/>
    <w:rsid w:val="009B1662"/>
    <w:rsid w:val="009C423D"/>
    <w:rsid w:val="009F0E21"/>
    <w:rsid w:val="00A66D70"/>
    <w:rsid w:val="00A66F34"/>
    <w:rsid w:val="00A75632"/>
    <w:rsid w:val="00A96342"/>
    <w:rsid w:val="00AD30D6"/>
    <w:rsid w:val="00AE3AB8"/>
    <w:rsid w:val="00B23D60"/>
    <w:rsid w:val="00B407D6"/>
    <w:rsid w:val="00B47911"/>
    <w:rsid w:val="00BE3EFC"/>
    <w:rsid w:val="00C21019"/>
    <w:rsid w:val="00C258BC"/>
    <w:rsid w:val="00C4465E"/>
    <w:rsid w:val="00C84F72"/>
    <w:rsid w:val="00C90CB8"/>
    <w:rsid w:val="00C9284E"/>
    <w:rsid w:val="00CE032E"/>
    <w:rsid w:val="00D6072D"/>
    <w:rsid w:val="00DC7CBA"/>
    <w:rsid w:val="00E27A97"/>
    <w:rsid w:val="00E54CFF"/>
    <w:rsid w:val="00E67FF3"/>
    <w:rsid w:val="00EC3FA7"/>
    <w:rsid w:val="00EF3867"/>
    <w:rsid w:val="00EF7215"/>
    <w:rsid w:val="00F16136"/>
    <w:rsid w:val="00F3431E"/>
    <w:rsid w:val="00F35AD2"/>
    <w:rsid w:val="00FA3C9A"/>
    <w:rsid w:val="00FB1CC5"/>
    <w:rsid w:val="00FB5717"/>
    <w:rsid w:val="00FD2632"/>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6FD3F-1B06-4DB4-8E0E-BAA441AC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5C"/>
  </w:style>
  <w:style w:type="paragraph" w:styleId="Heading2">
    <w:name w:val="heading 2"/>
    <w:basedOn w:val="Normal"/>
    <w:next w:val="Normal"/>
    <w:link w:val="Heading2Char"/>
    <w:uiPriority w:val="9"/>
    <w:unhideWhenUsed/>
    <w:qFormat/>
    <w:rsid w:val="00F16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4F5C"/>
    <w:pPr>
      <w:ind w:left="720"/>
      <w:contextualSpacing/>
    </w:pPr>
  </w:style>
  <w:style w:type="character" w:customStyle="1" w:styleId="ListParagraphChar">
    <w:name w:val="List Paragraph Char"/>
    <w:basedOn w:val="DefaultParagraphFont"/>
    <w:link w:val="ListParagraph"/>
    <w:uiPriority w:val="34"/>
    <w:locked/>
    <w:rsid w:val="004D4F5C"/>
  </w:style>
  <w:style w:type="character" w:styleId="Hyperlink">
    <w:name w:val="Hyperlink"/>
    <w:basedOn w:val="DefaultParagraphFont"/>
    <w:uiPriority w:val="99"/>
    <w:unhideWhenUsed/>
    <w:rsid w:val="00B47911"/>
    <w:rPr>
      <w:color w:val="0000FF" w:themeColor="hyperlink"/>
      <w:u w:val="single"/>
    </w:rPr>
  </w:style>
  <w:style w:type="paragraph" w:styleId="BalloonText">
    <w:name w:val="Balloon Text"/>
    <w:basedOn w:val="Normal"/>
    <w:link w:val="BalloonTextChar"/>
    <w:uiPriority w:val="99"/>
    <w:semiHidden/>
    <w:unhideWhenUsed/>
    <w:rsid w:val="001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D9"/>
    <w:rPr>
      <w:rFonts w:ascii="Tahoma" w:hAnsi="Tahoma" w:cs="Tahoma"/>
      <w:sz w:val="16"/>
      <w:szCs w:val="16"/>
    </w:rPr>
  </w:style>
  <w:style w:type="table" w:styleId="TableGrid">
    <w:name w:val="Table Grid"/>
    <w:basedOn w:val="TableNormal"/>
    <w:uiPriority w:val="39"/>
    <w:rsid w:val="001954C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E21"/>
  </w:style>
  <w:style w:type="paragraph" w:styleId="Footer">
    <w:name w:val="footer"/>
    <w:basedOn w:val="Normal"/>
    <w:link w:val="FooterChar"/>
    <w:uiPriority w:val="99"/>
    <w:unhideWhenUsed/>
    <w:rsid w:val="009F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E21"/>
  </w:style>
  <w:style w:type="character" w:customStyle="1" w:styleId="Heading2Char">
    <w:name w:val="Heading 2 Char"/>
    <w:basedOn w:val="DefaultParagraphFont"/>
    <w:link w:val="Heading2"/>
    <w:uiPriority w:val="9"/>
    <w:rsid w:val="00F1613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16136"/>
  </w:style>
  <w:style w:type="paragraph" w:styleId="HTMLPreformatted">
    <w:name w:val="HTML Preformatted"/>
    <w:basedOn w:val="Normal"/>
    <w:link w:val="HTMLPreformattedChar"/>
    <w:uiPriority w:val="99"/>
    <w:semiHidden/>
    <w:unhideWhenUsed/>
    <w:rsid w:val="001F7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79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468281">
      <w:bodyDiv w:val="1"/>
      <w:marLeft w:val="0"/>
      <w:marRight w:val="0"/>
      <w:marTop w:val="0"/>
      <w:marBottom w:val="0"/>
      <w:divBdr>
        <w:top w:val="none" w:sz="0" w:space="0" w:color="auto"/>
        <w:left w:val="none" w:sz="0" w:space="0" w:color="auto"/>
        <w:bottom w:val="none" w:sz="0" w:space="0" w:color="auto"/>
        <w:right w:val="none" w:sz="0" w:space="0" w:color="auto"/>
      </w:divBdr>
    </w:div>
    <w:div w:id="12607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894251/" TargetMode="External"/><Relationship Id="rId3" Type="http://schemas.openxmlformats.org/officeDocument/2006/relationships/settings" Target="settings.xml"/><Relationship Id="rId7" Type="http://schemas.openxmlformats.org/officeDocument/2006/relationships/hyperlink" Target="mailto:anne.sose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mc/articles/PMC3894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5180</Words>
  <Characters>29532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rani andriani</cp:lastModifiedBy>
  <cp:revision>2</cp:revision>
  <dcterms:created xsi:type="dcterms:W3CDTF">2017-06-14T06:17:00Z</dcterms:created>
  <dcterms:modified xsi:type="dcterms:W3CDTF">2017-06-14T06:17:00Z</dcterms:modified>
</cp:coreProperties>
</file>